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40690D">
        <w:trPr>
          <w:gridAfter w:val="3"/>
          <w:wAfter w:w="1051" w:type="dxa"/>
          <w:cantSplit/>
          <w:trHeight w:val="742"/>
        </w:trPr>
        <w:tc>
          <w:tcPr>
            <w:tcW w:w="1984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423522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</w:t>
            </w:r>
            <w:r w:rsidR="00E351AB">
              <w:t>5-03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E351AB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615767">
              <w:t>11.52</w:t>
            </w:r>
          </w:p>
        </w:tc>
      </w:tr>
      <w:tr w:rsidR="00DB45DF" w:rsidTr="0040690D">
        <w:trPr>
          <w:gridAfter w:val="3"/>
          <w:wAfter w:w="1051" w:type="dxa"/>
        </w:trPr>
        <w:tc>
          <w:tcPr>
            <w:tcW w:w="1984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DB45DF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23522">
              <w:rPr>
                <w:szCs w:val="26"/>
              </w:rPr>
              <w:t>30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 w:rsidRPr="00841888">
              <w:rPr>
                <w:b/>
                <w:szCs w:val="22"/>
              </w:rPr>
              <w:t>Ukrainska flyktingar och det svenska mottagandet</w:t>
            </w:r>
          </w:p>
          <w:p w:rsidR="00423522" w:rsidRDefault="00423522" w:rsidP="00423522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 w:val="28"/>
                <w:szCs w:val="22"/>
              </w:rPr>
            </w:pP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  <w:rPr>
                <w:b/>
                <w:szCs w:val="22"/>
              </w:rPr>
            </w:pPr>
            <w:r w:rsidRPr="00841888">
              <w:rPr>
                <w:szCs w:val="22"/>
              </w:rPr>
              <w:t xml:space="preserve">Migrations- och integrationsminister Anders </w:t>
            </w:r>
            <w:proofErr w:type="spellStart"/>
            <w:r w:rsidRPr="00841888">
              <w:rPr>
                <w:szCs w:val="22"/>
              </w:rPr>
              <w:t>Ygeman</w:t>
            </w:r>
            <w:proofErr w:type="spellEnd"/>
            <w:r w:rsidR="00DF6E6A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>
              <w:t>åtföljd av medarbetare från Justitiedepartementet, informerade om ukrainska flyktingar och det svenska mottagandet.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4223D2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3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19"/>
          </w:tcPr>
          <w:p w:rsidR="003E108C" w:rsidRDefault="0017134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Genomförande av </w:t>
            </w:r>
            <w:proofErr w:type="spellStart"/>
            <w:r>
              <w:rPr>
                <w:b/>
                <w:szCs w:val="22"/>
              </w:rPr>
              <w:t>arbetsvillskorsdirektivet</w:t>
            </w:r>
            <w:proofErr w:type="spellEnd"/>
            <w:r>
              <w:rPr>
                <w:b/>
                <w:szCs w:val="22"/>
              </w:rPr>
              <w:t xml:space="preserve"> (AU11)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F00E6" w:rsidRDefault="0017134D" w:rsidP="00EF00E6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40690D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proposition 2021/22:151 och motioner.</w:t>
            </w:r>
          </w:p>
          <w:p w:rsidR="0017134D" w:rsidRDefault="0017134D" w:rsidP="00EF00E6">
            <w:pPr>
              <w:rPr>
                <w:szCs w:val="24"/>
              </w:rPr>
            </w:pP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</w:pPr>
            <w:r>
              <w:t xml:space="preserve">Utskottet justerade betänkande 2021/22:AU11. </w:t>
            </w: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</w:pP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</w:pPr>
            <w:r>
              <w:t xml:space="preserve">SD, V- och KD-ledamöterna anmälde reservationer. M-ledamöterna anmälde ett särskilt yttrande. 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bookmarkEnd w:id="0"/>
      <w:bookmarkEnd w:id="1"/>
      <w:tr w:rsidR="00BC1C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19"/>
          </w:tcPr>
          <w:p w:rsidR="003F4B8F" w:rsidRPr="007768D4" w:rsidRDefault="0017134D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Riksrevisionens rapport om bosättningslagen (AU13)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40690D">
              <w:rPr>
                <w:szCs w:val="24"/>
              </w:rPr>
              <w:t>fortsatte behandlingen av</w:t>
            </w:r>
            <w:r>
              <w:rPr>
                <w:szCs w:val="24"/>
              </w:rPr>
              <w:t xml:space="preserve"> skrivelse 2021/22:191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</w:pPr>
            <w:r>
              <w:t xml:space="preserve">Utskottet justerade betänkande 2021/22:AU13. </w:t>
            </w:r>
          </w:p>
          <w:p w:rsidR="00423522" w:rsidRDefault="00423522" w:rsidP="00423522">
            <w:pPr>
              <w:pStyle w:val="Liststycke"/>
              <w:widowControl/>
              <w:ind w:left="0"/>
              <w:textAlignment w:val="center"/>
            </w:pPr>
          </w:p>
          <w:p w:rsidR="00263497" w:rsidRDefault="00423522" w:rsidP="00423522">
            <w:pPr>
              <w:pStyle w:val="Liststycke"/>
              <w:widowControl/>
              <w:ind w:left="0"/>
              <w:textAlignment w:val="center"/>
            </w:pPr>
            <w:r>
              <w:t xml:space="preserve">M-, SD-, C-, och KD-ledamöterna anmälde reservationer. </w:t>
            </w:r>
          </w:p>
          <w:p w:rsidR="00423522" w:rsidRPr="00940319" w:rsidRDefault="00423522" w:rsidP="00423522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</w:tc>
      </w:tr>
      <w:tr w:rsidR="006F1DDE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6F1DDE" w:rsidRDefault="006F1DD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5</w:t>
            </w:r>
          </w:p>
        </w:tc>
        <w:tc>
          <w:tcPr>
            <w:tcW w:w="6875" w:type="dxa"/>
            <w:gridSpan w:val="19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40690D">
        <w:tblPrEx>
          <w:tblLook w:val="00A0" w:firstRow="1" w:lastRow="0" w:firstColumn="1" w:lastColumn="0" w:noHBand="0" w:noVBand="0"/>
        </w:tblPrEx>
        <w:trPr>
          <w:gridBefore w:val="2"/>
          <w:wBefore w:w="1984" w:type="dxa"/>
        </w:trPr>
        <w:tc>
          <w:tcPr>
            <w:tcW w:w="639" w:type="dxa"/>
            <w:gridSpan w:val="2"/>
          </w:tcPr>
          <w:p w:rsidR="00105724" w:rsidRDefault="00EC496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6</w:t>
            </w:r>
          </w:p>
        </w:tc>
        <w:tc>
          <w:tcPr>
            <w:tcW w:w="6875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423522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40690D">
              <w:rPr>
                <w:szCs w:val="24"/>
              </w:rPr>
              <w:t xml:space="preserve"> maj</w:t>
            </w:r>
            <w:r w:rsidR="00105724" w:rsidRPr="00BD18CE">
              <w:rPr>
                <w:szCs w:val="24"/>
              </w:rPr>
              <w:t xml:space="preserve"> 2022 kl. 1</w:t>
            </w:r>
            <w:r w:rsidR="0040690D"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4" w:type="dxa"/>
          <w:wAfter w:w="358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91419B" w:rsidRDefault="0091419B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423522">
              <w:t>17</w:t>
            </w:r>
            <w:r w:rsidR="0040690D">
              <w:t xml:space="preserve"> maj</w:t>
            </w:r>
            <w:r w:rsidR="00BD18CE"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3F4B8F" w:rsidRDefault="003F4B8F" w:rsidP="00C7439C">
            <w:pPr>
              <w:tabs>
                <w:tab w:val="left" w:pos="1701"/>
              </w:tabs>
            </w:pPr>
          </w:p>
          <w:p w:rsidR="001F2742" w:rsidRPr="00142088" w:rsidRDefault="001F2742" w:rsidP="00C7439C">
            <w:pPr>
              <w:tabs>
                <w:tab w:val="left" w:pos="1701"/>
              </w:tabs>
            </w:pPr>
            <w:bookmarkStart w:id="3" w:name="_GoBack"/>
            <w:bookmarkEnd w:id="3"/>
          </w:p>
        </w:tc>
      </w:tr>
      <w:tr w:rsidR="00A6453B" w:rsidTr="00406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2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40690D">
              <w:t>3</w:t>
            </w:r>
            <w:r w:rsidR="00E351AB">
              <w:t>1</w:t>
            </w: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615767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CB693F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15767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3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40690D">
        <w:trPr>
          <w:gridBefore w:val="1"/>
          <w:gridAfter w:val="1"/>
          <w:wBefore w:w="282" w:type="dxa"/>
          <w:wAfter w:w="358" w:type="dxa"/>
          <w:trHeight w:val="262"/>
        </w:trPr>
        <w:tc>
          <w:tcPr>
            <w:tcW w:w="1985" w:type="dxa"/>
            <w:gridSpan w:val="2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9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2742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AC29EC7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BB3-A217-411B-8046-5952B25C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2053</TotalTime>
  <Pages>2</Pages>
  <Words>338</Words>
  <Characters>2735</Characters>
  <Application>Microsoft Office Word</Application>
  <DocSecurity>0</DocSecurity>
  <Lines>1367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283</cp:revision>
  <cp:lastPrinted>2022-05-03T11:48:00Z</cp:lastPrinted>
  <dcterms:created xsi:type="dcterms:W3CDTF">2021-11-23T12:43:00Z</dcterms:created>
  <dcterms:modified xsi:type="dcterms:W3CDTF">2022-05-17T11:20:00Z</dcterms:modified>
</cp:coreProperties>
</file>