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21CC" w:rsidRPr="008C5002" w:rsidP="00DA0661">
      <w:pPr>
        <w:pStyle w:val="Title"/>
      </w:pPr>
      <w:bookmarkStart w:id="0" w:name="Start"/>
      <w:bookmarkEnd w:id="0"/>
      <w:r w:rsidRPr="008C5002">
        <w:t xml:space="preserve">Svar på fråga </w:t>
      </w:r>
      <w:r w:rsidRPr="008F4511" w:rsidR="008F4511">
        <w:t>2020/21:3374</w:t>
      </w:r>
      <w:r w:rsidRPr="008C5002">
        <w:t xml:space="preserve"> av </w:t>
      </w:r>
      <w:sdt>
        <w:sdtPr>
          <w:alias w:val="Frågeställare"/>
          <w:tag w:val="delete"/>
          <w:id w:val="-211816850"/>
          <w:placeholder>
            <w:docPart w:val="0122B8BBAF3A4625AC13C8E3C1891648"/>
          </w:placeholder>
          <w:dataBinding w:xpath="/ns0:DocumentInfo[1]/ns0:BaseInfo[1]/ns0:Extra3[1]" w:storeItemID="{75DBA799-9F6D-4BC2-8CD1-9529982FEF59}" w:prefixMappings="xmlns:ns0='http://lp/documentinfo/RK' "/>
          <w:text/>
        </w:sdtPr>
        <w:sdtContent>
          <w:r w:rsidRPr="008C5002">
            <w:t xml:space="preserve">Alexandra </w:t>
          </w:r>
          <w:r w:rsidRPr="008C5002">
            <w:t>Anstrell</w:t>
          </w:r>
        </w:sdtContent>
      </w:sdt>
      <w:r w:rsidRPr="008C5002">
        <w:t xml:space="preserve"> (</w:t>
      </w:r>
      <w:sdt>
        <w:sdtPr>
          <w:alias w:val="Parti"/>
          <w:tag w:val="Parti_delete"/>
          <w:id w:val="1620417071"/>
          <w:placeholder>
            <w:docPart w:val="2C705D5B89F64429BA72164A9F8BBDBE"/>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rsidRPr="008C5002">
        <w:t>)</w:t>
      </w:r>
      <w:r w:rsidRPr="008C5002">
        <w:br/>
        <w:t>Cybersäkerhet</w:t>
      </w:r>
    </w:p>
    <w:p w:rsidR="002D37F9" w:rsidP="002D37F9">
      <w:pPr>
        <w:pStyle w:val="BodyText"/>
      </w:pPr>
      <w:sdt>
        <w:sdtPr>
          <w:alias w:val="Frågeställare"/>
          <w:tag w:val="delete"/>
          <w:id w:val="-1635256365"/>
          <w:placeholder>
            <w:docPart w:val="A7D0E42B2718463781FAD5F784A0CCD7"/>
          </w:placeholder>
          <w:dataBinding w:xpath="/ns0:DocumentInfo[1]/ns0:BaseInfo[1]/ns0:Extra3[1]" w:storeItemID="{75DBA799-9F6D-4BC2-8CD1-9529982FEF59}" w:prefixMappings="xmlns:ns0='http://lp/documentinfo/RK' "/>
          <w:text/>
        </w:sdtPr>
        <w:sdtContent>
          <w:r w:rsidRPr="008C5002" w:rsidR="00AF21CC">
            <w:t xml:space="preserve">Alexandra </w:t>
          </w:r>
          <w:r w:rsidRPr="008C5002" w:rsidR="00AF21CC">
            <w:t>Anstrell</w:t>
          </w:r>
        </w:sdtContent>
      </w:sdt>
      <w:r w:rsidRPr="008C5002" w:rsidR="00AF21CC">
        <w:t xml:space="preserve"> har frågat mig om vi kommer</w:t>
      </w:r>
      <w:r w:rsidR="00D50DFD">
        <w:t>, och i sådana fall när,</w:t>
      </w:r>
      <w:r w:rsidRPr="008C5002" w:rsidR="00AF21CC">
        <w:t xml:space="preserve"> att få se en bred utredning om cybersäkerhet som underlag för en svensk cyber</w:t>
      </w:r>
      <w:r w:rsidR="00352808">
        <w:softHyphen/>
      </w:r>
      <w:r w:rsidRPr="008C5002" w:rsidR="00AF21CC">
        <w:t>säkerhetsstrategi</w:t>
      </w:r>
      <w:r w:rsidR="00352808">
        <w:t xml:space="preserve"> </w:t>
      </w:r>
      <w:r w:rsidR="00D50DFD">
        <w:t>och</w:t>
      </w:r>
      <w:r w:rsidRPr="008C5002" w:rsidR="000C1E39">
        <w:t xml:space="preserve"> kommer </w:t>
      </w:r>
      <w:r w:rsidR="00D50DFD">
        <w:t>vi</w:t>
      </w:r>
      <w:r w:rsidRPr="00D50DFD" w:rsidR="00D50DFD">
        <w:t xml:space="preserve">, och i sådana fall när, </w:t>
      </w:r>
      <w:r w:rsidRPr="008C5002" w:rsidR="000C1E39">
        <w:t>att kunna få en för</w:t>
      </w:r>
      <w:r w:rsidR="00352808">
        <w:softHyphen/>
      </w:r>
      <w:r w:rsidRPr="008C5002" w:rsidR="000C1E39">
        <w:t>stärkt samverkan mellan staten och näringslivet på</w:t>
      </w:r>
      <w:r w:rsidR="000C1E39">
        <w:t xml:space="preserve"> </w:t>
      </w:r>
      <w:r w:rsidRPr="008C5002" w:rsidR="000C1E39">
        <w:t>cybersäkerhets</w:t>
      </w:r>
      <w:r w:rsidR="00352808">
        <w:softHyphen/>
      </w:r>
      <w:r w:rsidRPr="008C5002" w:rsidR="000C1E39">
        <w:t>området.</w:t>
      </w:r>
      <w:r w:rsidRPr="002D37F9">
        <w:t xml:space="preserve"> </w:t>
      </w:r>
    </w:p>
    <w:p w:rsidR="00EF0AB3" w:rsidP="00EF0AB3">
      <w:pPr>
        <w:pStyle w:val="BodyText"/>
      </w:pPr>
      <w:r w:rsidRPr="00EE19F9">
        <w:t>Sveriges säkerhet, konkurrenskraft och välstånd vilar i stor utsträckning på digitala grunder. Cyberhoten mot Sverige och svenska intressen är omfattande och med teknikutveckling och digitalisering blir hoten och sårbarheterna fler. Mot denna bakgrund är det viktigt för regeringen att kontinuerligt arbeta för en god informations- och cybersäkerhet i hela samhället.</w:t>
      </w:r>
    </w:p>
    <w:p w:rsidR="00265A39" w:rsidRPr="008F4511" w:rsidP="00265A39">
      <w:pPr>
        <w:pStyle w:val="BodyText"/>
      </w:pPr>
      <w:r w:rsidRPr="008F4511">
        <w:t xml:space="preserve">Det nyinrättade nationella cybersäkerhetscentret är ett </w:t>
      </w:r>
      <w:r w:rsidRPr="007716CF" w:rsidR="00B50F7C">
        <w:t xml:space="preserve">centralt initiativ i cybersäkerhetsarbetet </w:t>
      </w:r>
      <w:r w:rsidRPr="008F4511">
        <w:t xml:space="preserve">och ska bidra till en stärkt säkerhet i samhället i breda termer, vilket inkluderar svensk konkurrenskraft och välstånd. Samverkan med privat sektor utgör en central del av uppdraget. Regeringen </w:t>
      </w:r>
      <w:r w:rsidR="00D50DFD">
        <w:t>har</w:t>
      </w:r>
      <w:r w:rsidRPr="008F4511">
        <w:t xml:space="preserve"> en tät dialog med de ansvariga myndigheterna </w:t>
      </w:r>
      <w:r w:rsidR="009071F1">
        <w:t>om</w:t>
      </w:r>
      <w:r w:rsidRPr="008F4511">
        <w:t xml:space="preserve"> verksamheten och den fortsatta inriktningen.</w:t>
      </w:r>
    </w:p>
    <w:p w:rsidR="00265A39" w:rsidRPr="008F4511" w:rsidP="00265A39">
      <w:pPr>
        <w:pStyle w:val="BodyText"/>
      </w:pPr>
      <w:r>
        <w:t>Myndigheten för samhällsskydd och beredskap (</w:t>
      </w:r>
      <w:r w:rsidRPr="008F4511">
        <w:t>MSB</w:t>
      </w:r>
      <w:r>
        <w:t>)</w:t>
      </w:r>
      <w:r w:rsidRPr="008F4511">
        <w:t xml:space="preserve"> inhämtar kontinuerligt information gällande sårbarheter, hot och risker och sprider den till både privata och offentliga aktörer. Av </w:t>
      </w:r>
      <w:r w:rsidRPr="008F4511">
        <w:t>MSB:s</w:t>
      </w:r>
      <w:r w:rsidRPr="008F4511">
        <w:t xml:space="preserve"> reglerings</w:t>
      </w:r>
      <w:r w:rsidR="00352808">
        <w:softHyphen/>
      </w:r>
      <w:r w:rsidRPr="008F4511">
        <w:t xml:space="preserve">brev för 2021 framgår att myndigheten ska redovisa hur spridningen av råd och stöd i syfte att förebygga </w:t>
      </w:r>
      <w:r w:rsidRPr="008F4511">
        <w:t>it-incidenter</w:t>
      </w:r>
      <w:r w:rsidRPr="008F4511">
        <w:t xml:space="preserve"> kan effektiviseras.</w:t>
      </w:r>
    </w:p>
    <w:p w:rsidR="00265A39" w:rsidRPr="008F4511" w:rsidP="00265A39">
      <w:pPr>
        <w:pStyle w:val="BodyText"/>
      </w:pPr>
      <w:r w:rsidRPr="008F4511">
        <w:t xml:space="preserve">Företagen har ett eget ansvar för sin motståndskraft mot cyberhot. Särskilda krav ställs </w:t>
      </w:r>
      <w:r w:rsidR="0094623B">
        <w:t xml:space="preserve">i lag </w:t>
      </w:r>
      <w:r w:rsidRPr="008F4511">
        <w:t>på leverantörer av samhällsviktiga och digitala tjänster och utövare av säkerhetskänslig verksamhet. Eftersom små och medelstora företag ofta har begränsade förutsättningar att stärka sin motståndskraft mot cyberhot gav regeringen 2018 MSB i uppdrag att bidra till att öka sådana företags och allmänhetens kunskaper om informationssäkerhet. Tillsammans med ett stort antal aktörer utformade MSB en informationskampanj, med vilken man nått ut brett.</w:t>
      </w:r>
    </w:p>
    <w:p w:rsidR="00562F86" w:rsidP="000C1E39">
      <w:pPr>
        <w:pStyle w:val="BodyText"/>
      </w:pPr>
      <w:r>
        <w:t xml:space="preserve">Inom </w:t>
      </w:r>
      <w:r w:rsidR="00EE19F9">
        <w:t xml:space="preserve">EU </w:t>
      </w:r>
      <w:r>
        <w:t>pågår ett omfattande arbete</w:t>
      </w:r>
      <w:r w:rsidR="00EE19F9">
        <w:t xml:space="preserve"> för att stärka informations- och cybersäkerheten.</w:t>
      </w:r>
      <w:r w:rsidR="00C06678">
        <w:t xml:space="preserve"> </w:t>
      </w:r>
      <w:r w:rsidR="00B77CC6">
        <w:t>J</w:t>
      </w:r>
      <w:r w:rsidR="009071F1">
        <w:t xml:space="preserve">ust nu </w:t>
      </w:r>
      <w:r w:rsidR="00B77CC6">
        <w:t xml:space="preserve">pågår </w:t>
      </w:r>
      <w:r w:rsidR="003C4EEA">
        <w:t>bland annat</w:t>
      </w:r>
      <w:r w:rsidR="00B77CC6">
        <w:t xml:space="preserve"> </w:t>
      </w:r>
      <w:r w:rsidR="009071F1">
        <w:t>förhandlingar om</w:t>
      </w:r>
      <w:r>
        <w:t xml:space="preserve"> </w:t>
      </w:r>
      <w:r w:rsidR="009071F1">
        <w:t xml:space="preserve">en revidering av </w:t>
      </w:r>
      <w:r w:rsidR="00265A39">
        <w:t xml:space="preserve">det </w:t>
      </w:r>
      <w:r w:rsidR="00EE19F9">
        <w:t xml:space="preserve">s.k. </w:t>
      </w:r>
      <w:r w:rsidRPr="00EE19F9" w:rsidR="00EE19F9">
        <w:t xml:space="preserve">nätverks- och informationssäkerhetsdirektivet </w:t>
      </w:r>
      <w:r w:rsidR="00EE19F9">
        <w:t>(</w:t>
      </w:r>
      <w:r w:rsidRPr="00EE19F9" w:rsidR="00EE19F9">
        <w:t>NIS</w:t>
      </w:r>
      <w:r w:rsidR="00265A39">
        <w:t xml:space="preserve"> 2</w:t>
      </w:r>
      <w:r w:rsidRPr="00EE19F9" w:rsidR="00EE19F9">
        <w:t>).</w:t>
      </w:r>
      <w:r>
        <w:t xml:space="preserve"> Förslaget berör många olika sektorer i samhället</w:t>
      </w:r>
      <w:r w:rsidR="003C4EEA">
        <w:t xml:space="preserve"> och</w:t>
      </w:r>
      <w:r>
        <w:t xml:space="preserve"> Justitiedepartementet ha</w:t>
      </w:r>
      <w:r w:rsidR="00B77CC6">
        <w:t>de</w:t>
      </w:r>
      <w:r>
        <w:t xml:space="preserve"> </w:t>
      </w:r>
      <w:r w:rsidR="003C4EEA">
        <w:t xml:space="preserve">exempelvis </w:t>
      </w:r>
      <w:r>
        <w:t>därför</w:t>
      </w:r>
      <w:r w:rsidR="003C4EEA">
        <w:t xml:space="preserve"> </w:t>
      </w:r>
      <w:r w:rsidR="00B77CC6">
        <w:t>i ett tidigt skede</w:t>
      </w:r>
      <w:r w:rsidR="00C06678">
        <w:t xml:space="preserve"> ett remissmöte med ett stort antal bransch</w:t>
      </w:r>
      <w:r w:rsidR="00352808">
        <w:softHyphen/>
      </w:r>
      <w:r w:rsidR="00C06678">
        <w:t>organisationer</w:t>
      </w:r>
      <w:r w:rsidR="003C4EEA">
        <w:t xml:space="preserve"> för att ta del av deras synpunkter i de fortsatta förhandlingarna</w:t>
      </w:r>
      <w:r w:rsidR="00B77CC6">
        <w:t>.</w:t>
      </w:r>
    </w:p>
    <w:p w:rsidR="00EE19F9" w:rsidRPr="00EE19F9" w:rsidP="00B77CC6">
      <w:pPr>
        <w:pStyle w:val="BodyText"/>
      </w:pPr>
      <w:r>
        <w:t>Den nationella strategin för samhällets informations- och cybersäkerhet</w:t>
      </w:r>
      <w:r w:rsidR="00B77CC6">
        <w:t xml:space="preserve"> antogs 2017 och</w:t>
      </w:r>
      <w:r>
        <w:t xml:space="preserve"> </w:t>
      </w:r>
      <w:r w:rsidR="00B77CC6">
        <w:t>har som huvudsyfte</w:t>
      </w:r>
      <w:r>
        <w:t xml:space="preserve"> att </w:t>
      </w:r>
      <w:r w:rsidR="00B77CC6">
        <w:t xml:space="preserve">dels </w:t>
      </w:r>
      <w:r>
        <w:t>skapa långsiktiga förutsättningar för samhällets aktörer att arbeta effektivt med informations- och cybersäkerhet</w:t>
      </w:r>
      <w:r w:rsidR="00B77CC6">
        <w:t>,</w:t>
      </w:r>
      <w:r>
        <w:t xml:space="preserve"> </w:t>
      </w:r>
      <w:r w:rsidR="00B77CC6">
        <w:t>dels</w:t>
      </w:r>
      <w:r>
        <w:t xml:space="preserve"> höja medvetenheten och kunskapen i hela samhället.</w:t>
      </w:r>
      <w:r w:rsidR="00B77CC6">
        <w:t xml:space="preserve"> Regeringen kompletterade strategin 2018 med en bilaga i </w:t>
      </w:r>
      <w:r w:rsidR="00EF0AB3">
        <w:t>syfte att utveckla och tydliggöra ansvar och roller för genomförandet av strategin i en styrningsram</w:t>
      </w:r>
      <w:r>
        <w:t>.</w:t>
      </w:r>
      <w:r w:rsidR="00E53287">
        <w:t xml:space="preserve"> Samtidigt gav regeringen Myndigheten för samhällsskydd och beredskap</w:t>
      </w:r>
      <w:r w:rsidR="008F4511">
        <w:t xml:space="preserve"> (MSB)</w:t>
      </w:r>
      <w:r w:rsidR="00E53287">
        <w:t xml:space="preserve">, Försvarets radioanstalt, Försvarets materielverk, Försvarsmakten, Post- och telestyrelsen, Polismyndigheten och Säkerhetspolisen i uppdrag att </w:t>
      </w:r>
      <w:r w:rsidRPr="00E53287" w:rsidR="00E53287">
        <w:t>ta fram en samlad handlingsplan</w:t>
      </w:r>
      <w:r w:rsidR="00EF0AB3">
        <w:t xml:space="preserve"> för</w:t>
      </w:r>
      <w:r w:rsidR="00E53287">
        <w:t xml:space="preserve"> åren 2019–2022</w:t>
      </w:r>
      <w:r w:rsidR="00B77CC6">
        <w:t>.</w:t>
      </w:r>
      <w:r w:rsidR="00E53287">
        <w:t xml:space="preserve"> </w:t>
      </w:r>
      <w:r w:rsidR="00B77CC6">
        <w:t>Handlingsplanen omfattar</w:t>
      </w:r>
      <w:r w:rsidR="00E53287">
        <w:t xml:space="preserve"> </w:t>
      </w:r>
      <w:r w:rsidR="00EF0AB3">
        <w:t xml:space="preserve">de </w:t>
      </w:r>
      <w:r w:rsidR="00B50F7C">
        <w:t>sju</w:t>
      </w:r>
      <w:r w:rsidRPr="00E53287" w:rsidR="00E53287">
        <w:t xml:space="preserve"> myndigh</w:t>
      </w:r>
      <w:r w:rsidR="00E53287">
        <w:t>e</w:t>
      </w:r>
      <w:r w:rsidRPr="00E53287" w:rsidR="00E53287">
        <w:t>ter</w:t>
      </w:r>
      <w:r w:rsidR="00EF0AB3">
        <w:t>nas</w:t>
      </w:r>
      <w:r w:rsidRPr="00E53287" w:rsidR="00E53287">
        <w:t xml:space="preserve"> arbete utifrån målen i den nationella strategi</w:t>
      </w:r>
      <w:r w:rsidR="00E53287">
        <w:t>n</w:t>
      </w:r>
      <w:r w:rsidR="00B77CC6">
        <w:t>. E</w:t>
      </w:r>
      <w:r>
        <w:t>tt stort antal aktiviteter har genomförts</w:t>
      </w:r>
      <w:r w:rsidR="0094623B">
        <w:t>,</w:t>
      </w:r>
      <w:r w:rsidR="00B77CC6">
        <w:t xml:space="preserve"> pågår</w:t>
      </w:r>
      <w:r w:rsidR="0094623B">
        <w:t xml:space="preserve"> eller planeras</w:t>
      </w:r>
      <w:r>
        <w:t>.</w:t>
      </w:r>
      <w:r w:rsidR="0094623B">
        <w:t xml:space="preserve"> Inom Regeringskansliet pågår nu en analys av det fortsatta arbetet efter 2022.</w:t>
      </w:r>
    </w:p>
    <w:p w:rsidR="00AF21CC" w:rsidRPr="008F4511" w:rsidP="00AF21CC">
      <w:pPr>
        <w:pStyle w:val="BodyText"/>
      </w:pPr>
      <w:r w:rsidRPr="008F4511">
        <w:t>Jag och regeringen har för avsikt att fortsätta bedriva ett uthålligt och systematiskt arbete med informations- och cybersäkerhet, för att stärka hela samhällets motståndskraft mot intrång och attacker och som ett led i att främja Sveriges säkerhet, konkurrenskraft och välstånd.</w:t>
      </w:r>
    </w:p>
    <w:p w:rsidR="00AF21CC" w:rsidRPr="00265A39" w:rsidP="006A12F1">
      <w:pPr>
        <w:pStyle w:val="BodyText"/>
        <w:rPr>
          <w:lang w:val="de-DE"/>
        </w:rPr>
      </w:pPr>
      <w:r w:rsidRPr="00265A39">
        <w:rPr>
          <w:lang w:val="de-DE"/>
        </w:rPr>
        <w:t xml:space="preserve">Stockholm den </w:t>
      </w:r>
      <w:sdt>
        <w:sdtPr>
          <w:rPr>
            <w:lang w:val="de-DE"/>
          </w:rPr>
          <w:id w:val="-1225218591"/>
          <w:placeholder>
            <w:docPart w:val="DF83BC1796094A7A8748DC96D9F10943"/>
          </w:placeholder>
          <w:dataBinding w:xpath="/ns0:DocumentInfo[1]/ns0:BaseInfo[1]/ns0:HeaderDate[1]" w:storeItemID="{75DBA799-9F6D-4BC2-8CD1-9529982FEF59}" w:prefixMappings="xmlns:ns0='http://lp/documentinfo/RK' "/>
          <w:date w:fullDate="2021-08-10T00:00:00Z">
            <w:dateFormat w:val="d MMMM yyyy"/>
            <w:lid w:val="sv-SE"/>
            <w:storeMappedDataAs w:val="dateTime"/>
            <w:calendar w:val="gregorian"/>
          </w:date>
        </w:sdtPr>
        <w:sdtContent>
          <w:r w:rsidRPr="0094623B" w:rsidR="00265A39">
            <w:rPr>
              <w:lang w:val="de-DE"/>
            </w:rPr>
            <w:t xml:space="preserve">10 </w:t>
          </w:r>
          <w:r w:rsidRPr="0094623B" w:rsidR="00265A39">
            <w:rPr>
              <w:lang w:val="de-DE"/>
            </w:rPr>
            <w:t>augusti</w:t>
          </w:r>
          <w:r w:rsidRPr="0094623B" w:rsidR="00265A39">
            <w:rPr>
              <w:lang w:val="de-DE"/>
            </w:rPr>
            <w:t xml:space="preserve"> 2021</w:t>
          </w:r>
        </w:sdtContent>
      </w:sdt>
    </w:p>
    <w:p w:rsidR="00AF21CC" w:rsidRPr="00265A39" w:rsidP="00DB48AB">
      <w:pPr>
        <w:pStyle w:val="BodyText"/>
        <w:rPr>
          <w:lang w:val="de-DE"/>
        </w:rPr>
      </w:pPr>
      <w:sdt>
        <w:sdtPr>
          <w:rPr>
            <w:lang w:val="de-DE"/>
          </w:rPr>
          <w:alias w:val="Klicka på listpilen"/>
          <w:tag w:val="run-loadAllMinistersFromDep_delete"/>
          <w:id w:val="-122627287"/>
          <w:placeholder>
            <w:docPart w:val="0F7BD9EEDC05434EA8E782BEBB197932"/>
          </w:placeholder>
          <w:dataBinding w:xpath="/ns0:DocumentInfo[1]/ns0:BaseInfo[1]/ns0:TopSender[1]" w:storeItemID="{75DBA799-9F6D-4BC2-8CD1-9529982FEF59}" w:prefixMappings="xmlns:ns0='http://lp/documentinfo/RK' "/>
          <w:comboBox w:lastValue="Inrikesministern">
            <w:listItem w:value="Justitie- och migrationsministern" w:displayText="Morgan Johansson"/>
            <w:listItem w:value="Inrikesministern" w:displayText="Mikael Damberg"/>
          </w:comboBox>
        </w:sdtPr>
        <w:sdtContent>
          <w:r>
            <w:rPr>
              <w:rStyle w:val="DefaultParagraphFont"/>
              <w:lang w:val="de-DE"/>
            </w:rPr>
            <w:t>Mikael Damberg</w:t>
          </w:r>
        </w:sdtContent>
      </w:sdt>
    </w:p>
    <w:sectPr w:rsidSect="00571A0B">
      <w:headerReference w:type="default" r:id="rId9"/>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21CC" w:rsidRPr="007D73AB">
          <w:pPr>
            <w:pStyle w:val="Header"/>
          </w:pPr>
        </w:p>
      </w:tc>
      <w:tc>
        <w:tcPr>
          <w:tcW w:w="3170" w:type="dxa"/>
          <w:vAlign w:val="bottom"/>
        </w:tcPr>
        <w:p w:rsidR="00AF21CC" w:rsidRPr="007D73AB" w:rsidP="00340DE0">
          <w:pPr>
            <w:pStyle w:val="Header"/>
          </w:pPr>
        </w:p>
      </w:tc>
      <w:tc>
        <w:tcPr>
          <w:tcW w:w="1134" w:type="dxa"/>
        </w:tcPr>
        <w:p w:rsidR="00AF21C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21C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21CC" w:rsidRPr="00710A6C" w:rsidP="00EE3C0F">
          <w:pPr>
            <w:pStyle w:val="Header"/>
            <w:rPr>
              <w:b/>
            </w:rPr>
          </w:pPr>
        </w:p>
        <w:p w:rsidR="00AF21CC" w:rsidP="00EE3C0F">
          <w:pPr>
            <w:pStyle w:val="Header"/>
          </w:pPr>
        </w:p>
        <w:p w:rsidR="00AF21CC" w:rsidP="00EE3C0F">
          <w:pPr>
            <w:pStyle w:val="Header"/>
          </w:pPr>
        </w:p>
        <w:p w:rsidR="00AF21CC" w:rsidP="00EE3C0F">
          <w:pPr>
            <w:pStyle w:val="Header"/>
          </w:pPr>
        </w:p>
        <w:sdt>
          <w:sdtPr>
            <w:alias w:val="Dnr"/>
            <w:tag w:val="ccRKShow_Dnr"/>
            <w:id w:val="-829283628"/>
            <w:placeholder>
              <w:docPart w:val="42B69C561B6D458886A60911056BDB12"/>
            </w:placeholder>
            <w:dataBinding w:xpath="/ns0:DocumentInfo[1]/ns0:BaseInfo[1]/ns0:Dnr[1]" w:storeItemID="{75DBA799-9F6D-4BC2-8CD1-9529982FEF59}" w:prefixMappings="xmlns:ns0='http://lp/documentinfo/RK' "/>
            <w:text/>
          </w:sdtPr>
          <w:sdtContent>
            <w:p w:rsidR="00AF21CC" w:rsidP="00EE3C0F">
              <w:pPr>
                <w:pStyle w:val="Header"/>
              </w:pPr>
              <w:r>
                <w:t>Ju2021/02793</w:t>
              </w:r>
            </w:p>
          </w:sdtContent>
        </w:sdt>
        <w:sdt>
          <w:sdtPr>
            <w:alias w:val="DocNumber"/>
            <w:tag w:val="DocNumber"/>
            <w:id w:val="1726028884"/>
            <w:placeholder>
              <w:docPart w:val="0B813492857F42099CD92DE40E1CEFCC"/>
            </w:placeholder>
            <w:showingPlcHdr/>
            <w:dataBinding w:xpath="/ns0:DocumentInfo[1]/ns0:BaseInfo[1]/ns0:DocNumber[1]" w:storeItemID="{75DBA799-9F6D-4BC2-8CD1-9529982FEF59}" w:prefixMappings="xmlns:ns0='http://lp/documentinfo/RK' "/>
            <w:text/>
          </w:sdtPr>
          <w:sdtContent>
            <w:p w:rsidR="00AF21CC" w:rsidP="00EE3C0F">
              <w:pPr>
                <w:pStyle w:val="Header"/>
              </w:pPr>
              <w:r>
                <w:rPr>
                  <w:rStyle w:val="PlaceholderText"/>
                </w:rPr>
                <w:t xml:space="preserve"> </w:t>
              </w:r>
            </w:p>
          </w:sdtContent>
        </w:sdt>
        <w:p w:rsidR="00AF21CC" w:rsidP="00EE3C0F">
          <w:pPr>
            <w:pStyle w:val="Header"/>
          </w:pPr>
        </w:p>
      </w:tc>
      <w:tc>
        <w:tcPr>
          <w:tcW w:w="1134" w:type="dxa"/>
        </w:tcPr>
        <w:p w:rsidR="00AF21CC" w:rsidP="0094502D">
          <w:pPr>
            <w:pStyle w:val="Header"/>
          </w:pPr>
        </w:p>
        <w:p w:rsidR="00AF21C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7716CF" w:rsidRPr="00734D3D" w:rsidP="007716CF">
          <w:pPr>
            <w:pStyle w:val="Header"/>
            <w:rPr>
              <w:b/>
              <w:bCs/>
            </w:rPr>
          </w:pPr>
        </w:p>
        <w:p w:rsidR="00AF21CC" w:rsidRPr="00340DE0" w:rsidP="007716CF">
          <w:pPr>
            <w:pStyle w:val="Header"/>
          </w:pPr>
        </w:p>
      </w:tc>
      <w:sdt>
        <w:sdtPr>
          <w:alias w:val="Recipient"/>
          <w:tag w:val="ccRKShow_Recipient"/>
          <w:id w:val="-28344517"/>
          <w:placeholder>
            <w:docPart w:val="0BE43BB26D4F4E5698B8B5CD4BD43EB2"/>
          </w:placeholder>
          <w:dataBinding w:xpath="/ns0:DocumentInfo[1]/ns0:BaseInfo[1]/ns0:Recipient[1]" w:storeItemID="{75DBA799-9F6D-4BC2-8CD1-9529982FEF59}" w:prefixMappings="xmlns:ns0='http://lp/documentinfo/RK' "/>
          <w:text w:multiLine="1"/>
        </w:sdtPr>
        <w:sdtContent>
          <w:tc>
            <w:tcPr>
              <w:tcW w:w="3170" w:type="dxa"/>
            </w:tcPr>
            <w:p w:rsidR="00AF21CC" w:rsidP="00547B89">
              <w:pPr>
                <w:pStyle w:val="Header"/>
              </w:pPr>
              <w:r>
                <w:t>Till riksdagen</w:t>
              </w:r>
            </w:p>
          </w:tc>
        </w:sdtContent>
      </w:sdt>
      <w:tc>
        <w:tcPr>
          <w:tcW w:w="1134" w:type="dxa"/>
        </w:tcPr>
        <w:p w:rsidR="00AF21C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B69C561B6D458886A60911056BDB12"/>
        <w:category>
          <w:name w:val="Allmänt"/>
          <w:gallery w:val="placeholder"/>
        </w:category>
        <w:types>
          <w:type w:val="bbPlcHdr"/>
        </w:types>
        <w:behaviors>
          <w:behavior w:val="content"/>
        </w:behaviors>
        <w:guid w:val="{5AFC894E-4EF2-4668-AC50-A371FCD33452}"/>
      </w:docPartPr>
      <w:docPartBody>
        <w:p w:rsidR="00BC4938" w:rsidP="006B097F">
          <w:pPr>
            <w:pStyle w:val="42B69C561B6D458886A60911056BDB12"/>
          </w:pPr>
          <w:r>
            <w:rPr>
              <w:rStyle w:val="PlaceholderText"/>
            </w:rPr>
            <w:t xml:space="preserve"> </w:t>
          </w:r>
        </w:p>
      </w:docPartBody>
    </w:docPart>
    <w:docPart>
      <w:docPartPr>
        <w:name w:val="0B813492857F42099CD92DE40E1CEFCC"/>
        <w:category>
          <w:name w:val="Allmänt"/>
          <w:gallery w:val="placeholder"/>
        </w:category>
        <w:types>
          <w:type w:val="bbPlcHdr"/>
        </w:types>
        <w:behaviors>
          <w:behavior w:val="content"/>
        </w:behaviors>
        <w:guid w:val="{5E3A955A-32A2-4F90-AB59-019DF04CFD70}"/>
      </w:docPartPr>
      <w:docPartBody>
        <w:p w:rsidR="00BC4938" w:rsidP="006B097F">
          <w:pPr>
            <w:pStyle w:val="0B813492857F42099CD92DE40E1CEFCC1"/>
          </w:pPr>
          <w:r>
            <w:rPr>
              <w:rStyle w:val="PlaceholderText"/>
            </w:rPr>
            <w:t xml:space="preserve"> </w:t>
          </w:r>
        </w:p>
      </w:docPartBody>
    </w:docPart>
    <w:docPart>
      <w:docPartPr>
        <w:name w:val="0BE43BB26D4F4E5698B8B5CD4BD43EB2"/>
        <w:category>
          <w:name w:val="Allmänt"/>
          <w:gallery w:val="placeholder"/>
        </w:category>
        <w:types>
          <w:type w:val="bbPlcHdr"/>
        </w:types>
        <w:behaviors>
          <w:behavior w:val="content"/>
        </w:behaviors>
        <w:guid w:val="{B9C56605-2AA1-4F42-8BE0-A856A30B991E}"/>
      </w:docPartPr>
      <w:docPartBody>
        <w:p w:rsidR="00BC4938" w:rsidP="006B097F">
          <w:pPr>
            <w:pStyle w:val="0BE43BB26D4F4E5698B8B5CD4BD43EB2"/>
          </w:pPr>
          <w:r>
            <w:rPr>
              <w:rStyle w:val="PlaceholderText"/>
            </w:rPr>
            <w:t xml:space="preserve"> </w:t>
          </w:r>
        </w:p>
      </w:docPartBody>
    </w:docPart>
    <w:docPart>
      <w:docPartPr>
        <w:name w:val="0122B8BBAF3A4625AC13C8E3C1891648"/>
        <w:category>
          <w:name w:val="Allmänt"/>
          <w:gallery w:val="placeholder"/>
        </w:category>
        <w:types>
          <w:type w:val="bbPlcHdr"/>
        </w:types>
        <w:behaviors>
          <w:behavior w:val="content"/>
        </w:behaviors>
        <w:guid w:val="{A8FAC774-45C0-418D-9693-763E137D95E4}"/>
      </w:docPartPr>
      <w:docPartBody>
        <w:p w:rsidR="00BC4938" w:rsidP="006B097F">
          <w:pPr>
            <w:pStyle w:val="0122B8BBAF3A4625AC13C8E3C189164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C705D5B89F64429BA72164A9F8BBDBE"/>
        <w:category>
          <w:name w:val="Allmänt"/>
          <w:gallery w:val="placeholder"/>
        </w:category>
        <w:types>
          <w:type w:val="bbPlcHdr"/>
        </w:types>
        <w:behaviors>
          <w:behavior w:val="content"/>
        </w:behaviors>
        <w:guid w:val="{F0FBEA0C-D159-4D76-9B43-11C0B3BA3F82}"/>
      </w:docPartPr>
      <w:docPartBody>
        <w:p w:rsidR="00BC4938" w:rsidP="006B097F">
          <w:pPr>
            <w:pStyle w:val="2C705D5B89F64429BA72164A9F8BBDBE"/>
          </w:pPr>
          <w:r>
            <w:t xml:space="preserve"> </w:t>
          </w:r>
          <w:r>
            <w:rPr>
              <w:rStyle w:val="PlaceholderText"/>
            </w:rPr>
            <w:t>Välj ett parti.</w:t>
          </w:r>
        </w:p>
      </w:docPartBody>
    </w:docPart>
    <w:docPart>
      <w:docPartPr>
        <w:name w:val="A7D0E42B2718463781FAD5F784A0CCD7"/>
        <w:category>
          <w:name w:val="Allmänt"/>
          <w:gallery w:val="placeholder"/>
        </w:category>
        <w:types>
          <w:type w:val="bbPlcHdr"/>
        </w:types>
        <w:behaviors>
          <w:behavior w:val="content"/>
        </w:behaviors>
        <w:guid w:val="{6809D820-8670-4A61-98DA-81BEA7CD098C}"/>
      </w:docPartPr>
      <w:docPartBody>
        <w:p w:rsidR="00BC4938" w:rsidP="006B097F">
          <w:pPr>
            <w:pStyle w:val="A7D0E42B2718463781FAD5F784A0CCD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F83BC1796094A7A8748DC96D9F10943"/>
        <w:category>
          <w:name w:val="Allmänt"/>
          <w:gallery w:val="placeholder"/>
        </w:category>
        <w:types>
          <w:type w:val="bbPlcHdr"/>
        </w:types>
        <w:behaviors>
          <w:behavior w:val="content"/>
        </w:behaviors>
        <w:guid w:val="{952D87D4-D834-42A3-BD7F-57D28F577B7D}"/>
      </w:docPartPr>
      <w:docPartBody>
        <w:p w:rsidR="00BC4938" w:rsidP="006B097F">
          <w:pPr>
            <w:pStyle w:val="DF83BC1796094A7A8748DC96D9F10943"/>
          </w:pPr>
          <w:r>
            <w:rPr>
              <w:rStyle w:val="PlaceholderText"/>
            </w:rPr>
            <w:t>Klicka här för att ange datum.</w:t>
          </w:r>
        </w:p>
      </w:docPartBody>
    </w:docPart>
    <w:docPart>
      <w:docPartPr>
        <w:name w:val="0F7BD9EEDC05434EA8E782BEBB197932"/>
        <w:category>
          <w:name w:val="Allmänt"/>
          <w:gallery w:val="placeholder"/>
        </w:category>
        <w:types>
          <w:type w:val="bbPlcHdr"/>
        </w:types>
        <w:behaviors>
          <w:behavior w:val="content"/>
        </w:behaviors>
        <w:guid w:val="{80FD2231-D39B-40AC-8CDD-7EE795957F08}"/>
      </w:docPartPr>
      <w:docPartBody>
        <w:p w:rsidR="00BC4938" w:rsidP="006B097F">
          <w:pPr>
            <w:pStyle w:val="0F7BD9EEDC05434EA8E782BEBB19793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2C9FCC284D473BB8D01EFA86BDE535">
    <w:name w:val="632C9FCC284D473BB8D01EFA86BDE535"/>
    <w:rsid w:val="006B097F"/>
  </w:style>
  <w:style w:type="character" w:styleId="PlaceholderText">
    <w:name w:val="Placeholder Text"/>
    <w:basedOn w:val="DefaultParagraphFont"/>
    <w:uiPriority w:val="99"/>
    <w:semiHidden/>
    <w:rsid w:val="00FB0916"/>
    <w:rPr>
      <w:noProof w:val="0"/>
      <w:color w:val="808080"/>
    </w:rPr>
  </w:style>
  <w:style w:type="paragraph" w:customStyle="1" w:styleId="C45B1EC48689402FAAF6991023BCB5B6">
    <w:name w:val="C45B1EC48689402FAAF6991023BCB5B6"/>
    <w:rsid w:val="006B097F"/>
  </w:style>
  <w:style w:type="paragraph" w:customStyle="1" w:styleId="8D3E1D583D0F45F88022A2D3F2054C97">
    <w:name w:val="8D3E1D583D0F45F88022A2D3F2054C97"/>
    <w:rsid w:val="006B097F"/>
  </w:style>
  <w:style w:type="paragraph" w:customStyle="1" w:styleId="C7EFD22D21834F839952BADE2DFDC0EF">
    <w:name w:val="C7EFD22D21834F839952BADE2DFDC0EF"/>
    <w:rsid w:val="006B097F"/>
  </w:style>
  <w:style w:type="paragraph" w:customStyle="1" w:styleId="42B69C561B6D458886A60911056BDB12">
    <w:name w:val="42B69C561B6D458886A60911056BDB12"/>
    <w:rsid w:val="006B097F"/>
  </w:style>
  <w:style w:type="paragraph" w:customStyle="1" w:styleId="0B813492857F42099CD92DE40E1CEFCC">
    <w:name w:val="0B813492857F42099CD92DE40E1CEFCC"/>
    <w:rsid w:val="006B097F"/>
  </w:style>
  <w:style w:type="paragraph" w:customStyle="1" w:styleId="89184525F4774DE683245F366F348273">
    <w:name w:val="89184525F4774DE683245F366F348273"/>
    <w:rsid w:val="006B097F"/>
  </w:style>
  <w:style w:type="paragraph" w:customStyle="1" w:styleId="ED45B105EFF44F41A267759D3411DE69">
    <w:name w:val="ED45B105EFF44F41A267759D3411DE69"/>
    <w:rsid w:val="006B097F"/>
  </w:style>
  <w:style w:type="paragraph" w:customStyle="1" w:styleId="05560C9CBCC14CEF955A7AD5AFE260B0">
    <w:name w:val="05560C9CBCC14CEF955A7AD5AFE260B0"/>
    <w:rsid w:val="006B097F"/>
  </w:style>
  <w:style w:type="paragraph" w:customStyle="1" w:styleId="590DFA48907C494EA350C01B4AAC6E27">
    <w:name w:val="590DFA48907C494EA350C01B4AAC6E27"/>
    <w:rsid w:val="006B097F"/>
  </w:style>
  <w:style w:type="paragraph" w:customStyle="1" w:styleId="0BE43BB26D4F4E5698B8B5CD4BD43EB2">
    <w:name w:val="0BE43BB26D4F4E5698B8B5CD4BD43EB2"/>
    <w:rsid w:val="006B097F"/>
  </w:style>
  <w:style w:type="paragraph" w:customStyle="1" w:styleId="0B813492857F42099CD92DE40E1CEFCC1">
    <w:name w:val="0B813492857F42099CD92DE40E1CEFCC1"/>
    <w:rsid w:val="006B09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0DFA48907C494EA350C01B4AAC6E271">
    <w:name w:val="590DFA48907C494EA350C01B4AAC6E271"/>
    <w:rsid w:val="006B09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22B8BBAF3A4625AC13C8E3C1891648">
    <w:name w:val="0122B8BBAF3A4625AC13C8E3C1891648"/>
    <w:rsid w:val="006B097F"/>
  </w:style>
  <w:style w:type="paragraph" w:customStyle="1" w:styleId="2C705D5B89F64429BA72164A9F8BBDBE">
    <w:name w:val="2C705D5B89F64429BA72164A9F8BBDBE"/>
    <w:rsid w:val="006B097F"/>
  </w:style>
  <w:style w:type="paragraph" w:customStyle="1" w:styleId="0BD795FE512748EBBEEC1A69F12C2021">
    <w:name w:val="0BD795FE512748EBBEEC1A69F12C2021"/>
    <w:rsid w:val="006B097F"/>
  </w:style>
  <w:style w:type="paragraph" w:customStyle="1" w:styleId="B34C6C2887524BA987D467F3578815F6">
    <w:name w:val="B34C6C2887524BA987D467F3578815F6"/>
    <w:rsid w:val="006B097F"/>
  </w:style>
  <w:style w:type="paragraph" w:customStyle="1" w:styleId="A7D0E42B2718463781FAD5F784A0CCD7">
    <w:name w:val="A7D0E42B2718463781FAD5F784A0CCD7"/>
    <w:rsid w:val="006B097F"/>
  </w:style>
  <w:style w:type="paragraph" w:customStyle="1" w:styleId="DF83BC1796094A7A8748DC96D9F10943">
    <w:name w:val="DF83BC1796094A7A8748DC96D9F10943"/>
    <w:rsid w:val="006B097F"/>
  </w:style>
  <w:style w:type="paragraph" w:customStyle="1" w:styleId="0F7BD9EEDC05434EA8E782BEBB197932">
    <w:name w:val="0F7BD9EEDC05434EA8E782BEBB197932"/>
    <w:rsid w:val="006B097F"/>
  </w:style>
  <w:style w:type="paragraph" w:customStyle="1" w:styleId="D808A9CE374B4D3AB0809A222BEA0E3E">
    <w:name w:val="D808A9CE374B4D3AB0809A222BEA0E3E"/>
    <w:rsid w:val="00FB091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647e7fcf-0c88-4544-9a88-3fce3faed23d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2021-08-10T00:00:00</HeaderDate>
    <Office/>
    <Dnr>Ju2021/02793</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353EB9D-C8AB-4BCB-8B12-85CA050A5E8A}"/>
</file>

<file path=customXml/itemProps2.xml><?xml version="1.0" encoding="utf-8"?>
<ds:datastoreItem xmlns:ds="http://schemas.openxmlformats.org/officeDocument/2006/customXml" ds:itemID="{9388F059-95F9-4F13-865D-7C6ABA1B2F4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44976E7-BF61-4EE8-A30E-40EB9109CB8C}"/>
</file>

<file path=customXml/itemProps5.xml><?xml version="1.0" encoding="utf-8"?>
<ds:datastoreItem xmlns:ds="http://schemas.openxmlformats.org/officeDocument/2006/customXml" ds:itemID="{75DBA799-9F6D-4BC2-8CD1-9529982FEF59}"/>
</file>

<file path=docProps/app.xml><?xml version="1.0" encoding="utf-8"?>
<Properties xmlns="http://schemas.openxmlformats.org/officeDocument/2006/extended-properties" xmlns:vt="http://schemas.openxmlformats.org/officeDocument/2006/docPropsVTypes">
  <Template>RK Basmall</Template>
  <TotalTime>0</TotalTime>
  <Pages>2</Pages>
  <Words>595</Words>
  <Characters>3159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3374 Cybersäkerhet.docx</dc:title>
  <cp:revision>2</cp:revision>
  <dcterms:created xsi:type="dcterms:W3CDTF">2021-08-09T09:08:00Z</dcterms:created>
  <dcterms:modified xsi:type="dcterms:W3CDTF">2021-08-09T09:08:00Z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aff768b4-7990-4882-9a39-cc25f8f5477b</vt:lpwstr>
  </property>
</Properties>
</file>