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9EB" w:rsidRPr="00317E51" w:rsidRDefault="002A49EB">
      <w:pPr>
        <w:pStyle w:val="Hemstlrubrik"/>
      </w:pPr>
      <w:r w:rsidRPr="00317E51">
        <w:t>Förslag till riksdagsbeslut</w:t>
      </w:r>
    </w:p>
    <w:p w:rsidR="002A49EB" w:rsidRPr="00317E51" w:rsidRDefault="002A49EB">
      <w:pPr>
        <w:pStyle w:val="Hemstlatt"/>
        <w:ind w:left="0"/>
      </w:pPr>
      <w:r w:rsidRPr="00317E51">
        <w:t>Riksdagen tillkännager för regeringen som sin mening vad som anförs i motionen om att alla arbetsgivare bör åläggas att redovisa samtliga skatter och arbetsgivaravgifter på de anställdas löneb</w:t>
      </w:r>
      <w:r w:rsidRPr="00317E51">
        <w:t>e</w:t>
      </w:r>
      <w:r w:rsidRPr="00317E51">
        <w:t>sked.</w:t>
      </w:r>
    </w:p>
    <w:p w:rsidR="002A49EB" w:rsidRPr="00317E51" w:rsidRDefault="002A49EB">
      <w:pPr>
        <w:pStyle w:val="Rubrik1"/>
      </w:pPr>
      <w:r w:rsidRPr="00317E51">
        <w:t>Motivering</w:t>
      </w:r>
    </w:p>
    <w:p w:rsidR="002A49EB" w:rsidRPr="00317E51" w:rsidRDefault="002A49EB">
      <w:r w:rsidRPr="00317E51">
        <w:t>Alla arbetsgivare borde enligt lag vara skyldiga att öppet redovisa de anstäl</w:t>
      </w:r>
      <w:r w:rsidRPr="00317E51">
        <w:t>l</w:t>
      </w:r>
      <w:r w:rsidRPr="00317E51">
        <w:t>das arbetsgivaravgifter på lönebeskedet. Avsikten är att tydligt redovisa hur stor del av löneutrymmet som går till skatter och hur mycket den anställde får behålla själv.</w:t>
      </w:r>
    </w:p>
    <w:p w:rsidR="002A49EB" w:rsidRPr="00317E51" w:rsidRDefault="002A49EB">
      <w:pPr>
        <w:pStyle w:val="Normaltindrag"/>
      </w:pPr>
      <w:r w:rsidRPr="00317E51">
        <w:t>Med dagens datoriserade lönesystem bör det inte medföra vare sig någon större tidsåtgång eller kostnad att införa denna redovisning. Förslaget står därför inte i strid med regeringens tydliga ambitioner att minska företagens regelbörda.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7E51">
        <w:trPr>
          <w:cantSplit/>
        </w:trPr>
        <w:tc>
          <w:tcPr>
            <w:tcW w:w="3046" w:type="dxa"/>
          </w:tcPr>
          <w:p w:rsidR="002A49EB" w:rsidRPr="00317E51" w:rsidRDefault="002A49EB">
            <w:pPr>
              <w:pStyle w:val="UnderskriftDatum"/>
              <w:spacing w:before="240"/>
            </w:pPr>
            <w:r w:rsidRPr="00317E51">
              <w:t>Stockholm den 28 september 2007</w:t>
            </w:r>
          </w:p>
        </w:tc>
        <w:tc>
          <w:tcPr>
            <w:tcW w:w="3047" w:type="dxa"/>
          </w:tcPr>
          <w:p w:rsidR="002A49EB" w:rsidRPr="00317E51" w:rsidRDefault="002A49EB">
            <w:pPr>
              <w:pStyle w:val="Underskrifter"/>
              <w:spacing w:before="240"/>
            </w:pPr>
          </w:p>
        </w:tc>
      </w:tr>
      <w:tr w:rsidR="00000000" w:rsidRPr="00317E51">
        <w:trPr>
          <w:cantSplit/>
        </w:trPr>
        <w:tc>
          <w:tcPr>
            <w:tcW w:w="3046" w:type="dxa"/>
          </w:tcPr>
          <w:p w:rsidR="002A49EB" w:rsidRPr="00317E51" w:rsidRDefault="002A49EB">
            <w:pPr>
              <w:pStyle w:val="Underskrifter"/>
            </w:pPr>
            <w:r w:rsidRPr="00317E51">
              <w:t>Jan Ericson (m)</w:t>
            </w:r>
          </w:p>
        </w:tc>
        <w:tc>
          <w:tcPr>
            <w:tcW w:w="3046" w:type="dxa"/>
          </w:tcPr>
          <w:p w:rsidR="002A49EB" w:rsidRPr="00317E51" w:rsidRDefault="002A49EB">
            <w:pPr>
              <w:pStyle w:val="Underskrifter"/>
            </w:pPr>
            <w:r w:rsidRPr="00317E51">
              <w:t>Ulf Sjösten (m)</w:t>
            </w:r>
          </w:p>
        </w:tc>
      </w:tr>
    </w:tbl>
    <w:p w:rsidR="002A49EB" w:rsidRPr="00317E51" w:rsidRDefault="002A49EB">
      <w:pPr>
        <w:pStyle w:val="Normaltindrag"/>
      </w:pPr>
    </w:p>
    <w:sectPr w:rsidR="002A49EB" w:rsidRPr="00317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9EB" w:rsidRPr="00317E51" w:rsidRDefault="002A49EB">
      <w:r w:rsidRPr="00317E51">
        <w:separator/>
      </w:r>
    </w:p>
  </w:endnote>
  <w:endnote w:type="continuationSeparator" w:id="0">
    <w:p w:rsidR="002A49EB" w:rsidRPr="00317E51" w:rsidRDefault="002A49EB">
      <w:r w:rsidRPr="00317E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9EB" w:rsidRPr="00317E51" w:rsidRDefault="00317E51">
    <w:pPr>
      <w:pStyle w:val="Sidfot"/>
    </w:pPr>
    <w:r w:rsidRPr="00317E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93535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9EB" w:rsidRDefault="002A49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49EB" w:rsidRDefault="002A49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9EB" w:rsidRPr="00317E51" w:rsidRDefault="00317E51">
    <w:pPr>
      <w:pStyle w:val="Sidfot"/>
    </w:pPr>
    <w:r w:rsidRPr="00317E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21196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9EB" w:rsidRDefault="002A49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9EB" w:rsidRDefault="002A49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9EB" w:rsidRPr="00317E51" w:rsidRDefault="00317E51">
    <w:pPr>
      <w:pStyle w:val="Sidfot"/>
    </w:pPr>
    <w:r w:rsidRPr="00317E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723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9EB" w:rsidRDefault="002A49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9EB" w:rsidRDefault="002A49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9EB" w:rsidRPr="00317E51" w:rsidRDefault="002A49EB">
      <w:r w:rsidRPr="00317E51">
        <w:separator/>
      </w:r>
    </w:p>
  </w:footnote>
  <w:footnote w:type="continuationSeparator" w:id="0">
    <w:p w:rsidR="002A49EB" w:rsidRPr="00317E51" w:rsidRDefault="002A49EB">
      <w:r w:rsidRPr="00317E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9EB" w:rsidRPr="00317E51" w:rsidRDefault="00317E51">
    <w:pPr>
      <w:pStyle w:val="Sidhuvud"/>
    </w:pPr>
    <w:r w:rsidRPr="00317E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2137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9EB" w:rsidRDefault="002A49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49EB" w:rsidRDefault="002A49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9EB" w:rsidRPr="00317E51" w:rsidRDefault="00317E51">
    <w:pPr>
      <w:pStyle w:val="Sidhuvud"/>
    </w:pPr>
    <w:r w:rsidRPr="00317E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50959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9EB" w:rsidRDefault="002A49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49EB" w:rsidRDefault="002A49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9EB" w:rsidRPr="00317E51" w:rsidRDefault="002A49EB">
    <w:pPr>
      <w:pStyle w:val="FSHNormal"/>
      <w:tabs>
        <w:tab w:val="right" w:pos="5840"/>
      </w:tabs>
    </w:pPr>
    <w:r w:rsidRPr="00317E51">
      <w:br/>
    </w:r>
    <w:r w:rsidRPr="00317E51">
      <w:fldChar w:fldCharType="begin" w:fldLock="1"/>
    </w:r>
    <w:r w:rsidRPr="00317E51">
      <w:instrText xml:space="preserve"> DOCPROPERTY</w:instrText>
    </w:r>
    <w:r w:rsidRPr="00317E51">
      <w:rPr>
        <w:sz w:val="18"/>
      </w:rPr>
      <w:instrText xml:space="preserve"> "YearUser" *\charformat </w:instrText>
    </w:r>
    <w:r w:rsidRPr="00317E51">
      <w:fldChar w:fldCharType="separate"/>
    </w:r>
    <w:r w:rsidRPr="00317E51">
      <w:t>2007/08</w:t>
    </w:r>
    <w:r w:rsidRPr="00317E51">
      <w:fldChar w:fldCharType="end"/>
    </w:r>
    <w:r w:rsidRPr="00317E51">
      <w:t xml:space="preserve"> </w:t>
    </w:r>
    <w:r w:rsidRPr="00317E51">
      <w:tab/>
      <w:t xml:space="preserve">mnr: </w:t>
    </w:r>
    <w:r w:rsidRPr="00317E51">
      <w:fldChar w:fldCharType="begin" w:fldLock="1"/>
    </w:r>
    <w:r w:rsidRPr="00317E51">
      <w:instrText xml:space="preserve"> DOCPROPERTY</w:instrText>
    </w:r>
    <w:r w:rsidRPr="00317E51">
      <w:rPr>
        <w:sz w:val="18"/>
      </w:rPr>
      <w:instrText xml:space="preserve"> "Motionsnummer" *\charformat </w:instrText>
    </w:r>
    <w:r w:rsidRPr="00317E51">
      <w:fldChar w:fldCharType="separate"/>
    </w:r>
    <w:r w:rsidRPr="00317E51">
      <w:t>Sk236</w:t>
    </w:r>
    <w:r w:rsidRPr="00317E51">
      <w:fldChar w:fldCharType="end"/>
    </w:r>
    <w:r w:rsidRPr="00317E51">
      <w:br/>
    </w:r>
    <w:r w:rsidRPr="00317E51">
      <w:fldChar w:fldCharType="begin" w:fldLock="1"/>
    </w:r>
    <w:r w:rsidRPr="00317E51">
      <w:instrText xml:space="preserve"> DOCPROPERTY</w:instrText>
    </w:r>
    <w:r w:rsidRPr="00317E51">
      <w:rPr>
        <w:sz w:val="18"/>
      </w:rPr>
      <w:instrText xml:space="preserve"> "Samling" *\charformat </w:instrText>
    </w:r>
    <w:r w:rsidRPr="00317E51">
      <w:fldChar w:fldCharType="end"/>
    </w:r>
    <w:r w:rsidRPr="00317E51">
      <w:tab/>
      <w:t xml:space="preserve">pnr: </w:t>
    </w:r>
    <w:r w:rsidRPr="00317E51">
      <w:fldChar w:fldCharType="begin" w:fldLock="1"/>
    </w:r>
    <w:r w:rsidRPr="00317E51">
      <w:instrText xml:space="preserve"> DOCPROPERTY</w:instrText>
    </w:r>
    <w:r w:rsidRPr="00317E51">
      <w:rPr>
        <w:sz w:val="18"/>
      </w:rPr>
      <w:instrText xml:space="preserve"> "Partinummer" *\charformat </w:instrText>
    </w:r>
    <w:r w:rsidRPr="00317E51">
      <w:fldChar w:fldCharType="separate"/>
    </w:r>
    <w:r w:rsidRPr="00317E51">
      <w:t>m1221</w:t>
    </w:r>
    <w:r w:rsidRPr="00317E51">
      <w:fldChar w:fldCharType="end"/>
    </w:r>
  </w:p>
  <w:p w:rsidR="002A49EB" w:rsidRPr="00317E51" w:rsidRDefault="002A49EB">
    <w:pPr>
      <w:pStyle w:val="FSHRub1"/>
    </w:pPr>
    <w:r w:rsidRPr="00317E51">
      <w:t>Motion till riksdagen</w:t>
    </w:r>
    <w:r w:rsidRPr="00317E51">
      <w:br/>
    </w:r>
    <w:r w:rsidRPr="00317E51">
      <w:fldChar w:fldCharType="begin" w:fldLock="1"/>
    </w:r>
    <w:r w:rsidRPr="00317E51">
      <w:instrText xml:space="preserve"> DOCPROPERTY "YearUser" *\charformat </w:instrText>
    </w:r>
    <w:r w:rsidRPr="00317E51">
      <w:fldChar w:fldCharType="separate"/>
    </w:r>
    <w:r w:rsidRPr="00317E51">
      <w:t>2007/08</w:t>
    </w:r>
    <w:r w:rsidRPr="00317E51">
      <w:fldChar w:fldCharType="end"/>
    </w:r>
    <w:r w:rsidRPr="00317E51">
      <w:t>:</w:t>
    </w:r>
    <w:r w:rsidRPr="00317E51">
      <w:fldChar w:fldCharType="begin" w:fldLock="1"/>
    </w:r>
    <w:r w:rsidRPr="00317E51">
      <w:instrText xml:space="preserve"> DOCPROPERTY "Motionsnummer" *\charformat </w:instrText>
    </w:r>
    <w:r w:rsidRPr="00317E51">
      <w:fldChar w:fldCharType="separate"/>
    </w:r>
    <w:r w:rsidRPr="00317E51">
      <w:t>Sk236</w:t>
    </w:r>
    <w:r w:rsidRPr="00317E51">
      <w:fldChar w:fldCharType="end"/>
    </w:r>
  </w:p>
  <w:p w:rsidR="002A49EB" w:rsidRPr="00317E51" w:rsidRDefault="002A49EB">
    <w:pPr>
      <w:pStyle w:val="FSHNormalS5"/>
    </w:pPr>
    <w:r w:rsidRPr="00317E51">
      <w:fldChar w:fldCharType="begin" w:fldLock="1"/>
    </w:r>
    <w:r w:rsidRPr="00317E51">
      <w:instrText xml:space="preserve"> DOCPROPERTY "MotionarText" *\charformat </w:instrText>
    </w:r>
    <w:r w:rsidRPr="00317E51">
      <w:fldChar w:fldCharType="separate"/>
    </w:r>
    <w:r w:rsidRPr="00317E51">
      <w:t>av Jan Ericson och Ulf Sjösten (m)</w:t>
    </w:r>
    <w:r w:rsidRPr="00317E51">
      <w:fldChar w:fldCharType="end"/>
    </w:r>
    <w:r w:rsidRPr="00317E51">
      <w:br/>
    </w:r>
    <w:r w:rsidRPr="00317E51">
      <w:fldChar w:fldCharType="begin" w:fldLock="1"/>
    </w:r>
    <w:r w:rsidRPr="00317E51">
      <w:instrText xml:space="preserve"> DOCPROPERTY "SvarFrasKort" *\charformat </w:instrText>
    </w:r>
    <w:r w:rsidRPr="00317E51">
      <w:fldChar w:fldCharType="end"/>
    </w:r>
  </w:p>
  <w:p w:rsidR="002A49EB" w:rsidRPr="00317E51" w:rsidRDefault="002A49EB">
    <w:pPr>
      <w:pStyle w:val="FSHTitel"/>
    </w:pPr>
    <w:r w:rsidRPr="00317E51">
      <w:fldChar w:fldCharType="begin" w:fldLock="1"/>
    </w:r>
    <w:r w:rsidRPr="00317E51">
      <w:instrText xml:space="preserve"> DOCPROPERTY</w:instrText>
    </w:r>
    <w:r w:rsidRPr="00317E51">
      <w:rPr>
        <w:sz w:val="18"/>
      </w:rPr>
      <w:instrText xml:space="preserve"> "RubrikSvar" *\charformat </w:instrText>
    </w:r>
    <w:r w:rsidRPr="00317E51">
      <w:fldChar w:fldCharType="separate"/>
    </w:r>
    <w:r w:rsidRPr="00317E51">
      <w:t xml:space="preserve">Redovisning av arbetsgivaravgifter </w:t>
    </w:r>
    <w:r w:rsidRPr="00317E51">
      <w:fldChar w:fldCharType="end"/>
    </w:r>
  </w:p>
  <w:p w:rsidR="002A49EB" w:rsidRPr="00317E51" w:rsidRDefault="002A49EB">
    <w:pPr>
      <w:pStyle w:val="Normal00"/>
    </w:pPr>
  </w:p>
  <w:p w:rsidR="002A49EB" w:rsidRPr="00317E51" w:rsidRDefault="002A49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7338623">
    <w:abstractNumId w:val="8"/>
  </w:num>
  <w:num w:numId="2" w16cid:durableId="1206479655">
    <w:abstractNumId w:val="9"/>
  </w:num>
  <w:num w:numId="3" w16cid:durableId="2126121777">
    <w:abstractNumId w:val="8"/>
  </w:num>
  <w:num w:numId="4" w16cid:durableId="15428782">
    <w:abstractNumId w:val="9"/>
  </w:num>
  <w:num w:numId="5" w16cid:durableId="772744572">
    <w:abstractNumId w:val="13"/>
  </w:num>
  <w:num w:numId="6" w16cid:durableId="934557613">
    <w:abstractNumId w:val="10"/>
  </w:num>
  <w:num w:numId="7" w16cid:durableId="430055589">
    <w:abstractNumId w:val="11"/>
  </w:num>
  <w:num w:numId="8" w16cid:durableId="19429794">
    <w:abstractNumId w:val="12"/>
  </w:num>
  <w:num w:numId="9" w16cid:durableId="179979285">
    <w:abstractNumId w:val="8"/>
  </w:num>
  <w:num w:numId="10" w16cid:durableId="760957258">
    <w:abstractNumId w:val="3"/>
  </w:num>
  <w:num w:numId="11" w16cid:durableId="1413355009">
    <w:abstractNumId w:val="2"/>
  </w:num>
  <w:num w:numId="12" w16cid:durableId="1769228435">
    <w:abstractNumId w:val="1"/>
  </w:num>
  <w:num w:numId="13" w16cid:durableId="1956522311">
    <w:abstractNumId w:val="0"/>
  </w:num>
  <w:num w:numId="14" w16cid:durableId="992442834">
    <w:abstractNumId w:val="9"/>
  </w:num>
  <w:num w:numId="15" w16cid:durableId="968054034">
    <w:abstractNumId w:val="7"/>
  </w:num>
  <w:num w:numId="16" w16cid:durableId="1545559364">
    <w:abstractNumId w:val="6"/>
  </w:num>
  <w:num w:numId="17" w16cid:durableId="884872411">
    <w:abstractNumId w:val="5"/>
  </w:num>
  <w:num w:numId="18" w16cid:durableId="1148400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0F6AFC1E-26BA-4372-A4B0-81FA2E699BE0},{D9B01A49-1055-4969-875B-F37470EF50BC}"/>
  </w:docVars>
  <w:rsids>
    <w:rsidRoot w:val="000E15AD"/>
    <w:rsid w:val="000E15AD"/>
    <w:rsid w:val="002A49EB"/>
    <w:rsid w:val="0031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24D840-EC12-4550-A453-89A5271A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m1221</vt:lpstr>
    </vt:vector>
  </TitlesOfParts>
  <Company>Riksdagen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m1221</dc:title>
  <dc:subject>m1221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2007-11-03T08:35:00Z</cp:lastPrinted>
  <dcterms:created xsi:type="dcterms:W3CDTF">2025-12-17T08:08:00Z</dcterms:created>
  <dcterms:modified xsi:type="dcterms:W3CDTF">2025-12-17T08:08:00Z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Redovisning av arbetsgivaravgifter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 av arbetsgivaravgifter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Ericson och Ulf Sjösten (m)</vt:lpwstr>
  </property>
  <property fmtid="{D5CDD505-2E9C-101B-9397-08002B2CF9AE}" pid="26" name="MotionarLista">
    <vt:lpwstr>Ericson, Jan (m)\Sjösten,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(m), 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20072008000000000109000012210069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20072008000000000109000012210069</vt:lpwstr>
  </property>
  <property fmtid="{D5CDD505-2E9C-101B-9397-08002B2CF9AE}" pid="50" name="nummer">
    <vt:lpwstr>236</vt:lpwstr>
  </property>
  <property fmtid="{D5CDD505-2E9C-101B-9397-08002B2CF9AE}" pid="51" name="utskottsbeteckning">
    <vt:lpwstr>Sk</vt:lpwstr>
  </property>
  <property fmtid="{D5CDD505-2E9C-101B-9397-08002B2CF9AE}" pid="52" name="GlobalUID">
    <vt:lpwstr>{25B44D84-0BEB-4156-903C-7D4126818188}</vt:lpwstr>
  </property>
  <property fmtid="{D5CDD505-2E9C-101B-9397-08002B2CF9AE}" pid="53" name="Överföringar">
    <vt:i4>0</vt:i4>
  </property>
  <property fmtid="{D5CDD505-2E9C-101B-9397-08002B2CF9AE}" pid="54" name="Checksum">
    <vt:lpwstr>*0002734783815*</vt:lpwstr>
  </property>
  <property fmtid="{D5CDD505-2E9C-101B-9397-08002B2CF9AE}" pid="55" name="skuggnummer">
    <vt:lpwstr>446</vt:lpwstr>
  </property>
  <property fmtid="{D5CDD505-2E9C-101B-9397-08002B2CF9AE}" pid="56" name="urixVersion">
    <vt:lpwstr>3.2.0.8</vt:lpwstr>
  </property>
  <property fmtid="{D5CDD505-2E9C-101B-9397-08002B2CF9AE}" pid="57" name="urixOrigin">
    <vt:lpwstr>071103 09:36:00.371</vt:lpwstr>
  </property>
  <property fmtid="{D5CDD505-2E9C-101B-9397-08002B2CF9AE}" pid="58" name="urixGuid">
    <vt:lpwstr>{D810465F-6C3C-4AB4-822B-1BBF1A61A4FD}</vt:lpwstr>
  </property>
</Properties>
</file>