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183582" w:rsidRDefault="00183582">
            <w:pPr>
              <w:pStyle w:val="HuvudRubrik"/>
              <w:rPr>
                <w:color w:val="000000"/>
              </w:rPr>
            </w:pPr>
            <w:r>
              <w:rPr>
                <w:color w:val="000000"/>
              </w:rPr>
              <w:t>Redogörelse till riksdagen</w:t>
            </w:r>
            <w:r w:rsidR="003F0AD1">
              <w:rPr>
                <w:noProof/>
                <w:color w:val="000000"/>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50080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183582" w:rsidRDefault="001835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66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183582" w:rsidRDefault="00183582">
                            <w:pPr>
                              <w:pStyle w:val="Logo"/>
                            </w:pPr>
                            <w:r>
                              <w:object w:dxaOrig="840" w:dyaOrig="1545">
                                <v:shape id="_x0000_i1025" type="#_x0000_t75" style="width:41.55pt;height:77.15pt" fillcolor="window">
                                  <v:imagedata r:id="rId7" o:title=""/>
                                </v:shape>
                                <o:OLEObject Type="Embed" ProgID="Word.Picture.8" ShapeID="_x0000_i1025" DrawAspect="Content" ObjectID="_1827340669" r:id="rId9"/>
                              </w:object>
                            </w:r>
                          </w:p>
                        </w:txbxContent>
                      </v:textbox>
                      <w10:wrap anchorx="page" anchory="page"/>
                    </v:shape>
                  </w:pict>
                </mc:Fallback>
              </mc:AlternateContent>
            </w:r>
          </w:p>
          <w:p w:rsidR="00183582" w:rsidRDefault="00183582">
            <w:pPr>
              <w:pStyle w:val="HuvudRubrikRad2"/>
              <w:rPr>
                <w:color w:val="000000"/>
              </w:rPr>
            </w:pPr>
            <w:bookmarkStart w:id="14" w:name="BetänkandeNr"/>
            <w:bookmarkEnd w:id="14"/>
            <w:r>
              <w:rPr>
                <w:color w:val="000000"/>
              </w:rPr>
              <w:t>1998/99:RJ1</w:t>
            </w:r>
          </w:p>
          <w:p w:rsidR="00183582" w:rsidRDefault="00183582">
            <w:pPr>
              <w:pStyle w:val="BetnkandeRubrik"/>
              <w:spacing w:before="240" w:after="0"/>
              <w:rPr>
                <w:color w:val="000000"/>
              </w:rPr>
            </w:pPr>
            <w:bookmarkStart w:id="15" w:name="Huvudrubrik"/>
            <w:bookmarkEnd w:id="15"/>
            <w:r>
              <w:rPr>
                <w:color w:val="000000"/>
              </w:rPr>
              <w:t xml:space="preserve">Styrelsen för Stiftelsen Riksbankens </w:t>
            </w:r>
          </w:p>
          <w:p w:rsidR="00183582" w:rsidRDefault="00183582">
            <w:pPr>
              <w:pStyle w:val="BetnkandeRubrik"/>
              <w:spacing w:after="240"/>
              <w:rPr>
                <w:color w:val="000000"/>
                <w:sz w:val="24"/>
              </w:rPr>
            </w:pPr>
            <w:r>
              <w:rPr>
                <w:color w:val="000000"/>
              </w:rPr>
              <w:t xml:space="preserve">Jubileumsfonds berättelse över fondens verksamhet </w:t>
            </w:r>
            <w:r>
              <w:rPr>
                <w:color w:val="000000"/>
              </w:rPr>
              <w:br/>
              <w:t>och fö</w:t>
            </w:r>
            <w:r>
              <w:rPr>
                <w:color w:val="000000"/>
              </w:rPr>
              <w:t>r</w:t>
            </w:r>
            <w:r>
              <w:rPr>
                <w:color w:val="000000"/>
              </w:rPr>
              <w:t>valtning under år 1998</w:t>
            </w:r>
          </w:p>
        </w:tc>
        <w:tc>
          <w:tcPr>
            <w:tcW w:w="1559" w:type="dxa"/>
            <w:tcBorders>
              <w:bottom w:val="nil"/>
            </w:tcBorders>
          </w:tcPr>
          <w:p w:rsidR="00183582" w:rsidRDefault="00183582">
            <w:pPr>
              <w:spacing w:before="0" w:line="230" w:lineRule="auto"/>
              <w:rPr>
                <w:color w:val="000000"/>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183582" w:rsidRDefault="00183582">
            <w:pPr>
              <w:spacing w:before="40" w:after="900" w:line="280" w:lineRule="exact"/>
              <w:jc w:val="left"/>
              <w:rPr>
                <w:color w:val="000000"/>
                <w:sz w:val="28"/>
              </w:rPr>
            </w:pPr>
          </w:p>
        </w:tc>
        <w:tc>
          <w:tcPr>
            <w:tcW w:w="1559" w:type="dxa"/>
          </w:tcPr>
          <w:p w:rsidR="00183582" w:rsidRDefault="00183582">
            <w:pPr>
              <w:pStyle w:val="rtal"/>
              <w:rPr>
                <w:color w:val="000000"/>
              </w:rPr>
            </w:pPr>
            <w:r>
              <w:rPr>
                <w:color w:val="000000"/>
              </w:rP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183582" w:rsidRDefault="00183582">
            <w:pPr>
              <w:spacing w:before="40" w:after="900" w:line="280" w:lineRule="exact"/>
              <w:jc w:val="left"/>
              <w:rPr>
                <w:color w:val="000000"/>
                <w:sz w:val="28"/>
              </w:rPr>
            </w:pPr>
          </w:p>
        </w:tc>
        <w:tc>
          <w:tcPr>
            <w:tcW w:w="1559" w:type="dxa"/>
            <w:tcBorders>
              <w:bottom w:val="single" w:sz="6" w:space="0" w:color="auto"/>
            </w:tcBorders>
          </w:tcPr>
          <w:p w:rsidR="00183582" w:rsidRDefault="00183582">
            <w:pPr>
              <w:pStyle w:val="rtal"/>
              <w:rPr>
                <w:color w:val="000000"/>
              </w:rPr>
            </w:pPr>
            <w:r>
              <w:rPr>
                <w:color w:val="000000"/>
              </w:rPr>
              <w:t>RJ1</w:t>
            </w:r>
          </w:p>
        </w:tc>
      </w:tr>
      <w:tr w:rsidR="00000000">
        <w:tblPrEx>
          <w:tblCellMar>
            <w:top w:w="0" w:type="dxa"/>
            <w:bottom w:w="0" w:type="dxa"/>
          </w:tblCellMar>
        </w:tblPrEx>
        <w:trPr>
          <w:cantSplit/>
          <w:trHeight w:hRule="exact" w:val="660"/>
        </w:trPr>
        <w:tc>
          <w:tcPr>
            <w:tcW w:w="3012" w:type="dxa"/>
          </w:tcPr>
          <w:p w:rsidR="00183582" w:rsidRDefault="00183582">
            <w:pPr>
              <w:pStyle w:val="StatusSida1"/>
              <w:spacing w:line="160" w:lineRule="exact"/>
              <w:rPr>
                <w:color w:val="000000"/>
              </w:rPr>
            </w:pPr>
          </w:p>
        </w:tc>
        <w:tc>
          <w:tcPr>
            <w:tcW w:w="3012" w:type="dxa"/>
          </w:tcPr>
          <w:p w:rsidR="00183582" w:rsidRDefault="00183582">
            <w:pPr>
              <w:pStyle w:val="UtskriftsdatumSida1"/>
              <w:spacing w:line="160" w:lineRule="exact"/>
              <w:rPr>
                <w:b/>
                <w:color w:val="000000"/>
                <w:sz w:val="28"/>
              </w:rPr>
            </w:pPr>
          </w:p>
        </w:tc>
        <w:tc>
          <w:tcPr>
            <w:tcW w:w="1559" w:type="dxa"/>
          </w:tcPr>
          <w:p w:rsidR="00183582" w:rsidRDefault="00183582">
            <w:pPr>
              <w:spacing w:before="0" w:line="160" w:lineRule="exact"/>
              <w:rPr>
                <w:color w:val="000000"/>
              </w:rPr>
            </w:pPr>
          </w:p>
        </w:tc>
      </w:tr>
    </w:tbl>
    <w:p w:rsidR="00183582" w:rsidRDefault="00183582">
      <w:pPr>
        <w:pStyle w:val="Rubrik1"/>
        <w:spacing w:before="0"/>
        <w:rPr>
          <w:color w:val="000000"/>
        </w:rPr>
      </w:pPr>
      <w:bookmarkStart w:id="16" w:name="_Toc442090707"/>
      <w:bookmarkStart w:id="17" w:name="_Toc442091532"/>
      <w:bookmarkStart w:id="18" w:name="_Toc442091670"/>
      <w:bookmarkStart w:id="19" w:name="_Toc443112999"/>
      <w:bookmarkStart w:id="20" w:name="_Toc443878658"/>
      <w:r>
        <w:rPr>
          <w:color w:val="000000"/>
        </w:rPr>
        <w:t>Stiftelsens uppdrag, tillkomst och inriktning</w:t>
      </w:r>
      <w:bookmarkEnd w:id="16"/>
      <w:bookmarkEnd w:id="17"/>
      <w:bookmarkEnd w:id="18"/>
      <w:bookmarkEnd w:id="19"/>
      <w:bookmarkEnd w:id="20"/>
    </w:p>
    <w:p w:rsidR="00183582" w:rsidRDefault="00183582">
      <w:pPr>
        <w:spacing w:line="240" w:lineRule="exact"/>
        <w:rPr>
          <w:color w:val="000000"/>
        </w:rPr>
      </w:pPr>
      <w:r>
        <w:rPr>
          <w:color w:val="000000"/>
        </w:rPr>
        <w:t>Riksbankens Jubileumsfond (RJ) är en fristående stiftelse som har till änd</w:t>
      </w:r>
      <w:r>
        <w:rPr>
          <w:color w:val="000000"/>
        </w:rPr>
        <w:t>a</w:t>
      </w:r>
      <w:r>
        <w:rPr>
          <w:color w:val="000000"/>
        </w:rPr>
        <w:t xml:space="preserve">mål att främja och understödja vetenskaplig forskning. </w:t>
      </w:r>
    </w:p>
    <w:p w:rsidR="00183582" w:rsidRDefault="00183582">
      <w:pPr>
        <w:pStyle w:val="Normaltindrag"/>
      </w:pPr>
      <w:r>
        <w:t>Stiftelsen grundades 1962 genom en donation från Sveriges riksbank, som därmed ville uppmärksamma bankens 300-årsjubileum 1968 och samtidigt främja ”ett angeläget nationellt ändamål”. Den årliga avkastningen av Jub</w:t>
      </w:r>
      <w:r>
        <w:t>i</w:t>
      </w:r>
      <w:r>
        <w:t>leumsdonationen skulle användas till att främja vetenskaplig forskning med anknytning till Sverige.</w:t>
      </w:r>
    </w:p>
    <w:p w:rsidR="00183582" w:rsidRDefault="00183582">
      <w:pPr>
        <w:pStyle w:val="Normaltindrag"/>
      </w:pPr>
      <w:r>
        <w:t xml:space="preserve">Stadgar för stiftelsen fastställdes i december 1964. I de nu gällande (fr.o.m. den 10 augusti 1998) anges bl.a. </w:t>
      </w:r>
    </w:p>
    <w:p w:rsidR="00183582" w:rsidRDefault="00183582">
      <w:pPr>
        <w:numPr>
          <w:ilvl w:val="0"/>
          <w:numId w:val="2"/>
        </w:numPr>
        <w:spacing w:before="0" w:line="240" w:lineRule="exact"/>
        <w:rPr>
          <w:color w:val="000000"/>
        </w:rPr>
      </w:pPr>
      <w:r>
        <w:rPr>
          <w:color w:val="000000"/>
        </w:rPr>
        <w:t>att företräde skall ges åt forskningsområden, vilkas medelsbehov inte är så väl tillgodosedda på annat sätt</w:t>
      </w:r>
    </w:p>
    <w:p w:rsidR="00183582" w:rsidRDefault="00183582">
      <w:pPr>
        <w:numPr>
          <w:ilvl w:val="0"/>
          <w:numId w:val="2"/>
        </w:numPr>
        <w:spacing w:before="0" w:line="240" w:lineRule="exact"/>
        <w:rPr>
          <w:color w:val="000000"/>
        </w:rPr>
      </w:pPr>
      <w:r>
        <w:rPr>
          <w:color w:val="000000"/>
        </w:rPr>
        <w:t>att fondens medel speciellt skall användas för att stödja stora och lån</w:t>
      </w:r>
      <w:r>
        <w:rPr>
          <w:color w:val="000000"/>
        </w:rPr>
        <w:t>g</w:t>
      </w:r>
      <w:r>
        <w:rPr>
          <w:color w:val="000000"/>
        </w:rPr>
        <w:t>siktiga forskningsprojekt</w:t>
      </w:r>
    </w:p>
    <w:p w:rsidR="00183582" w:rsidRDefault="00183582">
      <w:pPr>
        <w:numPr>
          <w:ilvl w:val="0"/>
          <w:numId w:val="2"/>
        </w:numPr>
        <w:spacing w:before="0" w:line="240" w:lineRule="exact"/>
        <w:rPr>
          <w:color w:val="000000"/>
        </w:rPr>
      </w:pPr>
      <w:r>
        <w:rPr>
          <w:color w:val="000000"/>
        </w:rPr>
        <w:t>att nya forskningsuppgifter, som kräver snabba och kraftiga insatser därvid särskilt uppmärksammas</w:t>
      </w:r>
    </w:p>
    <w:p w:rsidR="00183582" w:rsidRDefault="00183582">
      <w:pPr>
        <w:numPr>
          <w:ilvl w:val="0"/>
          <w:numId w:val="2"/>
        </w:numPr>
        <w:spacing w:before="0" w:line="240" w:lineRule="exact"/>
        <w:rPr>
          <w:color w:val="000000"/>
        </w:rPr>
      </w:pPr>
      <w:r>
        <w:rPr>
          <w:color w:val="000000"/>
        </w:rPr>
        <w:t>att fonden skall söka främja kontakter med internationell forskning.</w:t>
      </w:r>
    </w:p>
    <w:p w:rsidR="00183582" w:rsidRDefault="00183582">
      <w:pPr>
        <w:spacing w:line="240" w:lineRule="exact"/>
        <w:rPr>
          <w:color w:val="000000"/>
        </w:rPr>
      </w:pPr>
      <w:r>
        <w:rPr>
          <w:color w:val="000000"/>
        </w:rPr>
        <w:t>Riksdagen beslöt under 1993 att ytterligare en donation skulle tillföras Sti</w:t>
      </w:r>
      <w:r>
        <w:rPr>
          <w:color w:val="000000"/>
        </w:rPr>
        <w:t>f</w:t>
      </w:r>
      <w:r>
        <w:rPr>
          <w:color w:val="000000"/>
        </w:rPr>
        <w:t>telsen Riksbankens Jubileumsfond. Till beslutet var fogad en promemoria som upprättats inom Regeringskansliet. I promemorian framhölls några riktlinjer som skulle utmärka den verksamhet som initierades genom a</w:t>
      </w:r>
      <w:r>
        <w:rPr>
          <w:color w:val="000000"/>
        </w:rPr>
        <w:t>n</w:t>
      </w:r>
      <w:r>
        <w:rPr>
          <w:color w:val="000000"/>
        </w:rPr>
        <w:t>vändningen av donationen. Bl.a. angavs följande användningsområden:</w:t>
      </w:r>
    </w:p>
    <w:p w:rsidR="00183582" w:rsidRDefault="00183582">
      <w:pPr>
        <w:numPr>
          <w:ilvl w:val="0"/>
          <w:numId w:val="2"/>
        </w:numPr>
        <w:spacing w:before="0" w:line="240" w:lineRule="exact"/>
        <w:rPr>
          <w:color w:val="000000"/>
        </w:rPr>
      </w:pPr>
      <w:r>
        <w:rPr>
          <w:color w:val="000000"/>
        </w:rPr>
        <w:t>stöd till projekt och program som innebär gränsöverskridanden mellan discipliner</w:t>
      </w:r>
    </w:p>
    <w:p w:rsidR="00183582" w:rsidRDefault="00183582">
      <w:pPr>
        <w:numPr>
          <w:ilvl w:val="0"/>
          <w:numId w:val="2"/>
        </w:numPr>
        <w:spacing w:before="0" w:line="240" w:lineRule="exact"/>
        <w:rPr>
          <w:color w:val="000000"/>
        </w:rPr>
      </w:pPr>
      <w:r>
        <w:rPr>
          <w:color w:val="000000"/>
        </w:rPr>
        <w:t>etablering av nätverk eller fastare samverkansformer nationellt och inte</w:t>
      </w:r>
      <w:r>
        <w:rPr>
          <w:color w:val="000000"/>
        </w:rPr>
        <w:t>r</w:t>
      </w:r>
      <w:r>
        <w:rPr>
          <w:color w:val="000000"/>
        </w:rPr>
        <w:t>nationell, bl.a. genom etablering av ett internationellt forskarutbyt</w:t>
      </w:r>
      <w:r>
        <w:rPr>
          <w:color w:val="000000"/>
        </w:rPr>
        <w:t>e</w:t>
      </w:r>
      <w:r>
        <w:rPr>
          <w:color w:val="000000"/>
        </w:rPr>
        <w:t>s</w:t>
      </w:r>
      <w:r>
        <w:rPr>
          <w:color w:val="000000"/>
        </w:rPr>
        <w:softHyphen/>
        <w:t>program</w:t>
      </w:r>
    </w:p>
    <w:p w:rsidR="00183582" w:rsidRDefault="00183582">
      <w:pPr>
        <w:numPr>
          <w:ilvl w:val="0"/>
          <w:numId w:val="2"/>
        </w:numPr>
        <w:spacing w:before="0" w:line="240" w:lineRule="exact"/>
        <w:rPr>
          <w:color w:val="000000"/>
        </w:rPr>
      </w:pPr>
      <w:r>
        <w:rPr>
          <w:color w:val="000000"/>
        </w:rPr>
        <w:t>befordran av forskarutbildning och forskarrekrytering</w:t>
      </w:r>
    </w:p>
    <w:p w:rsidR="00183582" w:rsidRDefault="00183582">
      <w:pPr>
        <w:numPr>
          <w:ilvl w:val="0"/>
          <w:numId w:val="2"/>
        </w:numPr>
        <w:spacing w:before="0" w:line="240" w:lineRule="exact"/>
        <w:rPr>
          <w:color w:val="000000"/>
        </w:rPr>
      </w:pPr>
      <w:r>
        <w:rPr>
          <w:color w:val="000000"/>
        </w:rPr>
        <w:t>främjande av forskarrörlighet internationellt och mellan univers</w:t>
      </w:r>
      <w:r>
        <w:rPr>
          <w:color w:val="000000"/>
        </w:rPr>
        <w:t>i</w:t>
      </w:r>
      <w:r>
        <w:rPr>
          <w:color w:val="000000"/>
        </w:rPr>
        <w:t>tet/högskolor och andra verksamheter</w:t>
      </w:r>
    </w:p>
    <w:p w:rsidR="00183582" w:rsidRDefault="00183582">
      <w:r>
        <w:t>De första anslagen från RJ delades ut under hösten 1965. Sedan tillkomsten har omkring 3,5 miljarder ( i 1998 års penningvärde) delats ut till vetenska</w:t>
      </w:r>
      <w:r>
        <w:t>p</w:t>
      </w:r>
      <w:r>
        <w:t>lig forskning. Stiftelsens totala förmögenhet uppgår till ca 6,5 miljarder  kronor vid årsskiftet 1998/99.</w:t>
      </w:r>
    </w:p>
    <w:p w:rsidR="00183582" w:rsidRDefault="00183582">
      <w:pPr>
        <w:pStyle w:val="Normaltindrag"/>
        <w:spacing w:line="240" w:lineRule="exact"/>
      </w:pPr>
    </w:p>
    <w:p w:rsidR="00183582" w:rsidRDefault="00183582">
      <w:pPr>
        <w:pStyle w:val="Normaltindrag"/>
        <w:spacing w:line="240" w:lineRule="exact"/>
        <w:sectPr w:rsidR="00000000">
          <w:headerReference w:type="default" r:id="rId10"/>
          <w:footerReference w:type="default" r:id="rId11"/>
          <w:pgSz w:w="11906" w:h="16838" w:code="9"/>
          <w:pgMar w:top="567" w:right="4876" w:bottom="4508" w:left="1134" w:header="227" w:footer="227" w:gutter="0"/>
          <w:cols w:space="720"/>
        </w:sectPr>
      </w:pPr>
    </w:p>
    <w:p w:rsidR="00183582" w:rsidRDefault="00183582">
      <w:pPr>
        <w:pStyle w:val="Rubrik1"/>
        <w:spacing w:before="0"/>
        <w:rPr>
          <w:color w:val="000000"/>
        </w:rPr>
      </w:pPr>
      <w:bookmarkStart w:id="21" w:name="_Toc442090708"/>
      <w:bookmarkStart w:id="22" w:name="_Toc442091533"/>
      <w:bookmarkStart w:id="23" w:name="_Toc442091671"/>
      <w:bookmarkStart w:id="24" w:name="_Toc443113000"/>
      <w:bookmarkStart w:id="25" w:name="_Toc443878659"/>
      <w:r>
        <w:rPr>
          <w:color w:val="000000"/>
        </w:rPr>
        <w:lastRenderedPageBreak/>
        <w:t>VD-kommentar</w:t>
      </w:r>
      <w:bookmarkEnd w:id="21"/>
      <w:bookmarkEnd w:id="22"/>
      <w:bookmarkEnd w:id="23"/>
      <w:bookmarkEnd w:id="24"/>
      <w:bookmarkEnd w:id="25"/>
    </w:p>
    <w:p w:rsidR="00183582" w:rsidRDefault="00183582">
      <w:pPr>
        <w:rPr>
          <w:color w:val="000000"/>
        </w:rPr>
      </w:pPr>
      <w:r>
        <w:rPr>
          <w:color w:val="000000"/>
        </w:rPr>
        <w:t>De styrelseledamöter och ledamöter av beredningsgrupperna som vid u</w:t>
      </w:r>
      <w:r>
        <w:rPr>
          <w:color w:val="000000"/>
        </w:rPr>
        <w:t>t</w:t>
      </w:r>
      <w:r>
        <w:rPr>
          <w:color w:val="000000"/>
        </w:rPr>
        <w:t>gången av oktober månad överlämnade ansvaret till sina efterträdare har under sin mandatperiod 1992–1998 fått medverka under den mest dynamiska förändringsperiod vi haft sedan Riksbanksfondens tillkomst. De nya fors</w:t>
      </w:r>
      <w:r>
        <w:rPr>
          <w:color w:val="000000"/>
        </w:rPr>
        <w:t>k</w:t>
      </w:r>
      <w:r>
        <w:rPr>
          <w:color w:val="000000"/>
        </w:rPr>
        <w:t>ningsstiftelserna och EU:s ramprogram för forskning har tillfört det svenska forskarsamhället uppemot ett par miljarder kronor årligen. Forskningsstifte</w:t>
      </w:r>
      <w:r>
        <w:rPr>
          <w:color w:val="000000"/>
        </w:rPr>
        <w:t>l</w:t>
      </w:r>
      <w:r>
        <w:rPr>
          <w:color w:val="000000"/>
        </w:rPr>
        <w:t>serna har dessutom kraftigt förstärkts av värdeutvecklingen på aktiebörsen. Riksbankens Jubileumsfond erhöll, som bekant, en donation vid årss</w:t>
      </w:r>
      <w:r>
        <w:rPr>
          <w:color w:val="000000"/>
        </w:rPr>
        <w:t>kiftet 1993/94 på 1,5 miljarder kronor till förmån för kulturvetenskaplig forskning. Denna mycket omfattande externa injektion till stöd för svensk forskning har kommit samtidigt som den svenska högskolan, trots starka budgetrestrikti</w:t>
      </w:r>
      <w:r>
        <w:rPr>
          <w:color w:val="000000"/>
        </w:rPr>
        <w:t>o</w:t>
      </w:r>
      <w:r>
        <w:rPr>
          <w:color w:val="000000"/>
        </w:rPr>
        <w:t>ner, har byggts ut för att kunna härbärgera ett kraftigt ökat antal studerande. Fyra högskolor i Luleå, Karlstad, Växjö och Örebro har erhållit universitet</w:t>
      </w:r>
      <w:r>
        <w:rPr>
          <w:color w:val="000000"/>
        </w:rPr>
        <w:t>s</w:t>
      </w:r>
      <w:r>
        <w:rPr>
          <w:color w:val="000000"/>
        </w:rPr>
        <w:t>status och ytterligare en, Mitthögskolan, har fått långtgående utfästelser att under de närmaste åren uppnå denna status.</w:t>
      </w:r>
      <w:r>
        <w:rPr>
          <w:color w:val="000000"/>
        </w:rPr>
        <w:t xml:space="preserve"> Högskolan på Södertörn och i Malmö eftersträvar att utvecklas till universitet. Därtill har s.k. vetenska</w:t>
      </w:r>
      <w:r>
        <w:rPr>
          <w:color w:val="000000"/>
        </w:rPr>
        <w:t>p</w:t>
      </w:r>
      <w:r>
        <w:rPr>
          <w:color w:val="000000"/>
        </w:rPr>
        <w:t>s</w:t>
      </w:r>
      <w:r>
        <w:rPr>
          <w:color w:val="000000"/>
        </w:rPr>
        <w:softHyphen/>
        <w:t>områden tilldelats en del andra mindre och medelstora högskolor. Statens resurstilldelning till forskningen har samtidigt minskat. Detta sammantaget har medfört att universitet och högskolor utsatts för ett dubbelt eller tredu</w:t>
      </w:r>
      <w:r>
        <w:rPr>
          <w:color w:val="000000"/>
        </w:rPr>
        <w:t>b</w:t>
      </w:r>
      <w:r>
        <w:rPr>
          <w:color w:val="000000"/>
        </w:rPr>
        <w:t>belt ekonomiskt tryck. Universitetens och högskolornas egna medel för forskning dvs. fakultetsanslagen har, som jag framhöll redan för ett år sedan, urholkats genom statsmakter</w:t>
      </w:r>
      <w:r>
        <w:rPr>
          <w:color w:val="000000"/>
        </w:rPr>
        <w:t>nas och i viss mån av hög</w:t>
      </w:r>
      <w:r>
        <w:rPr>
          <w:color w:val="000000"/>
        </w:rPr>
        <w:softHyphen/>
        <w:t>skol</w:t>
      </w:r>
      <w:r>
        <w:rPr>
          <w:color w:val="000000"/>
        </w:rPr>
        <w:softHyphen/>
        <w:t>ledningarnas egna beslut, på ett sådant sätt att man kan ifrågasätta om det återstår någon reell handlingsfrihet och autonomi på det vetenskapliga området. För att inte universiteten och högskolorna enbart skall bli anstalter för grundutbildning med därtill knutet ”hotell” för olika ”gäster” från forskningssamhället krävs en tydligare fokusering på denna problematik.</w:t>
      </w:r>
    </w:p>
    <w:p w:rsidR="00183582" w:rsidRDefault="00183582">
      <w:pPr>
        <w:pStyle w:val="Normaltindrag"/>
        <w:rPr>
          <w:color w:val="000000"/>
        </w:rPr>
      </w:pPr>
      <w:r>
        <w:rPr>
          <w:color w:val="000000"/>
        </w:rPr>
        <w:t>Statsmakterna är nu i färd med att utforma en ny allomfattande forskning</w:t>
      </w:r>
      <w:r>
        <w:rPr>
          <w:color w:val="000000"/>
        </w:rPr>
        <w:t>s</w:t>
      </w:r>
      <w:r>
        <w:rPr>
          <w:color w:val="000000"/>
        </w:rPr>
        <w:t>politik med utgångspunkt från de förslag som på senhösten 1998 presenter</w:t>
      </w:r>
      <w:r>
        <w:rPr>
          <w:color w:val="000000"/>
        </w:rPr>
        <w:t>a</w:t>
      </w:r>
      <w:r>
        <w:rPr>
          <w:color w:val="000000"/>
        </w:rPr>
        <w:t>des av Forskning 2000 (SOU 1998:128). Frågan är om inte det mest ang</w:t>
      </w:r>
      <w:r>
        <w:rPr>
          <w:color w:val="000000"/>
        </w:rPr>
        <w:t>e</w:t>
      </w:r>
      <w:r>
        <w:rPr>
          <w:color w:val="000000"/>
        </w:rPr>
        <w:t>lägna just nu vore att rikta uppmärksamheten på de enheter, universitet och högskolor som med självständighet och hög kvalitet förväntas utföra all den forskning som det finns angelägna behov av. En samlad översyn av unive</w:t>
      </w:r>
      <w:r>
        <w:rPr>
          <w:color w:val="000000"/>
        </w:rPr>
        <w:t>r</w:t>
      </w:r>
      <w:r>
        <w:rPr>
          <w:color w:val="000000"/>
        </w:rPr>
        <w:t>sitets- och högskolesystemet, arbetsfördelningen inom systemet och resu</w:t>
      </w:r>
      <w:r>
        <w:rPr>
          <w:color w:val="000000"/>
        </w:rPr>
        <w:t>r</w:t>
      </w:r>
      <w:r>
        <w:rPr>
          <w:color w:val="000000"/>
        </w:rPr>
        <w:t>s</w:t>
      </w:r>
      <w:r>
        <w:rPr>
          <w:color w:val="000000"/>
        </w:rPr>
        <w:softHyphen/>
        <w:t>tilldelningen för egen forskningsverksamhet, är nödvändig för att långsi</w:t>
      </w:r>
      <w:r>
        <w:rPr>
          <w:color w:val="000000"/>
        </w:rPr>
        <w:t>ktigt behålla kvaliteten såväl i forskningen som i grundutbildning och forskaru</w:t>
      </w:r>
      <w:r>
        <w:rPr>
          <w:color w:val="000000"/>
        </w:rPr>
        <w:t>t</w:t>
      </w:r>
      <w:r>
        <w:rPr>
          <w:color w:val="000000"/>
        </w:rPr>
        <w:t xml:space="preserve">bildning. </w:t>
      </w:r>
    </w:p>
    <w:p w:rsidR="00183582" w:rsidRDefault="00183582">
      <w:pPr>
        <w:pStyle w:val="Normaltindrag"/>
        <w:rPr>
          <w:color w:val="000000"/>
        </w:rPr>
      </w:pPr>
      <w:r>
        <w:rPr>
          <w:color w:val="000000"/>
        </w:rPr>
        <w:t>Redan nu finns tydliga tendenser till att universiteten och högskolorna saknar resurser för att tillgodose de egna behoven av forskarutbildade, och än mindre har de möjligheter att tillgodose samhällets behov av forskarutbildad arbetskraft. En allt större del av resurserna till forskarutbildningen kommer nu från externa källor däribland Riksbankens Jubileumsfond. Förutom den extra insats på 60 miljoner kronor som RJ:s</w:t>
      </w:r>
      <w:r>
        <w:rPr>
          <w:color w:val="000000"/>
        </w:rPr>
        <w:t xml:space="preserve"> styrelse under 1997 avdelade, innebärande att 135 doktorander fram till år 2000 kan slutföra doktorandu</w:t>
      </w:r>
      <w:r>
        <w:rPr>
          <w:color w:val="000000"/>
        </w:rPr>
        <w:t>t</w:t>
      </w:r>
      <w:r>
        <w:rPr>
          <w:color w:val="000000"/>
        </w:rPr>
        <w:t>bildningen, torde för närvarande nästan 200 doktorander få sin utbildning betald genom RJ:s projektanslag. RJ:s satsning under 1998 på en nationell forskarskola i moderna språk har rönt stor uppskattning. Krav på motsvara</w:t>
      </w:r>
      <w:r>
        <w:rPr>
          <w:color w:val="000000"/>
        </w:rPr>
        <w:t>n</w:t>
      </w:r>
      <w:r>
        <w:rPr>
          <w:color w:val="000000"/>
        </w:rPr>
        <w:t>de insatser finns även inom andra områden.</w:t>
      </w:r>
    </w:p>
    <w:p w:rsidR="00183582" w:rsidRDefault="00183582">
      <w:pPr>
        <w:pStyle w:val="Normaltindrag"/>
        <w:rPr>
          <w:color w:val="000000"/>
        </w:rPr>
      </w:pPr>
      <w:r>
        <w:rPr>
          <w:color w:val="000000"/>
        </w:rPr>
        <w:t>Riksbankens Jubileumsfond var så sent som 1992 en mycket blygsam n</w:t>
      </w:r>
      <w:r>
        <w:rPr>
          <w:color w:val="000000"/>
        </w:rPr>
        <w:t>a</w:t>
      </w:r>
      <w:r>
        <w:rPr>
          <w:color w:val="000000"/>
        </w:rPr>
        <w:t>tionell aktör och finansiär inom humaniora och samhällsvetenskap. Då kunde endast 24 mindre ”en persons”-projekt påbörjas till en totalkostnad på 8 miljoner kronor. Nu, sex år senare då 80 miljoner kronor utdelas och 77 nya projekt kan inledas, spelar RJ en helt annan roll. Den årliga tilldelningen av medel till nya projekt ligger nära nog i paritet med vad de näraliggande sta</w:t>
      </w:r>
      <w:r>
        <w:rPr>
          <w:color w:val="000000"/>
        </w:rPr>
        <w:t>t</w:t>
      </w:r>
      <w:r>
        <w:rPr>
          <w:color w:val="000000"/>
        </w:rPr>
        <w:t>liga forskningsråden gemensamt kan fördela till svenska forskare. Därtill har RJ fått en helt ny internationell anläggningsyta. Sve</w:t>
      </w:r>
      <w:r>
        <w:rPr>
          <w:color w:val="000000"/>
        </w:rPr>
        <w:t>nska forskare har genom RJ:s medel fått nya möjligheter till permanent samverkan med forskargru</w:t>
      </w:r>
      <w:r>
        <w:rPr>
          <w:color w:val="000000"/>
        </w:rPr>
        <w:t>p</w:t>
      </w:r>
      <w:r>
        <w:rPr>
          <w:color w:val="000000"/>
        </w:rPr>
        <w:t xml:space="preserve">per inom och utom Europa. </w:t>
      </w:r>
    </w:p>
    <w:p w:rsidR="00183582" w:rsidRDefault="00183582">
      <w:pPr>
        <w:pStyle w:val="Normaltindrag"/>
        <w:rPr>
          <w:color w:val="000000"/>
        </w:rPr>
      </w:pPr>
      <w:r>
        <w:rPr>
          <w:color w:val="000000"/>
        </w:rPr>
        <w:t>Tillgång till vetenskaplig kunskap är av avgörande betydelse för utvec</w:t>
      </w:r>
      <w:r>
        <w:rPr>
          <w:color w:val="000000"/>
        </w:rPr>
        <w:t>k</w:t>
      </w:r>
      <w:r>
        <w:rPr>
          <w:color w:val="000000"/>
        </w:rPr>
        <w:t>lingen av vår kultur. Den idéhistoriska forskningen har på ett övertygande sätt lyckats tydliggöra vetenskapens historiska roll att också vara en kulturell kraftkälla. Detta budskap var ett genomgående tema vid de tre av RJ initier</w:t>
      </w:r>
      <w:r>
        <w:rPr>
          <w:color w:val="000000"/>
        </w:rPr>
        <w:t>a</w:t>
      </w:r>
      <w:r>
        <w:rPr>
          <w:color w:val="000000"/>
        </w:rPr>
        <w:t>de seminarierna om ”Cultural Research for Human Development” vid Unescos världskonferens i Stockholm ”The Power of Culture”. Kulturfors</w:t>
      </w:r>
      <w:r>
        <w:rPr>
          <w:color w:val="000000"/>
        </w:rPr>
        <w:t>k</w:t>
      </w:r>
      <w:r>
        <w:rPr>
          <w:color w:val="000000"/>
        </w:rPr>
        <w:t>ningens roll och stora betydelse fick ett påtagligt genomslag i Unescos ”Plan of Action”, som antogs vid den internationella regeringskonferens</w:t>
      </w:r>
      <w:r>
        <w:rPr>
          <w:color w:val="000000"/>
        </w:rPr>
        <w:t>en om kultur och utveckling i Stockholm den 2 april 1998. Denna investering för att forskningsmässigt tackla globala framtidsfrågor kommer med all sannolikhet att medföra engagemang i nya allianser och deltagande i både redan befintl</w:t>
      </w:r>
      <w:r>
        <w:rPr>
          <w:color w:val="000000"/>
        </w:rPr>
        <w:t>i</w:t>
      </w:r>
      <w:r>
        <w:rPr>
          <w:color w:val="000000"/>
        </w:rPr>
        <w:t xml:space="preserve">ga och nybildade nätverk i såväl Europa som på global nivå. </w:t>
      </w:r>
    </w:p>
    <w:p w:rsidR="00183582" w:rsidRDefault="00183582">
      <w:pPr>
        <w:pStyle w:val="Normaltindrag"/>
        <w:rPr>
          <w:color w:val="000000"/>
        </w:rPr>
      </w:pPr>
      <w:r>
        <w:rPr>
          <w:color w:val="000000"/>
        </w:rPr>
        <w:t>Jag har all anledning att i detta sammanhang rikta ett varmt tack till alla nu avgångna ledamöter och bland dem särskilt till styrelsens högt värderade ordförande, professor Inge Jonsson, för skapandet av utvecklingsb</w:t>
      </w:r>
      <w:r>
        <w:rPr>
          <w:color w:val="000000"/>
        </w:rPr>
        <w:t>etingelse</w:t>
      </w:r>
      <w:r>
        <w:rPr>
          <w:color w:val="000000"/>
        </w:rPr>
        <w:t>r</w:t>
      </w:r>
      <w:r>
        <w:rPr>
          <w:color w:val="000000"/>
        </w:rPr>
        <w:t>na för Riksbankens Jubileumsfonds nyorientering i det forskningspolitiska landskapet. Professor Inge Jonsson har i denna årsredovisning blickat tillb</w:t>
      </w:r>
      <w:r>
        <w:rPr>
          <w:color w:val="000000"/>
        </w:rPr>
        <w:t>a</w:t>
      </w:r>
      <w:r>
        <w:rPr>
          <w:color w:val="000000"/>
        </w:rPr>
        <w:t>ka på de år han varit ordförande för fonden. Det är min övertygelse att Rik</w:t>
      </w:r>
      <w:r>
        <w:rPr>
          <w:color w:val="000000"/>
        </w:rPr>
        <w:t>s</w:t>
      </w:r>
      <w:r>
        <w:rPr>
          <w:color w:val="000000"/>
        </w:rPr>
        <w:t>bankens Jubileumsfond under den nytillträdda styrelsen med professor Stig Strömholm som ordförande kommer att fortsätta på den inslagna vägen. Professor Stig Strömholms eminenta position i det europeiska universitets- och högskolesystemet, bl.a. genom presidentskapet i Academ</w:t>
      </w:r>
      <w:r>
        <w:rPr>
          <w:color w:val="000000"/>
        </w:rPr>
        <w:t>ia Europaea, kommer att ytterligare förstärka och underlätta Riksbankens Jubileumsfonds tilltagande uppgifter som högkvalitativ forskningsfinansiär och aktör såväl i det nationella som i det internationella vetenskapssamhället.</w:t>
      </w:r>
    </w:p>
    <w:p w:rsidR="00183582" w:rsidRDefault="00183582">
      <w:pPr>
        <w:rPr>
          <w:color w:val="000000"/>
        </w:rPr>
      </w:pPr>
    </w:p>
    <w:p w:rsidR="00183582" w:rsidRDefault="00183582">
      <w:pPr>
        <w:rPr>
          <w:color w:val="000000"/>
        </w:rPr>
      </w:pPr>
    </w:p>
    <w:p w:rsidR="00183582" w:rsidRDefault="00183582">
      <w:pPr>
        <w:pStyle w:val="Normaltindrag"/>
      </w:pPr>
    </w:p>
    <w:p w:rsidR="00183582" w:rsidRDefault="00183582">
      <w:pPr>
        <w:rPr>
          <w:color w:val="000000"/>
        </w:rPr>
      </w:pPr>
      <w:r>
        <w:rPr>
          <w:color w:val="000000"/>
        </w:rPr>
        <w:t>Dan Brändström</w:t>
      </w:r>
    </w:p>
    <w:p w:rsidR="00183582" w:rsidRDefault="00183582">
      <w:pPr>
        <w:pStyle w:val="Rubrik1"/>
        <w:rPr>
          <w:color w:val="000000"/>
        </w:rPr>
      </w:pPr>
      <w:r>
        <w:rPr>
          <w:color w:val="000000"/>
        </w:rPr>
        <w:br w:type="page"/>
      </w:r>
      <w:bookmarkStart w:id="26" w:name="_Toc442090709"/>
      <w:bookmarkStart w:id="27" w:name="_Toc442091534"/>
      <w:bookmarkStart w:id="28" w:name="_Toc442091672"/>
      <w:bookmarkStart w:id="29" w:name="_Toc443113001"/>
      <w:bookmarkStart w:id="30" w:name="_Toc443878660"/>
      <w:r>
        <w:rPr>
          <w:color w:val="000000"/>
        </w:rPr>
        <w:t>Den forskningsstödjande verksamheten</w:t>
      </w:r>
      <w:bookmarkEnd w:id="26"/>
      <w:bookmarkEnd w:id="27"/>
      <w:bookmarkEnd w:id="28"/>
      <w:bookmarkEnd w:id="29"/>
      <w:bookmarkEnd w:id="30"/>
    </w:p>
    <w:p w:rsidR="00183582" w:rsidRDefault="00183582">
      <w:pPr>
        <w:pStyle w:val="Brdtext"/>
        <w:rPr>
          <w:color w:val="000000"/>
        </w:rPr>
      </w:pPr>
      <w:r>
        <w:rPr>
          <w:color w:val="000000"/>
        </w:rPr>
        <w:t>Stiftelsen Riksbankens Jubileumsfond (RJ) stöder kvalificerad forskning i form av projektanslag till enskilda forskare eller forskargrupper som ansökt om anslag.</w:t>
      </w:r>
    </w:p>
    <w:p w:rsidR="00183582" w:rsidRDefault="00183582">
      <w:pPr>
        <w:pStyle w:val="Normaltindrag"/>
        <w:rPr>
          <w:color w:val="000000"/>
        </w:rPr>
      </w:pPr>
      <w:r>
        <w:rPr>
          <w:color w:val="000000"/>
        </w:rPr>
        <w:t>Stiftelsen verkar aktivt inom vida fält av vetenskaplig forskning. Komp</w:t>
      </w:r>
      <w:r>
        <w:rPr>
          <w:color w:val="000000"/>
        </w:rPr>
        <w:t>e</w:t>
      </w:r>
      <w:r>
        <w:rPr>
          <w:color w:val="000000"/>
        </w:rPr>
        <w:t>tensspridningen bland forskarna i styrelse och prioriteringsgrupper återspe</w:t>
      </w:r>
      <w:r>
        <w:rPr>
          <w:color w:val="000000"/>
        </w:rPr>
        <w:t>g</w:t>
      </w:r>
      <w:r>
        <w:rPr>
          <w:color w:val="000000"/>
        </w:rPr>
        <w:t>lar detta förhållande. Styrelsen består därutöver av personer med ekonomisk och politisk sakkunskap. Denna personsammansättning gör att stiftelsen representerar ett ovanligt stort erfarenhetsfält och har därmed en unik stäl</w:t>
      </w:r>
      <w:r>
        <w:rPr>
          <w:color w:val="000000"/>
        </w:rPr>
        <w:t>l</w:t>
      </w:r>
      <w:r>
        <w:rPr>
          <w:color w:val="000000"/>
        </w:rPr>
        <w:t>ning som allsidigt kontaktorgan mellan olika forskningsområden, liksom mellan forskningen och andra centrala samhällsintressen.</w:t>
      </w:r>
    </w:p>
    <w:p w:rsidR="00183582" w:rsidRDefault="00183582">
      <w:pPr>
        <w:pStyle w:val="Normaltindrag"/>
        <w:rPr>
          <w:color w:val="000000"/>
        </w:rPr>
      </w:pPr>
      <w:r>
        <w:rPr>
          <w:color w:val="000000"/>
        </w:rPr>
        <w:t>Alltsedan Jubileumsfondens tillkomst har ett visst företräde getts åt sa</w:t>
      </w:r>
      <w:r>
        <w:rPr>
          <w:color w:val="000000"/>
        </w:rPr>
        <w:t>m</w:t>
      </w:r>
      <w:r>
        <w:rPr>
          <w:color w:val="000000"/>
        </w:rPr>
        <w:t>hällsvetenskapligt och humanistiskt orienterad forskning. En mycket kraftfull insats har under de senaste  åren gjorts till förmån för den humanistiska forskningen. Under 1998 har ca 55</w:t>
      </w:r>
      <w:r>
        <w:rPr>
          <w:b/>
          <w:color w:val="000000"/>
        </w:rPr>
        <w:t xml:space="preserve"> </w:t>
      </w:r>
      <w:r>
        <w:rPr>
          <w:color w:val="000000"/>
        </w:rPr>
        <w:t xml:space="preserve">% av RJ:s forskningsbudget tillfallit humaniora och teologi och ca 40 % har tilldelats samhällsvetenskapliga och juridiska ämnesområden. Den medicinska, naturvetenskapliga och tekniska forskningen erhöll ca 3 %. Övriga 2 % utgör stöd till stipendier m.m. </w:t>
      </w:r>
    </w:p>
    <w:p w:rsidR="00183582" w:rsidRDefault="00183582">
      <w:pPr>
        <w:pStyle w:val="Normaltindrag"/>
        <w:rPr>
          <w:color w:val="000000"/>
        </w:rPr>
      </w:pPr>
      <w:r>
        <w:rPr>
          <w:color w:val="000000"/>
        </w:rPr>
        <w:t xml:space="preserve">I första hand prioriteras projekt, som inte naturligt tillgodoses på </w:t>
      </w:r>
      <w:r>
        <w:rPr>
          <w:color w:val="000000"/>
        </w:rPr>
        <w:t>annat sätt, t.ex. genom anslag från statliga forskningsråd eller andra myndigheter, vilka var för sig arbetar inom relativt avgränsade sektorer.</w:t>
      </w:r>
    </w:p>
    <w:p w:rsidR="00183582" w:rsidRDefault="00183582">
      <w:pPr>
        <w:pStyle w:val="Normaltindrag"/>
        <w:rPr>
          <w:color w:val="000000"/>
        </w:rPr>
      </w:pPr>
      <w:r>
        <w:rPr>
          <w:color w:val="000000"/>
        </w:rPr>
        <w:t>RJ är intresserad av att kunna stödja fler- eller tvärvetenskapliga fors</w:t>
      </w:r>
      <w:r>
        <w:rPr>
          <w:color w:val="000000"/>
        </w:rPr>
        <w:t>k</w:t>
      </w:r>
      <w:r>
        <w:rPr>
          <w:color w:val="000000"/>
        </w:rPr>
        <w:t>ningsprojekt i vilka forskare från olika discipliner, fakulteter, orter eller länder samarbetar. Går man igenom stiftelsens katalog över hittills beviljade anslag, finner man många exempel på just sådana forskningsprojekt, speciellt inom den Kulturvetenskapliga donationens verksamhetsområde.</w:t>
      </w:r>
    </w:p>
    <w:p w:rsidR="00183582" w:rsidRDefault="00183582">
      <w:pPr>
        <w:pStyle w:val="Rubrik2"/>
        <w:rPr>
          <w:color w:val="000000"/>
        </w:rPr>
      </w:pPr>
      <w:bookmarkStart w:id="31" w:name="_Toc442090710"/>
      <w:bookmarkStart w:id="32" w:name="_Toc442091535"/>
      <w:bookmarkStart w:id="33" w:name="_Toc442091673"/>
      <w:bookmarkStart w:id="34" w:name="_Toc443113002"/>
      <w:bookmarkStart w:id="35" w:name="_Toc443878661"/>
      <w:r>
        <w:rPr>
          <w:color w:val="000000"/>
        </w:rPr>
        <w:t>Arbetssätt</w:t>
      </w:r>
      <w:bookmarkEnd w:id="31"/>
      <w:bookmarkEnd w:id="32"/>
      <w:bookmarkEnd w:id="33"/>
      <w:bookmarkEnd w:id="34"/>
      <w:bookmarkEnd w:id="35"/>
    </w:p>
    <w:p w:rsidR="00183582" w:rsidRDefault="00183582">
      <w:pPr>
        <w:pStyle w:val="Brdtext"/>
        <w:rPr>
          <w:color w:val="000000"/>
        </w:rPr>
      </w:pPr>
      <w:r>
        <w:rPr>
          <w:color w:val="000000"/>
        </w:rPr>
        <w:t>Det är styrelsen som fattar beslut om anslag från stiftelsen. Inkomna ansö</w:t>
      </w:r>
      <w:r>
        <w:rPr>
          <w:color w:val="000000"/>
        </w:rPr>
        <w:t>k</w:t>
      </w:r>
      <w:r>
        <w:rPr>
          <w:color w:val="000000"/>
        </w:rPr>
        <w:t xml:space="preserve">ningar har dessförinnan bedömts och prioriterats i en eller – oftast – flera beredningsgrupper. I var och en av dessa ingår några av styrelsens ledamöter och suppleanter samt utomstående, såväl nationella som internationella, vetenskapliga experter. Ansökningarna har dessutom som regel bedömts av en eller flera externa sakkunniga inom eller utom landet. </w:t>
      </w:r>
    </w:p>
    <w:p w:rsidR="00183582" w:rsidRDefault="00183582">
      <w:pPr>
        <w:pStyle w:val="Normaltindrag"/>
        <w:rPr>
          <w:color w:val="000000"/>
        </w:rPr>
      </w:pPr>
      <w:r>
        <w:rPr>
          <w:color w:val="000000"/>
        </w:rPr>
        <w:t>Varje ansökan bedöms i första hand i jämförelse med internationell sta</w:t>
      </w:r>
      <w:r>
        <w:rPr>
          <w:color w:val="000000"/>
        </w:rPr>
        <w:t>n</w:t>
      </w:r>
      <w:r>
        <w:rPr>
          <w:color w:val="000000"/>
        </w:rPr>
        <w:t>dard och mot såväl vetenskapliga kvalitetskriterier som samhällsrelevanskr</w:t>
      </w:r>
      <w:r>
        <w:rPr>
          <w:color w:val="000000"/>
        </w:rPr>
        <w:t>i</w:t>
      </w:r>
      <w:r>
        <w:rPr>
          <w:color w:val="000000"/>
        </w:rPr>
        <w:t>terier.</w:t>
      </w:r>
    </w:p>
    <w:p w:rsidR="00183582" w:rsidRDefault="00183582">
      <w:pPr>
        <w:pStyle w:val="Normaltindrag"/>
      </w:pPr>
      <w:r>
        <w:t>Beslut om anslag till nya projekt fattas i två steg:</w:t>
      </w:r>
    </w:p>
    <w:p w:rsidR="00183582" w:rsidRDefault="00183582">
      <w:pPr>
        <w:pStyle w:val="Lista"/>
        <w:spacing w:before="120"/>
        <w:ind w:left="284" w:hanging="284"/>
        <w:jc w:val="both"/>
        <w:rPr>
          <w:color w:val="000000"/>
          <w:sz w:val="19"/>
        </w:rPr>
      </w:pPr>
      <w:r>
        <w:rPr>
          <w:color w:val="000000"/>
          <w:sz w:val="19"/>
        </w:rPr>
        <w:t>1)</w:t>
      </w:r>
      <w:r>
        <w:rPr>
          <w:color w:val="000000"/>
          <w:sz w:val="19"/>
        </w:rPr>
        <w:tab/>
        <w:t>Bedömningarna i det första steget grundas på korta, översiktliga ansö</w:t>
      </w:r>
      <w:r>
        <w:rPr>
          <w:color w:val="000000"/>
          <w:sz w:val="19"/>
        </w:rPr>
        <w:t>k</w:t>
      </w:r>
      <w:r>
        <w:rPr>
          <w:color w:val="000000"/>
          <w:sz w:val="19"/>
        </w:rPr>
        <w:t xml:space="preserve">ningar, </w:t>
      </w:r>
      <w:r>
        <w:rPr>
          <w:i/>
          <w:color w:val="000000"/>
          <w:sz w:val="19"/>
        </w:rPr>
        <w:t>projektskisser</w:t>
      </w:r>
      <w:r>
        <w:rPr>
          <w:color w:val="000000"/>
          <w:sz w:val="19"/>
        </w:rPr>
        <w:t>. Beredningsgrupperna väljer ut de ansökningar, som bedöms ha högsta vetenskapliga kvalitet och vara av störst intresse för RJ och som utformats av forskare, som bedöms vara kompetenta och lämpliga att bedriva projektet i fråga. Dessa forskare bereds därefter til</w:t>
      </w:r>
      <w:r>
        <w:rPr>
          <w:color w:val="000000"/>
          <w:sz w:val="19"/>
        </w:rPr>
        <w:t>l</w:t>
      </w:r>
      <w:r>
        <w:rPr>
          <w:color w:val="000000"/>
          <w:sz w:val="19"/>
        </w:rPr>
        <w:t>fälle att komma in med fullständiga ansökningar. Övriga ansökningar (projektskisser) avslås.</w:t>
      </w:r>
    </w:p>
    <w:p w:rsidR="00183582" w:rsidRDefault="00183582">
      <w:pPr>
        <w:pStyle w:val="Lista"/>
        <w:jc w:val="both"/>
        <w:rPr>
          <w:color w:val="000000"/>
          <w:sz w:val="19"/>
        </w:rPr>
      </w:pPr>
      <w:r>
        <w:rPr>
          <w:color w:val="000000"/>
          <w:sz w:val="19"/>
        </w:rPr>
        <w:t>2)</w:t>
      </w:r>
      <w:r>
        <w:rPr>
          <w:color w:val="000000"/>
          <w:sz w:val="19"/>
        </w:rPr>
        <w:tab/>
        <w:t xml:space="preserve">I ett andra steg bedöms och prioriteras </w:t>
      </w:r>
      <w:r>
        <w:rPr>
          <w:i/>
          <w:color w:val="000000"/>
          <w:sz w:val="19"/>
        </w:rPr>
        <w:t xml:space="preserve">fullständiga ansökningar </w:t>
      </w:r>
      <w:r>
        <w:rPr>
          <w:color w:val="000000"/>
          <w:sz w:val="19"/>
        </w:rPr>
        <w:t>(i regel efter externa sakkunniggranskningar) inför de slutliga besluten i styre</w:t>
      </w:r>
      <w:r>
        <w:rPr>
          <w:color w:val="000000"/>
          <w:sz w:val="19"/>
        </w:rPr>
        <w:t>l</w:t>
      </w:r>
      <w:r>
        <w:rPr>
          <w:color w:val="000000"/>
          <w:sz w:val="19"/>
        </w:rPr>
        <w:t>sen.</w:t>
      </w:r>
    </w:p>
    <w:p w:rsidR="00183582" w:rsidRDefault="00183582">
      <w:pPr>
        <w:pStyle w:val="Brdtext"/>
        <w:rPr>
          <w:color w:val="000000"/>
        </w:rPr>
      </w:pPr>
      <w:r>
        <w:rPr>
          <w:color w:val="000000"/>
        </w:rPr>
        <w:t>I de fall ansökningarna gäller forskning, som etiskt kan ifrågasättas, prövas dessa efter samma normer och på samma sätt som inom de statliga fors</w:t>
      </w:r>
      <w:r>
        <w:rPr>
          <w:color w:val="000000"/>
        </w:rPr>
        <w:t>k</w:t>
      </w:r>
      <w:r>
        <w:rPr>
          <w:color w:val="000000"/>
        </w:rPr>
        <w:t>ningsråden.</w:t>
      </w:r>
    </w:p>
    <w:p w:rsidR="00183582" w:rsidRDefault="00183582">
      <w:pPr>
        <w:pStyle w:val="Normaltindrag"/>
      </w:pPr>
      <w:r>
        <w:t xml:space="preserve">Ansökningar till </w:t>
      </w:r>
      <w:r>
        <w:rPr>
          <w:i/>
        </w:rPr>
        <w:t>Kulturvetenskapliga donationen</w:t>
      </w:r>
      <w:r>
        <w:t xml:space="preserve"> har bedömts i enlighet med kriterierna i de av RJ utfärdade anvisningarna, vilket har inneburit att projekten har granskats från följande utgångspunkter:</w:t>
      </w:r>
    </w:p>
    <w:p w:rsidR="00183582" w:rsidRDefault="00183582">
      <w:pPr>
        <w:pStyle w:val="Punktlista"/>
      </w:pPr>
      <w:r>
        <w:t>anknytning till i anvisningarna formulerade teman om ”Kultur</w:t>
      </w:r>
      <w:r>
        <w:softHyphen/>
        <w:t>vetenskapliga grundvalar” och ”Samhällsförändringar i tid och rum”</w:t>
      </w:r>
    </w:p>
    <w:p w:rsidR="00183582" w:rsidRDefault="00183582">
      <w:pPr>
        <w:pStyle w:val="Punktlista"/>
      </w:pPr>
      <w:r>
        <w:t>projektets gränsöverskridande karaktär, dvs. hur man avser att sama</w:t>
      </w:r>
      <w:r>
        <w:t>r</w:t>
      </w:r>
      <w:r>
        <w:t>beta över institutions-, fakultets- eller un</w:t>
      </w:r>
      <w:r>
        <w:t>i</w:t>
      </w:r>
      <w:r>
        <w:t>versitetsgränserna</w:t>
      </w:r>
    </w:p>
    <w:p w:rsidR="00183582" w:rsidRDefault="00183582">
      <w:pPr>
        <w:pStyle w:val="Punktlista"/>
      </w:pPr>
      <w:r>
        <w:t>doktorandmedverkan</w:t>
      </w:r>
    </w:p>
    <w:p w:rsidR="00183582" w:rsidRDefault="00183582">
      <w:pPr>
        <w:pStyle w:val="Punktlista"/>
      </w:pPr>
      <w:r>
        <w:t>idéer om forskningsinformativa insatser.</w:t>
      </w:r>
    </w:p>
    <w:p w:rsidR="00183582" w:rsidRDefault="00183582">
      <w:pPr>
        <w:pStyle w:val="Brdtext"/>
        <w:rPr>
          <w:color w:val="000000"/>
        </w:rPr>
      </w:pPr>
      <w:r>
        <w:rPr>
          <w:color w:val="000000"/>
        </w:rPr>
        <w:t>Inom vissa områden, som bedöms angelägna men inte tillräckligt uppmär</w:t>
      </w:r>
      <w:r>
        <w:rPr>
          <w:color w:val="000000"/>
        </w:rPr>
        <w:t>k</w:t>
      </w:r>
      <w:r>
        <w:rPr>
          <w:color w:val="000000"/>
        </w:rPr>
        <w:t>sammade, tillsätter stiftelsen ibland särskilda s.k. områdesgrupper. Deras uppgift är att kartlägga forskningsbehov och stimulera till vetenskaplig forskning och till informationsutbyte. Dessa grupper består av forskare från discipliner av betydelse för området samt företrädare för i sammanhanget viktiga samhällsintressen. Verksamheten kan beskrivas som kvalificerat forskningsförberedande arbete. Den avslutas när man vunnit tillräcklig up</w:t>
      </w:r>
      <w:r>
        <w:rPr>
          <w:color w:val="000000"/>
        </w:rPr>
        <w:t>p</w:t>
      </w:r>
      <w:r>
        <w:rPr>
          <w:color w:val="000000"/>
        </w:rPr>
        <w:t>märksamhet från forskarhåll och/eller från de myndigheter, som har a</w:t>
      </w:r>
      <w:r>
        <w:rPr>
          <w:color w:val="000000"/>
        </w:rPr>
        <w:t>nsvar för att permanenta resurser tillförs området i fråga.</w:t>
      </w:r>
    </w:p>
    <w:p w:rsidR="00183582" w:rsidRDefault="00183582">
      <w:pPr>
        <w:pStyle w:val="Normaltindrag"/>
        <w:rPr>
          <w:color w:val="000000"/>
        </w:rPr>
      </w:pPr>
      <w:r>
        <w:rPr>
          <w:color w:val="000000"/>
        </w:rPr>
        <w:t xml:space="preserve">Under 1996 inledde två nya områdesgrupper sin verksamhet. Det var gruppen för forskning om </w:t>
      </w:r>
      <w:r>
        <w:rPr>
          <w:i/>
          <w:color w:val="000000"/>
        </w:rPr>
        <w:t>konst och gestaltning</w:t>
      </w:r>
      <w:r>
        <w:rPr>
          <w:color w:val="000000"/>
        </w:rPr>
        <w:t xml:space="preserve"> och den om </w:t>
      </w:r>
      <w:r>
        <w:rPr>
          <w:i/>
          <w:color w:val="000000"/>
        </w:rPr>
        <w:t>kapitalmar</w:t>
      </w:r>
      <w:r>
        <w:rPr>
          <w:i/>
          <w:color w:val="000000"/>
        </w:rPr>
        <w:t>k</w:t>
      </w:r>
      <w:r>
        <w:rPr>
          <w:i/>
          <w:color w:val="000000"/>
        </w:rPr>
        <w:t>nadsforskning</w:t>
      </w:r>
      <w:r>
        <w:rPr>
          <w:color w:val="000000"/>
        </w:rPr>
        <w:t>. Under 1997 beslöt styrelsen att även inrätta en områdesgrupp för forskning om</w:t>
      </w:r>
      <w:r>
        <w:rPr>
          <w:i/>
          <w:color w:val="000000"/>
        </w:rPr>
        <w:t xml:space="preserve"> kunskapssamhället</w:t>
      </w:r>
      <w:r>
        <w:rPr>
          <w:color w:val="000000"/>
        </w:rPr>
        <w:t>.</w:t>
      </w:r>
    </w:p>
    <w:p w:rsidR="00183582" w:rsidRDefault="00183582">
      <w:pPr>
        <w:pStyle w:val="Rubrik3"/>
        <w:rPr>
          <w:color w:val="000000"/>
        </w:rPr>
      </w:pPr>
      <w:bookmarkStart w:id="36" w:name="_Toc442090712"/>
      <w:bookmarkStart w:id="37" w:name="_Toc442091537"/>
      <w:bookmarkStart w:id="38" w:name="_Toc442091675"/>
      <w:bookmarkStart w:id="39" w:name="_Toc443113003"/>
      <w:bookmarkStart w:id="40" w:name="_Toc443878662"/>
      <w:r>
        <w:rPr>
          <w:color w:val="000000"/>
        </w:rPr>
        <w:t>Uppföljning och utvärdering</w:t>
      </w:r>
      <w:bookmarkEnd w:id="36"/>
      <w:bookmarkEnd w:id="37"/>
      <w:bookmarkEnd w:id="38"/>
      <w:bookmarkEnd w:id="39"/>
      <w:bookmarkEnd w:id="40"/>
    </w:p>
    <w:p w:rsidR="00183582" w:rsidRDefault="00183582">
      <w:pPr>
        <w:pStyle w:val="Brdtext"/>
        <w:rPr>
          <w:color w:val="000000"/>
        </w:rPr>
      </w:pPr>
      <w:r>
        <w:rPr>
          <w:color w:val="000000"/>
        </w:rPr>
        <w:t>Den regelmässiga uppföljningen och utvärderingen av pågående och nyligen avslutade projekt har inneburit att 29 projekt, 25 projekt inom Jubileumsd</w:t>
      </w:r>
      <w:r>
        <w:rPr>
          <w:color w:val="000000"/>
        </w:rPr>
        <w:t>o</w:t>
      </w:r>
      <w:r>
        <w:rPr>
          <w:color w:val="000000"/>
        </w:rPr>
        <w:t>nationen och 4 inom den Kulturvetenskapliga donationen, varit föremål för särskild granskning. Syftet med uppföljningen har varit att granska de vete</w:t>
      </w:r>
      <w:r>
        <w:rPr>
          <w:color w:val="000000"/>
        </w:rPr>
        <w:t>n</w:t>
      </w:r>
      <w:r>
        <w:rPr>
          <w:color w:val="000000"/>
        </w:rPr>
        <w:t>skapliga resultaten och göra bedömningar av projektens struktur och resu</w:t>
      </w:r>
      <w:r>
        <w:rPr>
          <w:color w:val="000000"/>
        </w:rPr>
        <w:t>r</w:t>
      </w:r>
      <w:r>
        <w:rPr>
          <w:color w:val="000000"/>
        </w:rPr>
        <w:t>s</w:t>
      </w:r>
      <w:r>
        <w:rPr>
          <w:color w:val="000000"/>
        </w:rPr>
        <w:softHyphen/>
        <w:t>tilldelning. Men därutöver har det varit ett syfte att genom samtal med pr</w:t>
      </w:r>
      <w:r>
        <w:rPr>
          <w:color w:val="000000"/>
        </w:rPr>
        <w:t>e</w:t>
      </w:r>
      <w:r>
        <w:rPr>
          <w:color w:val="000000"/>
        </w:rPr>
        <w:t>fekter, dekaner och rektorer utröna dagens och framtidens villkor för ku</w:t>
      </w:r>
      <w:r>
        <w:rPr>
          <w:color w:val="000000"/>
        </w:rPr>
        <w:t>n</w:t>
      </w:r>
      <w:r>
        <w:rPr>
          <w:color w:val="000000"/>
        </w:rPr>
        <w:t xml:space="preserve">skapsutvecklingen inom berörda fakultetsområden. </w:t>
      </w:r>
    </w:p>
    <w:p w:rsidR="00183582" w:rsidRDefault="00183582">
      <w:pPr>
        <w:pStyle w:val="Normaltindrag"/>
        <w:rPr>
          <w:color w:val="000000"/>
        </w:rPr>
      </w:pPr>
      <w:r>
        <w:rPr>
          <w:color w:val="000000"/>
        </w:rPr>
        <w:t>Under året har 29 projektledare vid universiteten i Uppsala, Lund, Göt</w:t>
      </w:r>
      <w:r>
        <w:rPr>
          <w:color w:val="000000"/>
        </w:rPr>
        <w:t>e</w:t>
      </w:r>
      <w:r>
        <w:rPr>
          <w:color w:val="000000"/>
        </w:rPr>
        <w:t>borg och Umeå samt Handelshögskolan i Stockholm, Kungliga Tekniska Högskolan (KTH) och Chalmers Tekniska Högskola (CTH) kontaktats och e</w:t>
      </w:r>
      <w:r>
        <w:rPr>
          <w:color w:val="000000"/>
        </w:rPr>
        <w:t>r</w:t>
      </w:r>
      <w:r>
        <w:rPr>
          <w:color w:val="000000"/>
        </w:rPr>
        <w:t>hållit följande frågor som skriftligen besvarats:</w:t>
      </w:r>
    </w:p>
    <w:p w:rsidR="00183582" w:rsidRDefault="00183582">
      <w:pPr>
        <w:pStyle w:val="Brdtext"/>
        <w:numPr>
          <w:ilvl w:val="0"/>
          <w:numId w:val="4"/>
        </w:numPr>
        <w:spacing w:before="0"/>
        <w:ind w:left="357" w:hanging="357"/>
        <w:rPr>
          <w:color w:val="000000"/>
        </w:rPr>
      </w:pPr>
      <w:r>
        <w:rPr>
          <w:color w:val="000000"/>
        </w:rPr>
        <w:t>Vilka vetenskapliga publikationer har projektet genererat? Publikation</w:t>
      </w:r>
      <w:r>
        <w:rPr>
          <w:color w:val="000000"/>
        </w:rPr>
        <w:t>s</w:t>
      </w:r>
      <w:r>
        <w:rPr>
          <w:color w:val="000000"/>
        </w:rPr>
        <w:t>lista bör bifogas.</w:t>
      </w:r>
    </w:p>
    <w:p w:rsidR="00183582" w:rsidRDefault="00183582">
      <w:pPr>
        <w:pStyle w:val="Brdtext"/>
        <w:numPr>
          <w:ilvl w:val="0"/>
          <w:numId w:val="4"/>
        </w:numPr>
        <w:spacing w:before="0"/>
        <w:rPr>
          <w:color w:val="000000"/>
        </w:rPr>
      </w:pPr>
      <w:r>
        <w:rPr>
          <w:color w:val="000000"/>
        </w:rPr>
        <w:t>Har projektet genererat uppslag till nya forskningsinsatser (gäller sä</w:t>
      </w:r>
      <w:r>
        <w:rPr>
          <w:color w:val="000000"/>
        </w:rPr>
        <w:t>r</w:t>
      </w:r>
      <w:r>
        <w:rPr>
          <w:color w:val="000000"/>
        </w:rPr>
        <w:t>skilt för avslutade projekt)?</w:t>
      </w:r>
    </w:p>
    <w:p w:rsidR="00183582" w:rsidRDefault="00183582">
      <w:pPr>
        <w:pStyle w:val="Brdtext"/>
        <w:numPr>
          <w:ilvl w:val="0"/>
          <w:numId w:val="4"/>
        </w:numPr>
        <w:spacing w:before="0"/>
        <w:rPr>
          <w:color w:val="000000"/>
        </w:rPr>
      </w:pPr>
      <w:r>
        <w:rPr>
          <w:color w:val="000000"/>
        </w:rPr>
        <w:t>Har projektets medarbetare medverkat med ”papers” vid nationella eller internationella symposier? Om ja, ange vilka.</w:t>
      </w:r>
    </w:p>
    <w:p w:rsidR="00183582" w:rsidRDefault="00183582">
      <w:pPr>
        <w:pStyle w:val="Brdtext"/>
        <w:numPr>
          <w:ilvl w:val="0"/>
          <w:numId w:val="4"/>
        </w:numPr>
        <w:spacing w:before="0"/>
        <w:rPr>
          <w:color w:val="000000"/>
        </w:rPr>
      </w:pPr>
      <w:r>
        <w:rPr>
          <w:color w:val="000000"/>
        </w:rPr>
        <w:t>Har projektet medfört att Du eller någon av dina medarbetare blivit inbjuden som gästforskare vid något annat lärosäte? Likaledes är det av intresse att få reda på om arbetet i projektet stimulerat till att gästforsk</w:t>
      </w:r>
      <w:r>
        <w:rPr>
          <w:color w:val="000000"/>
        </w:rPr>
        <w:t>a</w:t>
      </w:r>
      <w:r>
        <w:rPr>
          <w:color w:val="000000"/>
        </w:rPr>
        <w:t>re inbjudits till Din institution.</w:t>
      </w:r>
    </w:p>
    <w:p w:rsidR="00183582" w:rsidRDefault="00183582">
      <w:pPr>
        <w:pStyle w:val="Brdtext"/>
        <w:numPr>
          <w:ilvl w:val="0"/>
          <w:numId w:val="4"/>
        </w:numPr>
        <w:spacing w:before="0"/>
        <w:rPr>
          <w:color w:val="000000"/>
        </w:rPr>
      </w:pPr>
      <w:r>
        <w:rPr>
          <w:color w:val="000000"/>
        </w:rPr>
        <w:t>Vilka utbildningseffekter har erhållits genom projektet? Har t.ex. dokt</w:t>
      </w:r>
      <w:r>
        <w:rPr>
          <w:color w:val="000000"/>
        </w:rPr>
        <w:t>o</w:t>
      </w:r>
      <w:r>
        <w:rPr>
          <w:color w:val="000000"/>
        </w:rPr>
        <w:t>rander deltagit? Om ja, ange namn och ålder. Därtill bör det belysas om särskilda läromedel har tillkommit med anknytning till projektet.</w:t>
      </w:r>
    </w:p>
    <w:p w:rsidR="00183582" w:rsidRDefault="00183582">
      <w:pPr>
        <w:pStyle w:val="Brdtext"/>
        <w:numPr>
          <w:ilvl w:val="0"/>
          <w:numId w:val="4"/>
        </w:numPr>
        <w:spacing w:before="0"/>
        <w:rPr>
          <w:color w:val="000000"/>
        </w:rPr>
      </w:pPr>
      <w:r>
        <w:rPr>
          <w:color w:val="000000"/>
        </w:rPr>
        <w:t>Vilka forskningsinformativa inslag har förekommit under projektets gång och/eller efter projektets avslutning?</w:t>
      </w:r>
    </w:p>
    <w:p w:rsidR="00183582" w:rsidRDefault="00183582">
      <w:pPr>
        <w:pStyle w:val="Brdtext"/>
        <w:rPr>
          <w:color w:val="000000"/>
        </w:rPr>
      </w:pPr>
      <w:r>
        <w:rPr>
          <w:color w:val="000000"/>
        </w:rPr>
        <w:t>Slutligen efterfrågades en ekonomisk redovisning av projektmedlens a</w:t>
      </w:r>
      <w:r>
        <w:rPr>
          <w:color w:val="000000"/>
        </w:rPr>
        <w:t>n</w:t>
      </w:r>
      <w:r>
        <w:rPr>
          <w:color w:val="000000"/>
        </w:rPr>
        <w:t xml:space="preserve">vändning till: </w:t>
      </w:r>
    </w:p>
    <w:p w:rsidR="00183582" w:rsidRDefault="00183582">
      <w:pPr>
        <w:pStyle w:val="Brdtext"/>
        <w:numPr>
          <w:ilvl w:val="0"/>
          <w:numId w:val="5"/>
        </w:numPr>
        <w:spacing w:before="0"/>
        <w:ind w:left="357" w:hanging="357"/>
        <w:rPr>
          <w:color w:val="000000"/>
        </w:rPr>
      </w:pPr>
      <w:r>
        <w:rPr>
          <w:color w:val="000000"/>
        </w:rPr>
        <w:t>löner</w:t>
      </w:r>
    </w:p>
    <w:p w:rsidR="00183582" w:rsidRDefault="00183582">
      <w:pPr>
        <w:pStyle w:val="Brdtext"/>
        <w:numPr>
          <w:ilvl w:val="0"/>
          <w:numId w:val="5"/>
        </w:numPr>
        <w:spacing w:before="0"/>
        <w:ind w:left="357" w:hanging="357"/>
        <w:rPr>
          <w:color w:val="000000"/>
        </w:rPr>
      </w:pPr>
      <w:r>
        <w:rPr>
          <w:color w:val="000000"/>
        </w:rPr>
        <w:t>utrustning</w:t>
      </w:r>
    </w:p>
    <w:p w:rsidR="00183582" w:rsidRDefault="00183582">
      <w:pPr>
        <w:pStyle w:val="Brdtext"/>
        <w:numPr>
          <w:ilvl w:val="0"/>
          <w:numId w:val="5"/>
        </w:numPr>
        <w:spacing w:before="0"/>
        <w:ind w:left="357" w:hanging="357"/>
        <w:rPr>
          <w:color w:val="000000"/>
        </w:rPr>
      </w:pPr>
      <w:r>
        <w:rPr>
          <w:color w:val="000000"/>
        </w:rPr>
        <w:t>resor</w:t>
      </w:r>
    </w:p>
    <w:p w:rsidR="00183582" w:rsidRDefault="00183582">
      <w:pPr>
        <w:pStyle w:val="Brdtext"/>
        <w:numPr>
          <w:ilvl w:val="0"/>
          <w:numId w:val="5"/>
        </w:numPr>
        <w:spacing w:before="0"/>
        <w:ind w:left="357" w:hanging="357"/>
        <w:rPr>
          <w:color w:val="000000"/>
        </w:rPr>
      </w:pPr>
      <w:r>
        <w:rPr>
          <w:color w:val="000000"/>
        </w:rPr>
        <w:t>lokala omkostnadsavgifter (lokaler, institutions- och universitetskostn</w:t>
      </w:r>
      <w:r>
        <w:rPr>
          <w:color w:val="000000"/>
        </w:rPr>
        <w:t>a</w:t>
      </w:r>
      <w:r>
        <w:rPr>
          <w:color w:val="000000"/>
        </w:rPr>
        <w:t>der)</w:t>
      </w:r>
    </w:p>
    <w:p w:rsidR="00183582" w:rsidRDefault="00183582">
      <w:pPr>
        <w:pStyle w:val="Brdtext"/>
        <w:numPr>
          <w:ilvl w:val="0"/>
          <w:numId w:val="5"/>
        </w:numPr>
        <w:spacing w:before="0"/>
        <w:ind w:left="357" w:hanging="357"/>
        <w:rPr>
          <w:color w:val="000000"/>
        </w:rPr>
      </w:pPr>
      <w:r>
        <w:rPr>
          <w:color w:val="000000"/>
        </w:rPr>
        <w:t>ev. övriga omkostnader.</w:t>
      </w:r>
    </w:p>
    <w:p w:rsidR="00183582" w:rsidRDefault="00183582">
      <w:pPr>
        <w:pStyle w:val="Brdtext"/>
        <w:rPr>
          <w:color w:val="000000"/>
        </w:rPr>
      </w:pPr>
      <w:r>
        <w:rPr>
          <w:color w:val="000000"/>
        </w:rPr>
        <w:t>Följande projekt har besökts vid de ovan nämnda lärosätena:</w:t>
      </w:r>
    </w:p>
    <w:p w:rsidR="00183582" w:rsidRDefault="00183582">
      <w:pPr>
        <w:pStyle w:val="Brdtext"/>
        <w:tabs>
          <w:tab w:val="left" w:pos="1134"/>
        </w:tabs>
        <w:rPr>
          <w:color w:val="000000"/>
        </w:rPr>
      </w:pPr>
      <w:r>
        <w:rPr>
          <w:color w:val="000000"/>
        </w:rPr>
        <w:t>Beredningsgruppen för ekonomi, geografi m.m. besökte tillsammans med den kulturvetenskapliga prioriteringsgruppen KTH den 5 februari ett av RJ:s större och mer långsiktiga forskningsprogram nämligen</w:t>
      </w:r>
    </w:p>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tabs>
                <w:tab w:val="left" w:pos="1134"/>
              </w:tabs>
              <w:rPr>
                <w:color w:val="000000"/>
              </w:rPr>
            </w:pPr>
            <w:r>
              <w:rPr>
                <w:color w:val="000000"/>
              </w:rPr>
              <w:t>1995-5042</w:t>
            </w:r>
          </w:p>
        </w:tc>
        <w:tc>
          <w:tcPr>
            <w:tcW w:w="4961" w:type="dxa"/>
          </w:tcPr>
          <w:p w:rsidR="00183582" w:rsidRDefault="00183582">
            <w:pPr>
              <w:pStyle w:val="Brdtext"/>
              <w:tabs>
                <w:tab w:val="left" w:pos="1134"/>
              </w:tabs>
              <w:rPr>
                <w:color w:val="000000"/>
              </w:rPr>
            </w:pPr>
            <w:r>
              <w:rPr>
                <w:b/>
                <w:color w:val="000000"/>
              </w:rPr>
              <w:t>Svante Lindqvist/Marie Nisser</w:t>
            </w:r>
            <w:r>
              <w:rPr>
                <w:color w:val="000000"/>
              </w:rPr>
              <w:t>, Vetenskaplig forskning – Teknisk förändring – Industriell förnyelse. Den linjära mode</w:t>
            </w:r>
            <w:r>
              <w:rPr>
                <w:color w:val="000000"/>
              </w:rPr>
              <w:t>l</w:t>
            </w:r>
            <w:r>
              <w:rPr>
                <w:color w:val="000000"/>
              </w:rPr>
              <w:t>len granskad ur ett teknikhistoriskt perspektiv.</w:t>
            </w:r>
          </w:p>
          <w:p w:rsidR="00183582" w:rsidRDefault="00183582">
            <w:pPr>
              <w:pStyle w:val="Brdtext"/>
              <w:tabs>
                <w:tab w:val="left" w:pos="1134"/>
              </w:tabs>
              <w:rPr>
                <w:color w:val="000000"/>
              </w:rPr>
            </w:pPr>
            <w:r>
              <w:rPr>
                <w:color w:val="000000"/>
              </w:rPr>
              <w:t>Anslag t o m</w:t>
            </w:r>
            <w:r>
              <w:rPr>
                <w:color w:val="000000"/>
              </w:rPr>
              <w:tab/>
              <w:t>2000-12-31</w:t>
            </w:r>
            <w:r>
              <w:rPr>
                <w:color w:val="000000"/>
              </w:rPr>
              <w:tab/>
              <w:t>Totalt beviljat 18.000.000 kr</w:t>
            </w:r>
          </w:p>
        </w:tc>
      </w:tr>
    </w:tbl>
    <w:p w:rsidR="00183582" w:rsidRDefault="00183582">
      <w:pPr>
        <w:pStyle w:val="Brdtext"/>
        <w:rPr>
          <w:color w:val="000000"/>
        </w:rPr>
      </w:pPr>
      <w:r>
        <w:rPr>
          <w:color w:val="000000"/>
        </w:rPr>
        <w:t>Beredningsgruppen för ekonomi, geografi m.m. besökte senare under året, den 4 september, Handelshögskolan i Stockholm varvid följande projekt granskades:</w:t>
      </w:r>
    </w:p>
    <w:tbl>
      <w:tblPr>
        <w:tblW w:w="0" w:type="auto"/>
        <w:tblInd w:w="-70" w:type="dxa"/>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rPr>
                <w:color w:val="000000"/>
              </w:rPr>
            </w:pPr>
            <w:r>
              <w:rPr>
                <w:color w:val="000000"/>
              </w:rPr>
              <w:t>1994-0326</w:t>
            </w:r>
          </w:p>
        </w:tc>
        <w:tc>
          <w:tcPr>
            <w:tcW w:w="4961" w:type="dxa"/>
          </w:tcPr>
          <w:p w:rsidR="00183582" w:rsidRDefault="00183582">
            <w:pPr>
              <w:pStyle w:val="Brdtext"/>
              <w:rPr>
                <w:color w:val="000000"/>
              </w:rPr>
            </w:pPr>
            <w:r>
              <w:rPr>
                <w:b/>
                <w:color w:val="000000"/>
              </w:rPr>
              <w:t>Sven-Erik Sjöstrand</w:t>
            </w:r>
            <w:r>
              <w:rPr>
                <w:color w:val="000000"/>
              </w:rPr>
              <w:t>, EFI, Den svenska ideella sektorn</w:t>
            </w:r>
          </w:p>
          <w:p w:rsidR="00183582" w:rsidRDefault="00183582">
            <w:pPr>
              <w:pStyle w:val="Brdtext"/>
              <w:rPr>
                <w:color w:val="000000"/>
              </w:rPr>
            </w:pPr>
            <w:r>
              <w:rPr>
                <w:color w:val="000000"/>
              </w:rPr>
              <w:t>Anslag t o m 1997-06-30</w:t>
            </w:r>
            <w:r>
              <w:rPr>
                <w:color w:val="000000"/>
              </w:rPr>
              <w:tab/>
              <w:t>Totalt beviljat 1.730.000 kr</w:t>
            </w:r>
          </w:p>
        </w:tc>
      </w:tr>
      <w:tr w:rsidR="00000000">
        <w:tblPrEx>
          <w:tblCellMar>
            <w:top w:w="0" w:type="dxa"/>
            <w:bottom w:w="0" w:type="dxa"/>
          </w:tblCellMar>
        </w:tblPrEx>
        <w:tc>
          <w:tcPr>
            <w:tcW w:w="1346" w:type="dxa"/>
          </w:tcPr>
          <w:p w:rsidR="00183582" w:rsidRDefault="00183582">
            <w:pPr>
              <w:pStyle w:val="Brdtext"/>
              <w:rPr>
                <w:color w:val="000000"/>
              </w:rPr>
            </w:pPr>
            <w:r>
              <w:rPr>
                <w:color w:val="000000"/>
              </w:rPr>
              <w:t>1995-0286</w:t>
            </w:r>
          </w:p>
        </w:tc>
        <w:tc>
          <w:tcPr>
            <w:tcW w:w="4961" w:type="dxa"/>
          </w:tcPr>
          <w:p w:rsidR="00183582" w:rsidRDefault="00183582">
            <w:pPr>
              <w:pStyle w:val="Brdtext"/>
              <w:rPr>
                <w:color w:val="000000"/>
              </w:rPr>
            </w:pPr>
            <w:r>
              <w:rPr>
                <w:b/>
                <w:color w:val="000000"/>
              </w:rPr>
              <w:t>Ingalill Holmberg</w:t>
            </w:r>
            <w:r>
              <w:rPr>
                <w:color w:val="000000"/>
              </w:rPr>
              <w:t>, Kultur, ledarskap och organisationspraktik i ett internationellt perspektiv.</w:t>
            </w:r>
          </w:p>
          <w:p w:rsidR="00183582" w:rsidRDefault="00183582">
            <w:pPr>
              <w:pStyle w:val="Brdtext"/>
              <w:rPr>
                <w:color w:val="000000"/>
              </w:rPr>
            </w:pPr>
            <w:r>
              <w:rPr>
                <w:color w:val="000000"/>
              </w:rPr>
              <w:t>Anslag t o m 1999-06-30</w:t>
            </w:r>
            <w:r>
              <w:rPr>
                <w:color w:val="000000"/>
              </w:rPr>
              <w:tab/>
              <w:t>Totalt beviljat 2.061.000 kr</w:t>
            </w:r>
          </w:p>
        </w:tc>
      </w:tr>
    </w:tbl>
    <w:p w:rsidR="00183582" w:rsidRDefault="00183582">
      <w:pPr>
        <w:pStyle w:val="Brdtext"/>
        <w:tabs>
          <w:tab w:val="left" w:pos="1134"/>
        </w:tabs>
        <w:rPr>
          <w:color w:val="000000"/>
        </w:rPr>
      </w:pPr>
      <w:r>
        <w:rPr>
          <w:color w:val="000000"/>
        </w:rPr>
        <w:t xml:space="preserve">Samma dag granskades även ett par projekt vid Stockholms universitet </w:t>
      </w:r>
    </w:p>
    <w:p w:rsidR="00183582" w:rsidRDefault="00183582">
      <w:pPr>
        <w:spacing w:before="0" w:line="20" w:lineRule="exact"/>
      </w:pPr>
      <w:r>
        <w:br w:type="page"/>
      </w:r>
    </w:p>
    <w:tbl>
      <w:tblPr>
        <w:tblW w:w="0" w:type="auto"/>
        <w:tblInd w:w="-70" w:type="dxa"/>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spacing w:before="0"/>
              <w:rPr>
                <w:color w:val="000000"/>
              </w:rPr>
            </w:pPr>
            <w:r>
              <w:rPr>
                <w:color w:val="000000"/>
              </w:rPr>
              <w:t>1994-0270</w:t>
            </w:r>
          </w:p>
        </w:tc>
        <w:tc>
          <w:tcPr>
            <w:tcW w:w="4961" w:type="dxa"/>
          </w:tcPr>
          <w:p w:rsidR="00183582" w:rsidRDefault="00183582">
            <w:pPr>
              <w:pStyle w:val="Brdtext"/>
              <w:spacing w:before="0"/>
              <w:rPr>
                <w:color w:val="000000"/>
              </w:rPr>
            </w:pPr>
            <w:r>
              <w:rPr>
                <w:b/>
                <w:color w:val="000000"/>
              </w:rPr>
              <w:t>Henrik Horn/Harry Flam</w:t>
            </w:r>
            <w:r>
              <w:rPr>
                <w:color w:val="000000"/>
              </w:rPr>
              <w:t>, Konkurrenspolitik under intern</w:t>
            </w:r>
            <w:r>
              <w:rPr>
                <w:color w:val="000000"/>
              </w:rPr>
              <w:t>a</w:t>
            </w:r>
            <w:r>
              <w:rPr>
                <w:color w:val="000000"/>
              </w:rPr>
              <w:t>tionell konkurrens och ofullständig information.</w:t>
            </w:r>
          </w:p>
          <w:p w:rsidR="00183582" w:rsidRDefault="00183582">
            <w:pPr>
              <w:pStyle w:val="Brdtext"/>
              <w:spacing w:before="0"/>
              <w:rPr>
                <w:color w:val="000000"/>
              </w:rPr>
            </w:pPr>
            <w:r>
              <w:rPr>
                <w:color w:val="000000"/>
              </w:rPr>
              <w:t>Anslag t o m 1997-06-30 med beviljad förlängning t o m 1999-06-30</w:t>
            </w:r>
          </w:p>
          <w:p w:rsidR="00183582" w:rsidRDefault="00183582">
            <w:pPr>
              <w:pStyle w:val="Brdtext"/>
              <w:spacing w:before="0"/>
              <w:rPr>
                <w:color w:val="000000"/>
              </w:rPr>
            </w:pPr>
            <w:r>
              <w:rPr>
                <w:color w:val="000000"/>
              </w:rPr>
              <w:t>Totalt beviljat 2.261.000 kr</w:t>
            </w:r>
          </w:p>
        </w:tc>
      </w:tr>
      <w:tr w:rsidR="00000000">
        <w:tblPrEx>
          <w:tblCellMar>
            <w:top w:w="0" w:type="dxa"/>
            <w:bottom w:w="0" w:type="dxa"/>
          </w:tblCellMar>
        </w:tblPrEx>
        <w:tc>
          <w:tcPr>
            <w:tcW w:w="1346" w:type="dxa"/>
          </w:tcPr>
          <w:p w:rsidR="00183582" w:rsidRDefault="00183582">
            <w:pPr>
              <w:pStyle w:val="Brdtext"/>
              <w:rPr>
                <w:color w:val="000000"/>
              </w:rPr>
            </w:pPr>
            <w:r>
              <w:rPr>
                <w:color w:val="000000"/>
              </w:rPr>
              <w:t>1996-0119</w:t>
            </w:r>
          </w:p>
        </w:tc>
        <w:tc>
          <w:tcPr>
            <w:tcW w:w="4961" w:type="dxa"/>
          </w:tcPr>
          <w:p w:rsidR="00183582" w:rsidRDefault="00183582">
            <w:pPr>
              <w:pStyle w:val="Brdtext"/>
              <w:rPr>
                <w:color w:val="000000"/>
              </w:rPr>
            </w:pPr>
            <w:r>
              <w:rPr>
                <w:b/>
                <w:color w:val="000000"/>
              </w:rPr>
              <w:t>Kirsti Niskanen</w:t>
            </w:r>
            <w:r>
              <w:rPr>
                <w:color w:val="000000"/>
              </w:rPr>
              <w:t>, Genusarbetsdelning och jordbrukets mode</w:t>
            </w:r>
            <w:r>
              <w:rPr>
                <w:color w:val="000000"/>
              </w:rPr>
              <w:t>r</w:t>
            </w:r>
            <w:r>
              <w:rPr>
                <w:color w:val="000000"/>
              </w:rPr>
              <w:t>nisering 1860–1940. Jämförande studier i Sverige och Fi</w:t>
            </w:r>
            <w:r>
              <w:rPr>
                <w:color w:val="000000"/>
              </w:rPr>
              <w:t>n</w:t>
            </w:r>
            <w:r>
              <w:rPr>
                <w:color w:val="000000"/>
              </w:rPr>
              <w:t>land.</w:t>
            </w:r>
          </w:p>
          <w:p w:rsidR="00183582" w:rsidRDefault="00183582">
            <w:pPr>
              <w:pStyle w:val="Brdtext"/>
              <w:rPr>
                <w:color w:val="000000"/>
              </w:rPr>
            </w:pPr>
            <w:r>
              <w:rPr>
                <w:color w:val="000000"/>
              </w:rPr>
              <w:t>Anslag t o m 1999-12-31</w:t>
            </w:r>
            <w:r>
              <w:rPr>
                <w:color w:val="000000"/>
              </w:rPr>
              <w:tab/>
              <w:t>Totalt beviljat 1.671.000 kr</w:t>
            </w:r>
          </w:p>
        </w:tc>
      </w:tr>
    </w:tbl>
    <w:p w:rsidR="00183582" w:rsidRDefault="00183582">
      <w:pPr>
        <w:pStyle w:val="Brdtext"/>
        <w:tabs>
          <w:tab w:val="left" w:pos="1134"/>
        </w:tabs>
        <w:rPr>
          <w:color w:val="000000"/>
        </w:rPr>
      </w:pPr>
      <w:r>
        <w:rPr>
          <w:color w:val="000000"/>
        </w:rPr>
        <w:t>Beredningsgruppen för beteendevetenskap, samhällsmedicin m.m. besökte Lunds universitet den 11 september  varvid följande projekt ägnades ingåe</w:t>
      </w:r>
      <w:r>
        <w:rPr>
          <w:color w:val="000000"/>
        </w:rPr>
        <w:t>n</w:t>
      </w:r>
      <w:r>
        <w:rPr>
          <w:color w:val="000000"/>
        </w:rPr>
        <w:t>de uppmärksamhet:</w:t>
      </w:r>
    </w:p>
    <w:tbl>
      <w:tblPr>
        <w:tblW w:w="0" w:type="auto"/>
        <w:tblInd w:w="-70" w:type="dxa"/>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rPr>
                <w:color w:val="000000"/>
              </w:rPr>
            </w:pPr>
            <w:r>
              <w:rPr>
                <w:color w:val="000000"/>
              </w:rPr>
              <w:t>1995-5019</w:t>
            </w:r>
          </w:p>
        </w:tc>
        <w:tc>
          <w:tcPr>
            <w:tcW w:w="4961" w:type="dxa"/>
          </w:tcPr>
          <w:p w:rsidR="00183582" w:rsidRDefault="00183582">
            <w:pPr>
              <w:pStyle w:val="Brdtext"/>
              <w:rPr>
                <w:color w:val="000000"/>
              </w:rPr>
            </w:pPr>
            <w:r>
              <w:rPr>
                <w:b/>
                <w:color w:val="000000"/>
              </w:rPr>
              <w:t>Göran Dahl</w:t>
            </w:r>
            <w:r>
              <w:rPr>
                <w:color w:val="000000"/>
              </w:rPr>
              <w:t>, Radikalkonservatism i Europa. Framtidens röre</w:t>
            </w:r>
            <w:r>
              <w:rPr>
                <w:color w:val="000000"/>
              </w:rPr>
              <w:t>l</w:t>
            </w:r>
            <w:r>
              <w:rPr>
                <w:color w:val="000000"/>
              </w:rPr>
              <w:t>se?</w:t>
            </w:r>
          </w:p>
          <w:p w:rsidR="00183582" w:rsidRDefault="00183582">
            <w:pPr>
              <w:pStyle w:val="Brdtext"/>
              <w:rPr>
                <w:color w:val="000000"/>
              </w:rPr>
            </w:pPr>
            <w:r>
              <w:rPr>
                <w:color w:val="000000"/>
              </w:rPr>
              <w:t>Anslag t o m 1998-12-31</w:t>
            </w:r>
            <w:r>
              <w:rPr>
                <w:color w:val="000000"/>
              </w:rPr>
              <w:tab/>
              <w:t>Total beviljat 3.100.000 kr</w:t>
            </w:r>
          </w:p>
        </w:tc>
      </w:tr>
      <w:tr w:rsidR="00000000">
        <w:tblPrEx>
          <w:tblCellMar>
            <w:top w:w="0" w:type="dxa"/>
            <w:bottom w:w="0" w:type="dxa"/>
          </w:tblCellMar>
        </w:tblPrEx>
        <w:tc>
          <w:tcPr>
            <w:tcW w:w="1346" w:type="dxa"/>
          </w:tcPr>
          <w:p w:rsidR="00183582" w:rsidRDefault="00183582">
            <w:pPr>
              <w:pStyle w:val="Brdtext"/>
              <w:rPr>
                <w:color w:val="000000"/>
              </w:rPr>
            </w:pPr>
            <w:r>
              <w:rPr>
                <w:color w:val="000000"/>
              </w:rPr>
              <w:t>1996-0160</w:t>
            </w:r>
          </w:p>
        </w:tc>
        <w:tc>
          <w:tcPr>
            <w:tcW w:w="4961" w:type="dxa"/>
          </w:tcPr>
          <w:p w:rsidR="00183582" w:rsidRDefault="00183582">
            <w:pPr>
              <w:pStyle w:val="Brdtext"/>
              <w:rPr>
                <w:color w:val="000000"/>
              </w:rPr>
            </w:pPr>
            <w:r>
              <w:rPr>
                <w:b/>
                <w:color w:val="000000"/>
              </w:rPr>
              <w:t>Anders Kjellberg</w:t>
            </w:r>
            <w:r>
              <w:rPr>
                <w:color w:val="000000"/>
              </w:rPr>
              <w:t xml:space="preserve">, Tjänstemännens fackliga organisering ur internationellt perspektiv. </w:t>
            </w:r>
          </w:p>
          <w:p w:rsidR="00183582" w:rsidRDefault="00183582">
            <w:pPr>
              <w:pStyle w:val="Brdtext"/>
              <w:rPr>
                <w:color w:val="000000"/>
              </w:rPr>
            </w:pPr>
            <w:r>
              <w:rPr>
                <w:color w:val="000000"/>
              </w:rPr>
              <w:t>Anslag t o m 1999-06-30</w:t>
            </w:r>
            <w:r>
              <w:rPr>
                <w:color w:val="000000"/>
              </w:rPr>
              <w:tab/>
              <w:t>Totalt beviljat 1.455.000 kr</w:t>
            </w:r>
          </w:p>
        </w:tc>
      </w:tr>
    </w:tbl>
    <w:p w:rsidR="00183582" w:rsidRDefault="00183582">
      <w:pPr>
        <w:pStyle w:val="Brdtext"/>
        <w:tabs>
          <w:tab w:val="left" w:pos="1134"/>
        </w:tabs>
        <w:rPr>
          <w:color w:val="000000"/>
        </w:rPr>
      </w:pPr>
      <w:r>
        <w:rPr>
          <w:color w:val="000000"/>
        </w:rPr>
        <w:t>Beredningsgruppen för statsvetenskap, juridik m.m. besökte Uppsala unive</w:t>
      </w:r>
      <w:r>
        <w:rPr>
          <w:color w:val="000000"/>
        </w:rPr>
        <w:t>r</w:t>
      </w:r>
      <w:r>
        <w:rPr>
          <w:color w:val="000000"/>
        </w:rPr>
        <w:t>sitet den 3 september varvid företogs en genomgång av följande projekt: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Borders>
              <w:top w:val="nil"/>
              <w:left w:val="nil"/>
              <w:bottom w:val="nil"/>
              <w:right w:val="nil"/>
            </w:tcBorders>
          </w:tcPr>
          <w:p w:rsidR="00183582" w:rsidRDefault="00183582">
            <w:pPr>
              <w:pStyle w:val="Brdtext"/>
              <w:tabs>
                <w:tab w:val="num" w:pos="1134"/>
              </w:tabs>
              <w:rPr>
                <w:color w:val="000000"/>
              </w:rPr>
            </w:pPr>
            <w:r>
              <w:rPr>
                <w:color w:val="000000"/>
              </w:rPr>
              <w:t>1992-0089</w:t>
            </w:r>
          </w:p>
        </w:tc>
        <w:tc>
          <w:tcPr>
            <w:tcW w:w="4961" w:type="dxa"/>
            <w:tcBorders>
              <w:top w:val="nil"/>
              <w:left w:val="nil"/>
              <w:bottom w:val="nil"/>
              <w:right w:val="nil"/>
            </w:tcBorders>
          </w:tcPr>
          <w:p w:rsidR="00183582" w:rsidRDefault="00183582">
            <w:pPr>
              <w:pStyle w:val="Brdtext"/>
              <w:tabs>
                <w:tab w:val="num" w:pos="1134"/>
              </w:tabs>
              <w:rPr>
                <w:color w:val="000000"/>
              </w:rPr>
            </w:pPr>
            <w:r>
              <w:rPr>
                <w:b/>
                <w:color w:val="000000"/>
              </w:rPr>
              <w:t>Sverker Gustavsson</w:t>
            </w:r>
            <w:r>
              <w:rPr>
                <w:color w:val="000000"/>
              </w:rPr>
              <w:t>, Västeuropeisk författningsdebatt.</w:t>
            </w:r>
          </w:p>
          <w:p w:rsidR="00183582" w:rsidRDefault="00183582">
            <w:pPr>
              <w:pStyle w:val="Brdtext"/>
              <w:tabs>
                <w:tab w:val="num" w:pos="1134"/>
              </w:tabs>
              <w:rPr>
                <w:color w:val="000000"/>
              </w:rPr>
            </w:pPr>
            <w:r>
              <w:rPr>
                <w:color w:val="000000"/>
              </w:rPr>
              <w:t>Anslag t o m 1998-12-31</w:t>
            </w:r>
            <w:r>
              <w:rPr>
                <w:color w:val="000000"/>
              </w:rPr>
              <w:tab/>
              <w:t>Totalt beviljat 965.000 kr</w:t>
            </w:r>
          </w:p>
        </w:tc>
      </w:tr>
      <w:tr w:rsidR="00000000">
        <w:tblPrEx>
          <w:tblCellMar>
            <w:top w:w="0" w:type="dxa"/>
            <w:bottom w:w="0" w:type="dxa"/>
          </w:tblCellMar>
        </w:tblPrEx>
        <w:tc>
          <w:tcPr>
            <w:tcW w:w="1346" w:type="dxa"/>
            <w:tcBorders>
              <w:top w:val="nil"/>
              <w:left w:val="nil"/>
              <w:bottom w:val="nil"/>
              <w:right w:val="nil"/>
            </w:tcBorders>
          </w:tcPr>
          <w:p w:rsidR="00183582" w:rsidRDefault="00183582">
            <w:pPr>
              <w:pStyle w:val="Brdtext"/>
              <w:tabs>
                <w:tab w:val="num" w:pos="1134"/>
              </w:tabs>
              <w:rPr>
                <w:color w:val="000000"/>
              </w:rPr>
            </w:pPr>
            <w:r>
              <w:rPr>
                <w:color w:val="000000"/>
              </w:rPr>
              <w:t>1995-0098</w:t>
            </w:r>
          </w:p>
        </w:tc>
        <w:tc>
          <w:tcPr>
            <w:tcW w:w="4961" w:type="dxa"/>
            <w:tcBorders>
              <w:top w:val="nil"/>
              <w:left w:val="nil"/>
              <w:bottom w:val="nil"/>
              <w:right w:val="nil"/>
            </w:tcBorders>
          </w:tcPr>
          <w:p w:rsidR="00183582" w:rsidRDefault="00183582">
            <w:pPr>
              <w:pStyle w:val="Brdtext"/>
              <w:tabs>
                <w:tab w:val="num" w:pos="1134"/>
              </w:tabs>
              <w:rPr>
                <w:color w:val="000000"/>
              </w:rPr>
            </w:pPr>
            <w:r>
              <w:rPr>
                <w:b/>
                <w:color w:val="000000"/>
              </w:rPr>
              <w:t>Sverker Gustavsson</w:t>
            </w:r>
            <w:r>
              <w:rPr>
                <w:color w:val="000000"/>
              </w:rPr>
              <w:t>, EU:s regeringskonferens.</w:t>
            </w:r>
          </w:p>
          <w:p w:rsidR="00183582" w:rsidRDefault="00183582">
            <w:pPr>
              <w:pStyle w:val="Brdtext"/>
              <w:tabs>
                <w:tab w:val="num" w:pos="1134"/>
              </w:tabs>
              <w:rPr>
                <w:color w:val="000000"/>
              </w:rPr>
            </w:pPr>
            <w:r>
              <w:rPr>
                <w:color w:val="000000"/>
              </w:rPr>
              <w:t>Anslag t o m 1998-06-30</w:t>
            </w:r>
            <w:r>
              <w:rPr>
                <w:color w:val="000000"/>
              </w:rPr>
              <w:tab/>
              <w:t>Totalt beviljat 2.015.000 kr</w:t>
            </w:r>
          </w:p>
        </w:tc>
      </w:tr>
      <w:tr w:rsidR="00000000">
        <w:tblPrEx>
          <w:tblCellMar>
            <w:top w:w="0" w:type="dxa"/>
            <w:bottom w:w="0" w:type="dxa"/>
          </w:tblCellMar>
        </w:tblPrEx>
        <w:tc>
          <w:tcPr>
            <w:tcW w:w="1346" w:type="dxa"/>
            <w:tcBorders>
              <w:top w:val="nil"/>
              <w:left w:val="nil"/>
              <w:bottom w:val="nil"/>
              <w:right w:val="nil"/>
            </w:tcBorders>
          </w:tcPr>
          <w:p w:rsidR="00183582" w:rsidRDefault="00183582">
            <w:pPr>
              <w:pStyle w:val="Brdtext"/>
              <w:tabs>
                <w:tab w:val="num" w:pos="1134"/>
              </w:tabs>
              <w:rPr>
                <w:color w:val="000000"/>
              </w:rPr>
            </w:pPr>
            <w:r>
              <w:rPr>
                <w:color w:val="000000"/>
              </w:rPr>
              <w:t>1994-0424</w:t>
            </w:r>
          </w:p>
        </w:tc>
        <w:tc>
          <w:tcPr>
            <w:tcW w:w="4961" w:type="dxa"/>
            <w:tcBorders>
              <w:top w:val="nil"/>
              <w:left w:val="nil"/>
              <w:bottom w:val="nil"/>
              <w:right w:val="nil"/>
            </w:tcBorders>
          </w:tcPr>
          <w:p w:rsidR="00183582" w:rsidRDefault="00183582">
            <w:pPr>
              <w:pStyle w:val="Brdtext"/>
              <w:tabs>
                <w:tab w:val="num" w:pos="1134"/>
              </w:tabs>
              <w:rPr>
                <w:color w:val="000000"/>
              </w:rPr>
            </w:pPr>
            <w:r>
              <w:rPr>
                <w:b/>
                <w:color w:val="000000"/>
              </w:rPr>
              <w:t>Jörgen Hermansson</w:t>
            </w:r>
            <w:r>
              <w:rPr>
                <w:color w:val="000000"/>
              </w:rPr>
              <w:t xml:space="preserve">, Politiska institutioner och strategiskt agerande </w:t>
            </w:r>
          </w:p>
          <w:p w:rsidR="00183582" w:rsidRDefault="00183582">
            <w:pPr>
              <w:pStyle w:val="Brdtext"/>
              <w:tabs>
                <w:tab w:val="num" w:pos="1134"/>
              </w:tabs>
              <w:rPr>
                <w:color w:val="000000"/>
              </w:rPr>
            </w:pPr>
            <w:r>
              <w:rPr>
                <w:color w:val="000000"/>
              </w:rPr>
              <w:t>Anslag t o m 1998-06-30</w:t>
            </w:r>
            <w:r>
              <w:rPr>
                <w:color w:val="000000"/>
              </w:rPr>
              <w:tab/>
              <w:t>Totalt beviljat 1.992.000 kr</w:t>
            </w:r>
          </w:p>
        </w:tc>
      </w:tr>
      <w:tr w:rsidR="00000000">
        <w:tblPrEx>
          <w:tblCellMar>
            <w:top w:w="0" w:type="dxa"/>
            <w:bottom w:w="0" w:type="dxa"/>
          </w:tblCellMar>
        </w:tblPrEx>
        <w:tc>
          <w:tcPr>
            <w:tcW w:w="1346" w:type="dxa"/>
            <w:tcBorders>
              <w:top w:val="nil"/>
              <w:left w:val="nil"/>
              <w:bottom w:val="nil"/>
              <w:right w:val="nil"/>
            </w:tcBorders>
          </w:tcPr>
          <w:p w:rsidR="00183582" w:rsidRDefault="00183582">
            <w:pPr>
              <w:pStyle w:val="Brdtext"/>
              <w:tabs>
                <w:tab w:val="num" w:pos="1134"/>
              </w:tabs>
              <w:rPr>
                <w:color w:val="000000"/>
              </w:rPr>
            </w:pPr>
            <w:r>
              <w:rPr>
                <w:color w:val="000000"/>
              </w:rPr>
              <w:t>1996-0565</w:t>
            </w:r>
          </w:p>
        </w:tc>
        <w:tc>
          <w:tcPr>
            <w:tcW w:w="4961" w:type="dxa"/>
            <w:tcBorders>
              <w:top w:val="nil"/>
              <w:left w:val="nil"/>
              <w:bottom w:val="nil"/>
              <w:right w:val="nil"/>
            </w:tcBorders>
          </w:tcPr>
          <w:p w:rsidR="00183582" w:rsidRDefault="00183582">
            <w:pPr>
              <w:pStyle w:val="Brdtext"/>
              <w:tabs>
                <w:tab w:val="num" w:pos="1134"/>
              </w:tabs>
              <w:rPr>
                <w:color w:val="000000"/>
              </w:rPr>
            </w:pPr>
            <w:r>
              <w:rPr>
                <w:b/>
                <w:color w:val="000000"/>
              </w:rPr>
              <w:t>Maarit Jänterä-Jareborg</w:t>
            </w:r>
            <w:r>
              <w:rPr>
                <w:color w:val="000000"/>
              </w:rPr>
              <w:t>, Den internationella privaträttens ”europisering”.</w:t>
            </w:r>
          </w:p>
          <w:p w:rsidR="00183582" w:rsidRDefault="00183582">
            <w:pPr>
              <w:pStyle w:val="Brdtext"/>
              <w:tabs>
                <w:tab w:val="num" w:pos="1134"/>
              </w:tabs>
              <w:rPr>
                <w:color w:val="000000"/>
              </w:rPr>
            </w:pPr>
            <w:r>
              <w:rPr>
                <w:color w:val="000000"/>
              </w:rPr>
              <w:t>Anslag t o m 1998-12-31</w:t>
            </w:r>
            <w:r>
              <w:rPr>
                <w:color w:val="000000"/>
              </w:rPr>
              <w:tab/>
              <w:t>Totalt beviljat 495.000 kr</w:t>
            </w:r>
          </w:p>
        </w:tc>
      </w:tr>
    </w:tbl>
    <w:p w:rsidR="00183582" w:rsidRDefault="00183582">
      <w:pPr>
        <w:pStyle w:val="Brdtext"/>
        <w:tabs>
          <w:tab w:val="num" w:pos="1134"/>
        </w:tabs>
        <w:rPr>
          <w:color w:val="000000"/>
        </w:rPr>
      </w:pPr>
      <w:r>
        <w:rPr>
          <w:color w:val="000000"/>
        </w:rPr>
        <w:t>Beredningsgruppen för humaniora och den kulturvetenskapliga prioritering</w:t>
      </w:r>
      <w:r>
        <w:rPr>
          <w:color w:val="000000"/>
        </w:rPr>
        <w:t>s</w:t>
      </w:r>
      <w:r>
        <w:rPr>
          <w:color w:val="000000"/>
        </w:rPr>
        <w:t>gruppen besökte Umeå universitet den 4 februari  för granskning av ett större projekt nämligen</w:t>
      </w:r>
    </w:p>
    <w:tbl>
      <w:tblPr>
        <w:tblW w:w="0" w:type="auto"/>
        <w:tblInd w:w="-70" w:type="dxa"/>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tabs>
                <w:tab w:val="num" w:pos="1134"/>
              </w:tabs>
              <w:rPr>
                <w:color w:val="000000"/>
              </w:rPr>
            </w:pPr>
            <w:r>
              <w:rPr>
                <w:color w:val="000000"/>
              </w:rPr>
              <w:t>1995-5131</w:t>
            </w:r>
          </w:p>
        </w:tc>
        <w:tc>
          <w:tcPr>
            <w:tcW w:w="4961" w:type="dxa"/>
          </w:tcPr>
          <w:p w:rsidR="00183582" w:rsidRDefault="00183582">
            <w:pPr>
              <w:pStyle w:val="Brdtext"/>
              <w:tabs>
                <w:tab w:val="num" w:pos="1134"/>
              </w:tabs>
              <w:rPr>
                <w:color w:val="000000"/>
              </w:rPr>
            </w:pPr>
            <w:r>
              <w:rPr>
                <w:b/>
                <w:color w:val="000000"/>
              </w:rPr>
              <w:t>Lars-Erik Edlund</w:t>
            </w:r>
            <w:r>
              <w:rPr>
                <w:color w:val="000000"/>
              </w:rPr>
              <w:t>, Kulturgräns norr: Förändringsprocesser i tid och rum.</w:t>
            </w:r>
          </w:p>
          <w:p w:rsidR="00183582" w:rsidRDefault="00183582">
            <w:pPr>
              <w:pStyle w:val="Brdtext"/>
              <w:tabs>
                <w:tab w:val="num" w:pos="1134"/>
              </w:tabs>
              <w:rPr>
                <w:color w:val="000000"/>
              </w:rPr>
            </w:pPr>
            <w:r>
              <w:rPr>
                <w:color w:val="000000"/>
              </w:rPr>
              <w:t>Anslag t o m 2000-12-31</w:t>
            </w:r>
            <w:r>
              <w:rPr>
                <w:color w:val="000000"/>
              </w:rPr>
              <w:tab/>
              <w:t>Totalt beviljat 18.000.000 kr</w:t>
            </w:r>
          </w:p>
        </w:tc>
      </w:tr>
    </w:tbl>
    <w:p w:rsidR="00183582" w:rsidRDefault="00183582">
      <w:pPr>
        <w:pStyle w:val="Brdtext"/>
        <w:tabs>
          <w:tab w:val="num" w:pos="1134"/>
        </w:tabs>
        <w:rPr>
          <w:color w:val="000000"/>
        </w:rPr>
      </w:pPr>
      <w:r>
        <w:rPr>
          <w:color w:val="000000"/>
        </w:rPr>
        <w:t>Den 19 oktober avlades ett besök vid Göteborgs universitet (GU) och Cha</w:t>
      </w:r>
      <w:r>
        <w:rPr>
          <w:color w:val="000000"/>
        </w:rPr>
        <w:t>l</w:t>
      </w:r>
      <w:r>
        <w:rPr>
          <w:color w:val="000000"/>
        </w:rPr>
        <w:t>mers tekniska högskola. Den kulturvetenskapliga donationens första större projekt ägnades härvidlag en ingående granskning.</w:t>
      </w:r>
    </w:p>
    <w:tbl>
      <w:tblPr>
        <w:tblW w:w="0" w:type="auto"/>
        <w:tblInd w:w="-70" w:type="dxa"/>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tabs>
                <w:tab w:val="num" w:pos="1134"/>
              </w:tabs>
              <w:rPr>
                <w:color w:val="000000"/>
              </w:rPr>
            </w:pPr>
            <w:r>
              <w:rPr>
                <w:color w:val="000000"/>
              </w:rPr>
              <w:t>1994-5131</w:t>
            </w:r>
          </w:p>
        </w:tc>
        <w:tc>
          <w:tcPr>
            <w:tcW w:w="4961" w:type="dxa"/>
          </w:tcPr>
          <w:p w:rsidR="00183582" w:rsidRDefault="00183582">
            <w:pPr>
              <w:pStyle w:val="Brdtext"/>
              <w:tabs>
                <w:tab w:val="num" w:pos="1134"/>
              </w:tabs>
              <w:rPr>
                <w:color w:val="000000"/>
              </w:rPr>
            </w:pPr>
            <w:r>
              <w:rPr>
                <w:b/>
                <w:color w:val="000000"/>
              </w:rPr>
              <w:t>Hans Davidsson</w:t>
            </w:r>
            <w:r>
              <w:rPr>
                <w:color w:val="000000"/>
              </w:rPr>
              <w:t>, Förändringsprocesser i nordeuropeisk orge</w:t>
            </w:r>
            <w:r>
              <w:rPr>
                <w:color w:val="000000"/>
              </w:rPr>
              <w:t>l</w:t>
            </w:r>
            <w:r>
              <w:rPr>
                <w:color w:val="000000"/>
              </w:rPr>
              <w:t>konst 1600–1970 – integrerade studier i spelpraxis och instr</w:t>
            </w:r>
            <w:r>
              <w:rPr>
                <w:color w:val="000000"/>
              </w:rPr>
              <w:t>u</w:t>
            </w:r>
            <w:r>
              <w:rPr>
                <w:color w:val="000000"/>
              </w:rPr>
              <w:t>mentbygge.</w:t>
            </w:r>
          </w:p>
          <w:p w:rsidR="00183582" w:rsidRDefault="00183582">
            <w:pPr>
              <w:pStyle w:val="Brdtext"/>
              <w:tabs>
                <w:tab w:val="num" w:pos="1134"/>
              </w:tabs>
              <w:rPr>
                <w:color w:val="000000"/>
              </w:rPr>
            </w:pPr>
            <w:r>
              <w:rPr>
                <w:color w:val="000000"/>
              </w:rPr>
              <w:t>Anslag t o m 2000-12-31</w:t>
            </w:r>
            <w:r>
              <w:rPr>
                <w:color w:val="000000"/>
              </w:rPr>
              <w:tab/>
              <w:t>Totalt beviljat 14.300.000 kr</w:t>
            </w:r>
          </w:p>
          <w:p w:rsidR="00183582" w:rsidRDefault="00183582">
            <w:pPr>
              <w:pStyle w:val="Brdtext"/>
              <w:tabs>
                <w:tab w:val="num" w:pos="1134"/>
              </w:tabs>
              <w:rPr>
                <w:color w:val="000000"/>
              </w:rPr>
            </w:pPr>
            <w:r>
              <w:rPr>
                <w:color w:val="000000"/>
              </w:rPr>
              <w:t>Projektet samfinansieras med GU och CTH</w:t>
            </w:r>
          </w:p>
        </w:tc>
      </w:tr>
    </w:tbl>
    <w:p w:rsidR="00183582" w:rsidRDefault="00183582">
      <w:pPr>
        <w:pStyle w:val="Brdtext"/>
        <w:tabs>
          <w:tab w:val="num" w:pos="1134"/>
        </w:tabs>
        <w:rPr>
          <w:color w:val="000000"/>
        </w:rPr>
      </w:pPr>
      <w:r>
        <w:rPr>
          <w:color w:val="000000"/>
        </w:rPr>
        <w:t xml:space="preserve">Påföljande dag ägnades åt projektet </w:t>
      </w:r>
    </w:p>
    <w:tbl>
      <w:tblPr>
        <w:tblW w:w="0" w:type="auto"/>
        <w:tblInd w:w="-70" w:type="dxa"/>
        <w:tblLayout w:type="fixed"/>
        <w:tblCellMar>
          <w:left w:w="70" w:type="dxa"/>
          <w:right w:w="70" w:type="dxa"/>
        </w:tblCellMar>
        <w:tblLook w:val="0000" w:firstRow="0" w:lastRow="0" w:firstColumn="0" w:lastColumn="0" w:noHBand="0" w:noVBand="0"/>
      </w:tblPr>
      <w:tblGrid>
        <w:gridCol w:w="1346"/>
        <w:gridCol w:w="4961"/>
      </w:tblGrid>
      <w:tr w:rsidR="00000000">
        <w:tblPrEx>
          <w:tblCellMar>
            <w:top w:w="0" w:type="dxa"/>
            <w:bottom w:w="0" w:type="dxa"/>
          </w:tblCellMar>
        </w:tblPrEx>
        <w:tc>
          <w:tcPr>
            <w:tcW w:w="1346" w:type="dxa"/>
          </w:tcPr>
          <w:p w:rsidR="00183582" w:rsidRDefault="00183582">
            <w:pPr>
              <w:pStyle w:val="Brdtext"/>
              <w:tabs>
                <w:tab w:val="num" w:pos="1134"/>
              </w:tabs>
              <w:rPr>
                <w:color w:val="000000"/>
              </w:rPr>
            </w:pPr>
            <w:r>
              <w:rPr>
                <w:color w:val="000000"/>
              </w:rPr>
              <w:t>1996-0030</w:t>
            </w:r>
          </w:p>
        </w:tc>
        <w:tc>
          <w:tcPr>
            <w:tcW w:w="4961" w:type="dxa"/>
          </w:tcPr>
          <w:p w:rsidR="00183582" w:rsidRDefault="00183582">
            <w:pPr>
              <w:pStyle w:val="Brdtext"/>
              <w:tabs>
                <w:tab w:val="num" w:pos="1134"/>
              </w:tabs>
              <w:rPr>
                <w:color w:val="000000"/>
              </w:rPr>
            </w:pPr>
            <w:r>
              <w:rPr>
                <w:b/>
                <w:color w:val="000000"/>
              </w:rPr>
              <w:t>Jan-Erik Augustsson</w:t>
            </w:r>
            <w:r>
              <w:rPr>
                <w:color w:val="000000"/>
              </w:rPr>
              <w:t xml:space="preserve">, Urbaniseringsprocesser i Västsverige. </w:t>
            </w:r>
          </w:p>
          <w:p w:rsidR="00183582" w:rsidRDefault="00183582">
            <w:pPr>
              <w:pStyle w:val="Brdtext"/>
              <w:tabs>
                <w:tab w:val="num" w:pos="1134"/>
              </w:tabs>
              <w:rPr>
                <w:color w:val="000000"/>
              </w:rPr>
            </w:pPr>
            <w:r>
              <w:rPr>
                <w:color w:val="000000"/>
              </w:rPr>
              <w:t>Anslag t o m 2000-12-31</w:t>
            </w:r>
            <w:r>
              <w:rPr>
                <w:color w:val="000000"/>
              </w:rPr>
              <w:tab/>
              <w:t>Totalt beviljat 2.600.000 kr</w:t>
            </w:r>
          </w:p>
          <w:p w:rsidR="00183582" w:rsidRDefault="00183582">
            <w:pPr>
              <w:pStyle w:val="Brdtext"/>
              <w:tabs>
                <w:tab w:val="num" w:pos="1134"/>
              </w:tabs>
              <w:rPr>
                <w:color w:val="000000"/>
              </w:rPr>
            </w:pPr>
            <w:r>
              <w:rPr>
                <w:color w:val="000000"/>
              </w:rPr>
              <w:t>Projektet samfinansieras med Riksantikvarieämbetet.</w:t>
            </w:r>
          </w:p>
        </w:tc>
      </w:tr>
    </w:tbl>
    <w:p w:rsidR="00183582" w:rsidRDefault="00183582">
      <w:pPr>
        <w:pStyle w:val="Brdtext"/>
        <w:tabs>
          <w:tab w:val="num" w:pos="1134"/>
        </w:tabs>
        <w:rPr>
          <w:color w:val="000000"/>
        </w:rPr>
      </w:pPr>
      <w:r>
        <w:rPr>
          <w:color w:val="000000"/>
        </w:rPr>
        <w:t>Sammanlagt 14 projekt, 11 inom Jubileumsdonationen och 3 inom Kultur</w:t>
      </w:r>
      <w:r>
        <w:rPr>
          <w:color w:val="000000"/>
        </w:rPr>
        <w:softHyphen/>
        <w:t>vetenskapliga donationen, har ingående granskats. Besöken har varit mycket uppskattade och projektens samtliga medarbetare, både seniora forskare och doktorander, har under stor entusiasm förmedlat både problem och glädj</w:t>
      </w:r>
      <w:r>
        <w:rPr>
          <w:color w:val="000000"/>
        </w:rPr>
        <w:t>e</w:t>
      </w:r>
      <w:r>
        <w:rPr>
          <w:color w:val="000000"/>
        </w:rPr>
        <w:t>ämnen förknippade med projektverksamhetens bedrivande. Ledamöterna i beredningsgrupperna har bidragit med sammanfattande synpunkter över de vid projektbesöken genomgångna projekten.</w:t>
      </w:r>
    </w:p>
    <w:p w:rsidR="00183582" w:rsidRDefault="00183582">
      <w:pPr>
        <w:pStyle w:val="Rubrik2"/>
        <w:rPr>
          <w:color w:val="000000"/>
        </w:rPr>
      </w:pPr>
      <w:bookmarkStart w:id="41" w:name="_Toc442090713"/>
      <w:bookmarkStart w:id="42" w:name="_Toc442091538"/>
      <w:bookmarkStart w:id="43" w:name="_Toc442091676"/>
      <w:bookmarkStart w:id="44" w:name="_Toc443113004"/>
      <w:bookmarkStart w:id="45" w:name="_Toc443878663"/>
      <w:r>
        <w:rPr>
          <w:color w:val="000000"/>
        </w:rPr>
        <w:t>Anslag till forskning</w:t>
      </w:r>
      <w:bookmarkEnd w:id="41"/>
      <w:bookmarkEnd w:id="42"/>
      <w:bookmarkEnd w:id="43"/>
      <w:bookmarkEnd w:id="44"/>
      <w:bookmarkEnd w:id="45"/>
    </w:p>
    <w:p w:rsidR="00183582" w:rsidRDefault="00183582">
      <w:pPr>
        <w:pStyle w:val="Brdtext"/>
        <w:rPr>
          <w:color w:val="000000"/>
        </w:rPr>
      </w:pPr>
      <w:r>
        <w:rPr>
          <w:color w:val="000000"/>
        </w:rPr>
        <w:t>Under 1994 beviljades de första anslagen ur Kulturvetenskapliga donationen. Genom detta nytillskott av resurser har det blivit möjligt att stödja fler större, tvärvetenskapliga och långsiktiga forskningsprojekt. Många mycket angelä</w:t>
      </w:r>
      <w:r>
        <w:rPr>
          <w:color w:val="000000"/>
        </w:rPr>
        <w:t>g</w:t>
      </w:r>
      <w:r>
        <w:rPr>
          <w:color w:val="000000"/>
        </w:rPr>
        <w:t>na projekt, som svårligen skulle ha erhållit ekonomiska resurser av det slag som nu möjliggjorts, har kommit i gång och fört med sig att fler unga dokt</w:t>
      </w:r>
      <w:r>
        <w:rPr>
          <w:color w:val="000000"/>
        </w:rPr>
        <w:t>o</w:t>
      </w:r>
      <w:r>
        <w:rPr>
          <w:color w:val="000000"/>
        </w:rPr>
        <w:t>rander kunnat erhålla en meningsfull utbildning.</w:t>
      </w:r>
    </w:p>
    <w:p w:rsidR="00183582" w:rsidRDefault="00183582">
      <w:pPr>
        <w:pStyle w:val="Normaltindrag"/>
        <w:rPr>
          <w:color w:val="000000"/>
        </w:rPr>
      </w:pPr>
      <w:r>
        <w:rPr>
          <w:color w:val="000000"/>
        </w:rPr>
        <w:t>Riksbankens Jubileumsfond har under det gångna året beviljat drygt 242 miljoner kronor i anslag till forskningsändamål, vilket framgår av finansi</w:t>
      </w:r>
      <w:r>
        <w:rPr>
          <w:color w:val="000000"/>
        </w:rPr>
        <w:t>e</w:t>
      </w:r>
      <w:r>
        <w:rPr>
          <w:color w:val="000000"/>
        </w:rPr>
        <w:t>ringsanalysen och av tabellen Anslag till forskning (s. 44). Anslagsnivån är ca 10 miljoner kronor lägre än föregående år. Detta förhållande kan te sig förvånande eftersom styrelsen även under 1998 gjorde en extraordinär a</w:t>
      </w:r>
      <w:r>
        <w:rPr>
          <w:color w:val="000000"/>
        </w:rPr>
        <w:t>v</w:t>
      </w:r>
      <w:r>
        <w:rPr>
          <w:color w:val="000000"/>
        </w:rPr>
        <w:t>sättning på 75 miljoner kronor, varav 65 miljoner kronor ur Jubileumsdon</w:t>
      </w:r>
      <w:r>
        <w:rPr>
          <w:color w:val="000000"/>
        </w:rPr>
        <w:t>a</w:t>
      </w:r>
      <w:r>
        <w:rPr>
          <w:color w:val="000000"/>
        </w:rPr>
        <w:t>tionen och 10 miljoner kronor ur Kulturvetenskapliga donationen. Men den minskade utdelningen förklaras helt och hållet av att det ur Jubileumsdon</w:t>
      </w:r>
      <w:r>
        <w:rPr>
          <w:color w:val="000000"/>
        </w:rPr>
        <w:t>a</w:t>
      </w:r>
      <w:r>
        <w:rPr>
          <w:color w:val="000000"/>
        </w:rPr>
        <w:t>tionen avdelades 60 miljoner kronor till en nationell språkvetenskap</w:t>
      </w:r>
      <w:r>
        <w:rPr>
          <w:color w:val="000000"/>
        </w:rPr>
        <w:t>lig for</w:t>
      </w:r>
      <w:r>
        <w:rPr>
          <w:color w:val="000000"/>
        </w:rPr>
        <w:t>s</w:t>
      </w:r>
      <w:r>
        <w:rPr>
          <w:color w:val="000000"/>
        </w:rPr>
        <w:t xml:space="preserve">karskola, som ännu inte tagits i anspråk beroende på den tid som krävs för planering och genomförande. Hela beloppet kommer inte att vara upparbetat förrän under år 2004. </w:t>
      </w:r>
    </w:p>
    <w:p w:rsidR="00183582" w:rsidRDefault="00183582">
      <w:pPr>
        <w:pStyle w:val="Normaltindrag"/>
        <w:rPr>
          <w:color w:val="000000"/>
        </w:rPr>
      </w:pPr>
      <w:r>
        <w:rPr>
          <w:color w:val="000000"/>
        </w:rPr>
        <w:t xml:space="preserve">RJ:s styrelse beslöt under våren att tillkalla en särskild grupp för planering och genomförande av forskarskolan. Till ordförande i planeringsgruppen utsågs professor </w:t>
      </w:r>
      <w:r>
        <w:rPr>
          <w:b/>
          <w:color w:val="000000"/>
        </w:rPr>
        <w:t>Inge Jonsson</w:t>
      </w:r>
      <w:r>
        <w:rPr>
          <w:color w:val="000000"/>
        </w:rPr>
        <w:t xml:space="preserve"> och till dess sekreterare professor </w:t>
      </w:r>
      <w:r>
        <w:rPr>
          <w:b/>
          <w:color w:val="000000"/>
        </w:rPr>
        <w:t>Lars-Gunnar Andersson</w:t>
      </w:r>
      <w:r>
        <w:rPr>
          <w:color w:val="000000"/>
        </w:rPr>
        <w:t>, institutionen för svenska språket, Göteborgs univers</w:t>
      </w:r>
      <w:r>
        <w:rPr>
          <w:color w:val="000000"/>
        </w:rPr>
        <w:t>i</w:t>
      </w:r>
      <w:r>
        <w:rPr>
          <w:color w:val="000000"/>
        </w:rPr>
        <w:t xml:space="preserve">tet. Övriga ledamöter i gruppen är professor </w:t>
      </w:r>
      <w:r>
        <w:rPr>
          <w:b/>
          <w:color w:val="000000"/>
        </w:rPr>
        <w:t>Lennart Elmevik</w:t>
      </w:r>
      <w:r>
        <w:rPr>
          <w:color w:val="000000"/>
        </w:rPr>
        <w:t xml:space="preserve">, institutionen för nordiska språk, Uppsala universitet, professor </w:t>
      </w:r>
      <w:r>
        <w:rPr>
          <w:b/>
          <w:color w:val="000000"/>
        </w:rPr>
        <w:t>Gunnel Engwall</w:t>
      </w:r>
      <w:r>
        <w:rPr>
          <w:color w:val="000000"/>
        </w:rPr>
        <w:t>, instit</w:t>
      </w:r>
      <w:r>
        <w:rPr>
          <w:color w:val="000000"/>
        </w:rPr>
        <w:t>u</w:t>
      </w:r>
      <w:r>
        <w:rPr>
          <w:color w:val="000000"/>
        </w:rPr>
        <w:t xml:space="preserve">tionen för franska, Stockholms universitet, professor </w:t>
      </w:r>
      <w:r>
        <w:rPr>
          <w:b/>
          <w:color w:val="000000"/>
        </w:rPr>
        <w:t>Moira Linnarud</w:t>
      </w:r>
      <w:r>
        <w:rPr>
          <w:color w:val="000000"/>
        </w:rPr>
        <w:t xml:space="preserve">, institutionen för engelska, Karlstads universitet, och professor </w:t>
      </w:r>
      <w:r>
        <w:rPr>
          <w:b/>
          <w:color w:val="000000"/>
        </w:rPr>
        <w:t>Inger Rose</w:t>
      </w:r>
      <w:r>
        <w:rPr>
          <w:b/>
          <w:color w:val="000000"/>
        </w:rPr>
        <w:t>n</w:t>
      </w:r>
      <w:r>
        <w:rPr>
          <w:b/>
          <w:color w:val="000000"/>
        </w:rPr>
        <w:t>gren</w:t>
      </w:r>
      <w:r>
        <w:rPr>
          <w:color w:val="000000"/>
        </w:rPr>
        <w:t xml:space="preserve">, institutionen för tyska, Lunds universitet. Gruppen har adjungerat professor </w:t>
      </w:r>
      <w:r>
        <w:rPr>
          <w:b/>
          <w:color w:val="000000"/>
        </w:rPr>
        <w:t>Astrid S</w:t>
      </w:r>
      <w:r>
        <w:rPr>
          <w:b/>
          <w:color w:val="000000"/>
        </w:rPr>
        <w:t>tedje</w:t>
      </w:r>
      <w:r>
        <w:rPr>
          <w:color w:val="000000"/>
        </w:rPr>
        <w:t>, institutionen för tyska, Umeå universitet.</w:t>
      </w:r>
    </w:p>
    <w:p w:rsidR="00183582" w:rsidRDefault="00183582">
      <w:pPr>
        <w:pStyle w:val="Normaltindrag"/>
        <w:rPr>
          <w:color w:val="000000"/>
        </w:rPr>
      </w:pPr>
      <w:r>
        <w:rPr>
          <w:color w:val="000000"/>
        </w:rPr>
        <w:t>Vid sammanträdet den 28 maj beslöt styrelsen att för planering och förb</w:t>
      </w:r>
      <w:r>
        <w:rPr>
          <w:color w:val="000000"/>
        </w:rPr>
        <w:t>e</w:t>
      </w:r>
      <w:r>
        <w:rPr>
          <w:color w:val="000000"/>
        </w:rPr>
        <w:t>redelser avdela 3 miljoner kronor ur den ekonomiska ramen på 60 miljoner kronor. Av dessa medel har under 1998 endast 59 810 kr tagits i anspråk. Dock har 1,5 miljoner kronor inplanerats för forskningsförberedande kurser som skall genomföras under vårte</w:t>
      </w:r>
      <w:r>
        <w:rPr>
          <w:color w:val="000000"/>
        </w:rPr>
        <w:t>r</w:t>
      </w:r>
      <w:r>
        <w:rPr>
          <w:color w:val="000000"/>
        </w:rPr>
        <w:t>minen 1999 vid landets olika universitet.</w:t>
      </w:r>
    </w:p>
    <w:p w:rsidR="00183582" w:rsidRDefault="00183582">
      <w:pPr>
        <w:pStyle w:val="Normaltindrag"/>
        <w:rPr>
          <w:color w:val="000000"/>
        </w:rPr>
      </w:pPr>
      <w:r>
        <w:rPr>
          <w:color w:val="000000"/>
        </w:rPr>
        <w:t>Under vårterminen 1999 slutförs detaljplaneringen av forskarskolans org</w:t>
      </w:r>
      <w:r>
        <w:rPr>
          <w:color w:val="000000"/>
        </w:rPr>
        <w:t>a</w:t>
      </w:r>
      <w:r>
        <w:rPr>
          <w:color w:val="000000"/>
        </w:rPr>
        <w:t>nisation och innehållsliga uppläggning, samtidigt som doktorandtjänster utlyses och tillsätts. Därvid beräknas högst 1,4 miljoner kronor tas i anspråk för sakkunniga och experter, internationella studieresor, ersättning åt plan</w:t>
      </w:r>
      <w:r>
        <w:rPr>
          <w:color w:val="000000"/>
        </w:rPr>
        <w:t>e</w:t>
      </w:r>
      <w:r>
        <w:rPr>
          <w:color w:val="000000"/>
        </w:rPr>
        <w:t>ringsgruppens sekreterare samt övriga omkostnader i samband med forska</w:t>
      </w:r>
      <w:r>
        <w:rPr>
          <w:color w:val="000000"/>
        </w:rPr>
        <w:t>r</w:t>
      </w:r>
      <w:r>
        <w:rPr>
          <w:color w:val="000000"/>
        </w:rPr>
        <w:t>skolans start med en veckokurs hösten 1999. Planeringsgruppen har beräknat att de 57 miljoner kronor som står till forskarskolans förfogande skall räcka för att finansiera högst 32 doktorandtjänster. Den årliga k</w:t>
      </w:r>
      <w:r>
        <w:rPr>
          <w:color w:val="000000"/>
        </w:rPr>
        <w:t>ostnaden härför uppgår till 12,0 miljoner kronor. Vidare har 2,25 miljoner kronor per år budgeterats för arvoden åt forskarskolans externa handledare och studiere</w:t>
      </w:r>
      <w:r>
        <w:rPr>
          <w:color w:val="000000"/>
        </w:rPr>
        <w:t>k</w:t>
      </w:r>
      <w:r>
        <w:rPr>
          <w:color w:val="000000"/>
        </w:rPr>
        <w:t>tor samt till övriga omkostnader vid tre nationella forskarskolekurser varje år.</w:t>
      </w:r>
    </w:p>
    <w:p w:rsidR="00183582" w:rsidRDefault="00183582">
      <w:pPr>
        <w:pStyle w:val="Normaltindrag"/>
        <w:rPr>
          <w:color w:val="000000"/>
        </w:rPr>
      </w:pPr>
      <w:r>
        <w:rPr>
          <w:color w:val="000000"/>
        </w:rPr>
        <w:t>Utöver den extra avsättningen till forskarskolan i moderna språk avdelades 5 miljoner kronor som en tillfällig resursförstärkning för symposier, semin</w:t>
      </w:r>
      <w:r>
        <w:rPr>
          <w:color w:val="000000"/>
        </w:rPr>
        <w:t>a</w:t>
      </w:r>
      <w:r>
        <w:rPr>
          <w:color w:val="000000"/>
        </w:rPr>
        <w:t>rier och forskningsinformation. Kulturvetenskapliga donationens 10 miljoner kronor har disponerats för infrastrukturella satsningar till stöd för framtida forskning. De ansökningar som erhållit anslag ur den extra avsättningen för infrastrukturellt stöd finns presenterade bland beviljade medel under Kultu</w:t>
      </w:r>
      <w:r>
        <w:rPr>
          <w:color w:val="000000"/>
        </w:rPr>
        <w:t>r</w:t>
      </w:r>
      <w:r>
        <w:rPr>
          <w:color w:val="000000"/>
        </w:rPr>
        <w:t>vetenskapliga donati</w:t>
      </w:r>
      <w:r>
        <w:rPr>
          <w:color w:val="000000"/>
        </w:rPr>
        <w:t>o</w:t>
      </w:r>
      <w:r>
        <w:rPr>
          <w:color w:val="000000"/>
        </w:rPr>
        <w:t>nen (s. 49)</w:t>
      </w:r>
    </w:p>
    <w:p w:rsidR="00183582" w:rsidRDefault="00183582">
      <w:pPr>
        <w:pStyle w:val="Normaltindrag"/>
        <w:rPr>
          <w:color w:val="000000"/>
        </w:rPr>
      </w:pPr>
      <w:r>
        <w:rPr>
          <w:color w:val="000000"/>
        </w:rPr>
        <w:t>Nya anslag som beviljades 1998 ur Jubileumsdonationen och Kulturvete</w:t>
      </w:r>
      <w:r>
        <w:rPr>
          <w:color w:val="000000"/>
        </w:rPr>
        <w:t>n</w:t>
      </w:r>
      <w:r>
        <w:rPr>
          <w:color w:val="000000"/>
        </w:rPr>
        <w:t>skapliga donationen presenteras från sidan 44.</w:t>
      </w:r>
    </w:p>
    <w:p w:rsidR="00183582" w:rsidRDefault="00183582">
      <w:pPr>
        <w:pStyle w:val="Normaltindrag"/>
        <w:rPr>
          <w:color w:val="000000"/>
        </w:rPr>
      </w:pPr>
      <w:r>
        <w:rPr>
          <w:color w:val="000000"/>
        </w:rPr>
        <w:t>Söktrycket till Riksbankens Jubileumsfond är alltjämt högt. Vid årets a</w:t>
      </w:r>
      <w:r>
        <w:rPr>
          <w:color w:val="000000"/>
        </w:rPr>
        <w:t>n</w:t>
      </w:r>
      <w:r>
        <w:rPr>
          <w:color w:val="000000"/>
        </w:rPr>
        <w:t xml:space="preserve">sökningstillfällen inkom totalt 515 nya ansökningar (82 fler än föregående år) med ett sammanlagt sökbelopp på 485 miljoner kronor. Om man därtill lägger fortsättningsansökningarna blir det ytterligare 139 ansökningar dvs. sammanlagt 654 st. och ett sökbelopp på ca 646 miljoner kronor. Av de sökta beloppen för nya projekt beviljades en  rekordhög andel på drygt 16 % vilket kan jämföras med 4,6 % 1993, 8 % 1994, 9 % 1995, 7% 1996 och 14 % 1997. Inte mindre än 19,3 % av sökt belopp kunde beviljas inom ramen </w:t>
      </w:r>
      <w:r>
        <w:rPr>
          <w:color w:val="000000"/>
        </w:rPr>
        <w:t>för Jubil</w:t>
      </w:r>
      <w:r>
        <w:rPr>
          <w:color w:val="000000"/>
        </w:rPr>
        <w:t>e</w:t>
      </w:r>
      <w:r>
        <w:rPr>
          <w:color w:val="000000"/>
        </w:rPr>
        <w:t>umsdonationen.</w:t>
      </w:r>
    </w:p>
    <w:p w:rsidR="00183582" w:rsidRDefault="00183582">
      <w:pPr>
        <w:pStyle w:val="Normaltindrag"/>
        <w:rPr>
          <w:color w:val="000000"/>
        </w:rPr>
      </w:pPr>
      <w:r>
        <w:rPr>
          <w:color w:val="000000"/>
        </w:rPr>
        <w:t>Andelen ansökningar och antalet beviljade projektansökningar från kvin</w:t>
      </w:r>
      <w:r>
        <w:rPr>
          <w:color w:val="000000"/>
        </w:rPr>
        <w:t>n</w:t>
      </w:r>
      <w:r>
        <w:rPr>
          <w:color w:val="000000"/>
        </w:rPr>
        <w:t>liga forskare har ökat och ligger på ca 30 %. De signaler som RJ sänt ut till forskarsamhället och till beredningsgrupperna om att man vid granskning</w:t>
      </w:r>
      <w:r>
        <w:rPr>
          <w:color w:val="000000"/>
        </w:rPr>
        <w:t>s</w:t>
      </w:r>
      <w:r>
        <w:rPr>
          <w:color w:val="000000"/>
        </w:rPr>
        <w:t>arbetet särskilt skall uppmärksamma ansökningar från kvinnliga forskare har tydl</w:t>
      </w:r>
      <w:r>
        <w:rPr>
          <w:color w:val="000000"/>
        </w:rPr>
        <w:t>i</w:t>
      </w:r>
      <w:r>
        <w:rPr>
          <w:color w:val="000000"/>
        </w:rPr>
        <w:t>gen hörsammats.</w:t>
      </w:r>
    </w:p>
    <w:p w:rsidR="00183582" w:rsidRDefault="00183582">
      <w:pPr>
        <w:pStyle w:val="Normaltindrag"/>
        <w:rPr>
          <w:color w:val="000000"/>
        </w:rPr>
      </w:pPr>
      <w:r>
        <w:rPr>
          <w:color w:val="000000"/>
        </w:rPr>
        <w:t>Inom ramen för den kulturvetenskapliga donationen inkom 152 nya ansö</w:t>
      </w:r>
      <w:r>
        <w:rPr>
          <w:color w:val="000000"/>
        </w:rPr>
        <w:t>k</w:t>
      </w:r>
      <w:r>
        <w:rPr>
          <w:color w:val="000000"/>
        </w:rPr>
        <w:t xml:space="preserve">ningar. Av antalet beviljade ansökningar (28) kan 14 hänföras till temat </w:t>
      </w:r>
      <w:r>
        <w:rPr>
          <w:i/>
          <w:color w:val="000000"/>
        </w:rPr>
        <w:t xml:space="preserve">Kulturvetenskapliga grundvalar </w:t>
      </w:r>
      <w:r>
        <w:rPr>
          <w:color w:val="000000"/>
        </w:rPr>
        <w:t>och 14</w:t>
      </w:r>
      <w:r>
        <w:rPr>
          <w:b/>
          <w:color w:val="000000"/>
        </w:rPr>
        <w:t xml:space="preserve"> </w:t>
      </w:r>
      <w:r>
        <w:rPr>
          <w:color w:val="000000"/>
        </w:rPr>
        <w:t xml:space="preserve">till temat </w:t>
      </w:r>
      <w:r>
        <w:rPr>
          <w:i/>
          <w:color w:val="000000"/>
        </w:rPr>
        <w:t>Samhällsförändringar i tid och rum</w:t>
      </w:r>
      <w:r>
        <w:rPr>
          <w:color w:val="000000"/>
        </w:rPr>
        <w:t xml:space="preserve">. </w:t>
      </w:r>
    </w:p>
    <w:p w:rsidR="00183582" w:rsidRDefault="00183582">
      <w:pPr>
        <w:pStyle w:val="Normaltindrag"/>
        <w:rPr>
          <w:color w:val="000000"/>
        </w:rPr>
      </w:pPr>
      <w:r>
        <w:rPr>
          <w:color w:val="000000"/>
        </w:rPr>
        <w:t>Stiftelsen har under året beviljat totalt 217 projektanslag och därutöver 69 symposieanslag, reseanslag samt omkostnadspålägg och mervärdesskatt m.m. på tillsammans 242,5 miljoner kronor. Härutöver har 75 miljoner kr</w:t>
      </w:r>
      <w:r>
        <w:rPr>
          <w:color w:val="000000"/>
        </w:rPr>
        <w:t>o</w:t>
      </w:r>
      <w:r>
        <w:rPr>
          <w:color w:val="000000"/>
        </w:rPr>
        <w:t>nor avdelats av vilket 60 miljoner kronor ej ännu fördelats i form av en e</w:t>
      </w:r>
      <w:r>
        <w:rPr>
          <w:color w:val="000000"/>
        </w:rPr>
        <w:t>x</w:t>
      </w:r>
      <w:r>
        <w:rPr>
          <w:color w:val="000000"/>
        </w:rPr>
        <w:t>traordinär insats till stöd för forskarrekrytering i moderna språk. För i</w:t>
      </w:r>
      <w:r>
        <w:rPr>
          <w:color w:val="000000"/>
        </w:rPr>
        <w:t>n</w:t>
      </w:r>
      <w:r>
        <w:rPr>
          <w:color w:val="000000"/>
        </w:rPr>
        <w:t>frastrukturella åtgärder och till extra insatser för symposier, seminarier och fors</w:t>
      </w:r>
      <w:r>
        <w:rPr>
          <w:color w:val="000000"/>
        </w:rPr>
        <w:t>k</w:t>
      </w:r>
      <w:r>
        <w:rPr>
          <w:color w:val="000000"/>
        </w:rPr>
        <w:t xml:space="preserve">ningsinformation avsattes 10 resp. 5 miljoner kronor. </w:t>
      </w:r>
    </w:p>
    <w:p w:rsidR="00183582" w:rsidRDefault="00183582">
      <w:pPr>
        <w:pStyle w:val="Normaltindrag"/>
        <w:rPr>
          <w:color w:val="000000"/>
        </w:rPr>
      </w:pPr>
      <w:r>
        <w:rPr>
          <w:color w:val="000000"/>
        </w:rPr>
        <w:t>Beviljade anslag disponeras enligt särskilda villkor som anges i kontrakt med varje anslagsmottagare. De flesta av dessa fördelade anslag har adm</w:t>
      </w:r>
      <w:r>
        <w:rPr>
          <w:color w:val="000000"/>
        </w:rPr>
        <w:t>i</w:t>
      </w:r>
      <w:r>
        <w:rPr>
          <w:color w:val="000000"/>
        </w:rPr>
        <w:t>nistrerats av statliga universitet och högskolor, som då också är arbetsgivare för den personal som avlönas från anslag. I avsnittet ”Statistiska uppgifter om anslagen till forskning” (s. 44) redovisas i tabellform vissa data rörande behandlade ansökningar och beviljade anslag. För anslagsmedel, som utb</w:t>
      </w:r>
      <w:r>
        <w:rPr>
          <w:color w:val="000000"/>
        </w:rPr>
        <w:t>e</w:t>
      </w:r>
      <w:r>
        <w:rPr>
          <w:color w:val="000000"/>
        </w:rPr>
        <w:t>talats efter den 1 juli 1991, har utöver ett omkostnadspålägg på 13,6 % til</w:t>
      </w:r>
      <w:r>
        <w:rPr>
          <w:color w:val="000000"/>
        </w:rPr>
        <w:t>l</w:t>
      </w:r>
      <w:r>
        <w:rPr>
          <w:color w:val="000000"/>
        </w:rPr>
        <w:t>kommit ett påslag för mervärdesskatt på ca 8,7 % räknat på projektanslaget. För anslag beviljade efter den 1 juli 1994, som admini</w:t>
      </w:r>
      <w:r>
        <w:rPr>
          <w:color w:val="000000"/>
        </w:rPr>
        <w:t>streras via statliga högskoleenheter inom Utbildningsdepartementets verksamhetsområde, rä</w:t>
      </w:r>
      <w:r>
        <w:rPr>
          <w:color w:val="000000"/>
        </w:rPr>
        <w:t>k</w:t>
      </w:r>
      <w:r>
        <w:rPr>
          <w:color w:val="000000"/>
        </w:rPr>
        <w:t>nar RJ numera även med ett påslag på 10 % för lokalkostnader på de belopp som beräknas för själva forskningsprojekten. Detta innebär sålunda ett totalt påslag på i storleksordningen 33 %.</w:t>
      </w:r>
    </w:p>
    <w:p w:rsidR="00183582" w:rsidRDefault="00183582">
      <w:pPr>
        <w:pStyle w:val="Rubrik4"/>
        <w:rPr>
          <w:color w:val="000000"/>
        </w:rPr>
      </w:pPr>
      <w:bookmarkStart w:id="46" w:name="_Toc442090714"/>
      <w:bookmarkStart w:id="47" w:name="_Toc442091539"/>
      <w:bookmarkStart w:id="48" w:name="_Toc442091677"/>
      <w:bookmarkStart w:id="49" w:name="_Toc443878664"/>
      <w:r>
        <w:rPr>
          <w:color w:val="000000"/>
        </w:rPr>
        <w:t>Nobelsymposier</w:t>
      </w:r>
      <w:bookmarkEnd w:id="46"/>
      <w:bookmarkEnd w:id="47"/>
      <w:bookmarkEnd w:id="48"/>
      <w:bookmarkEnd w:id="49"/>
    </w:p>
    <w:p w:rsidR="00183582" w:rsidRDefault="00183582">
      <w:pPr>
        <w:pStyle w:val="Brdtext"/>
        <w:rPr>
          <w:color w:val="000000"/>
        </w:rPr>
      </w:pPr>
      <w:r>
        <w:rPr>
          <w:color w:val="000000"/>
        </w:rPr>
        <w:t xml:space="preserve">Sedan 1966 har Riksbankens Jubileumsfond deltagit i finansieringen av </w:t>
      </w:r>
      <w:r>
        <w:rPr>
          <w:i/>
          <w:color w:val="000000"/>
        </w:rPr>
        <w:t>Nobelstiftelsens</w:t>
      </w:r>
      <w:r>
        <w:rPr>
          <w:color w:val="000000"/>
        </w:rPr>
        <w:t xml:space="preserve"> </w:t>
      </w:r>
      <w:r>
        <w:rPr>
          <w:i/>
          <w:color w:val="000000"/>
        </w:rPr>
        <w:t>symposier</w:t>
      </w:r>
      <w:r>
        <w:rPr>
          <w:color w:val="000000"/>
        </w:rPr>
        <w:t>. Till att börja med skedde detta i form av årliga anslag. Symposieverksamheten kan numera helt finansieras med avkastnin</w:t>
      </w:r>
      <w:r>
        <w:rPr>
          <w:color w:val="000000"/>
        </w:rPr>
        <w:t>g</w:t>
      </w:r>
      <w:r>
        <w:rPr>
          <w:color w:val="000000"/>
        </w:rPr>
        <w:t>en från en särskild symposiefond inom Nobelstiftelsen. Denna fond började byggas upp 1979 genom en grunddonation i form av ett treårigt anslag från Riksbankens Jubileumsfond, genom bidrag och royalties från Nobelstifte</w:t>
      </w:r>
      <w:r>
        <w:rPr>
          <w:color w:val="000000"/>
        </w:rPr>
        <w:t>l</w:t>
      </w:r>
      <w:r>
        <w:rPr>
          <w:color w:val="000000"/>
        </w:rPr>
        <w:t>sens egen informationsverksamhet samt genom fyra årliga bidrag från Knut och Alice Wallenbergs Stiftelse. Symposieverksamheten leds av en kommitt</w:t>
      </w:r>
      <w:r>
        <w:rPr>
          <w:color w:val="000000"/>
        </w:rPr>
        <w:t>é med representanter för de fem Nobelkommittéerna, Ekonomipriskommittén, Riksbankens Jubileumsfond och Wallenbergstiftelsen med Nobelstiftelsens verkställande direktör som ordförande. Hittills har 111 Nobelsymposier genomförts. De har ägnats vetenskapliga genombrottsområden av central kulturell eller samhällelig betydelse och har fått en mycket stark internati</w:t>
      </w:r>
      <w:r>
        <w:rPr>
          <w:color w:val="000000"/>
        </w:rPr>
        <w:t>o</w:t>
      </w:r>
      <w:r>
        <w:rPr>
          <w:color w:val="000000"/>
        </w:rPr>
        <w:t xml:space="preserve">nell ställning. </w:t>
      </w:r>
    </w:p>
    <w:p w:rsidR="00183582" w:rsidRDefault="00183582">
      <w:pPr>
        <w:pStyle w:val="Normaltindrag"/>
        <w:rPr>
          <w:color w:val="000000"/>
        </w:rPr>
      </w:pPr>
      <w:r>
        <w:rPr>
          <w:color w:val="000000"/>
        </w:rPr>
        <w:t>Under året anslogs från RJ därtill 2,5 miljoner kronor ur den Kulturvete</w:t>
      </w:r>
      <w:r>
        <w:rPr>
          <w:color w:val="000000"/>
        </w:rPr>
        <w:t>n</w:t>
      </w:r>
      <w:r>
        <w:rPr>
          <w:color w:val="000000"/>
        </w:rPr>
        <w:t>skapliga donationen till stöd för projektarbetet som syftar till att producera en utställning ”Culture of Creativity” vid Nobelprisens 100-årsjubileum år 2001.</w:t>
      </w:r>
    </w:p>
    <w:p w:rsidR="00183582" w:rsidRDefault="00183582">
      <w:pPr>
        <w:pStyle w:val="Rubrik4"/>
        <w:rPr>
          <w:color w:val="000000"/>
        </w:rPr>
      </w:pPr>
      <w:bookmarkStart w:id="50" w:name="_Toc442090715"/>
      <w:bookmarkStart w:id="51" w:name="_Toc442091540"/>
      <w:bookmarkStart w:id="52" w:name="_Toc442091678"/>
      <w:bookmarkStart w:id="53" w:name="_Toc443878665"/>
      <w:r>
        <w:rPr>
          <w:color w:val="000000"/>
        </w:rPr>
        <w:t>Collegium Budapest</w:t>
      </w:r>
      <w:bookmarkEnd w:id="50"/>
      <w:bookmarkEnd w:id="51"/>
      <w:bookmarkEnd w:id="52"/>
      <w:bookmarkEnd w:id="53"/>
    </w:p>
    <w:p w:rsidR="00183582" w:rsidRDefault="00183582">
      <w:pPr>
        <w:pStyle w:val="Brdtext"/>
        <w:rPr>
          <w:i/>
          <w:color w:val="000000"/>
        </w:rPr>
      </w:pPr>
      <w:r>
        <w:rPr>
          <w:color w:val="000000"/>
        </w:rPr>
        <w:t xml:space="preserve">Riksbankens Jubileumsfond har under året beslutat om fortsatt årligt stöd för perioden 1999–2002 till driften av </w:t>
      </w:r>
      <w:r>
        <w:rPr>
          <w:i/>
          <w:color w:val="000000"/>
        </w:rPr>
        <w:t xml:space="preserve">Collegium Budapest. </w:t>
      </w:r>
    </w:p>
    <w:p w:rsidR="00183582" w:rsidRDefault="00183582">
      <w:pPr>
        <w:pStyle w:val="Rubrik4"/>
        <w:rPr>
          <w:color w:val="000000"/>
        </w:rPr>
      </w:pPr>
      <w:bookmarkStart w:id="54" w:name="_Toc442090716"/>
      <w:bookmarkStart w:id="55" w:name="_Toc442091541"/>
      <w:bookmarkStart w:id="56" w:name="_Toc442091679"/>
      <w:bookmarkStart w:id="57" w:name="_Toc443878666"/>
      <w:r>
        <w:rPr>
          <w:color w:val="000000"/>
        </w:rPr>
        <w:t>Projektpresentation</w:t>
      </w:r>
      <w:bookmarkEnd w:id="54"/>
      <w:bookmarkEnd w:id="55"/>
      <w:bookmarkEnd w:id="56"/>
      <w:bookmarkEnd w:id="57"/>
    </w:p>
    <w:p w:rsidR="00183582" w:rsidRDefault="00183582">
      <w:pPr>
        <w:pStyle w:val="Brdtext"/>
        <w:rPr>
          <w:color w:val="000000"/>
        </w:rPr>
      </w:pPr>
      <w:r>
        <w:rPr>
          <w:color w:val="000000"/>
        </w:rPr>
        <w:t>Liksom tidigare år har flera av stiftelsens anslagsmottagare tilldelats medel för att kunna presentera och diskutera sina projekt och forskningsresultat vid utländska institutioner eller vid internationella vetenskapliga symposier.</w:t>
      </w:r>
    </w:p>
    <w:p w:rsidR="00183582" w:rsidRDefault="00183582">
      <w:pPr>
        <w:pStyle w:val="Normaltindrag"/>
        <w:rPr>
          <w:color w:val="000000"/>
        </w:rPr>
      </w:pPr>
      <w:r>
        <w:rPr>
          <w:color w:val="000000"/>
        </w:rPr>
        <w:t>Till stiftelsens kansli inbjuds ofta forskare eller forskargrupper för prese</w:t>
      </w:r>
      <w:r>
        <w:rPr>
          <w:color w:val="000000"/>
        </w:rPr>
        <w:t>n</w:t>
      </w:r>
      <w:r>
        <w:rPr>
          <w:color w:val="000000"/>
        </w:rPr>
        <w:t>tation och diskussion av pågående projekt. Vid styrelsens sammanträden presenteras regelbundet aktuella forskningsområden av de vetenskapliga ledamöterna eller av inbjudna forskare.</w:t>
      </w:r>
    </w:p>
    <w:p w:rsidR="00183582" w:rsidRDefault="00183582">
      <w:pPr>
        <w:pStyle w:val="Normaltindrag"/>
        <w:rPr>
          <w:color w:val="000000"/>
        </w:rPr>
      </w:pPr>
      <w:r>
        <w:rPr>
          <w:color w:val="000000"/>
        </w:rPr>
        <w:t>Härutöver har det under ett antal år presenterats något eller några projekt i årsredovisningarna. Detta år presenteras ett projekt mera ingående nämligen:</w:t>
      </w:r>
    </w:p>
    <w:p w:rsidR="00183582" w:rsidRDefault="00183582">
      <w:pPr>
        <w:pStyle w:val="Normaltindrag"/>
        <w:rPr>
          <w:color w:val="000000"/>
        </w:rPr>
      </w:pPr>
      <w:r>
        <w:rPr>
          <w:b/>
          <w:color w:val="000000"/>
        </w:rPr>
        <w:t>Lars Larsson</w:t>
      </w:r>
      <w:r>
        <w:rPr>
          <w:color w:val="000000"/>
        </w:rPr>
        <w:t xml:space="preserve">, arkeologi, Lunds universitet, som presenterar studien </w:t>
      </w:r>
      <w:r>
        <w:rPr>
          <w:i/>
          <w:color w:val="000000"/>
        </w:rPr>
        <w:t>Sa</w:t>
      </w:r>
      <w:r>
        <w:rPr>
          <w:i/>
          <w:color w:val="000000"/>
        </w:rPr>
        <w:t>m</w:t>
      </w:r>
      <w:r>
        <w:rPr>
          <w:i/>
          <w:color w:val="000000"/>
        </w:rPr>
        <w:t>hällsstrukturen i Sydsverige under järnåldern,</w:t>
      </w:r>
      <w:r>
        <w:rPr>
          <w:color w:val="000000"/>
        </w:rPr>
        <w:t xml:space="preserve"> (dnr 1996-5053).</w:t>
      </w:r>
    </w:p>
    <w:p w:rsidR="00183582" w:rsidRDefault="00183582">
      <w:pPr>
        <w:pStyle w:val="Normaltindrag"/>
        <w:rPr>
          <w:color w:val="000000"/>
        </w:rPr>
      </w:pPr>
      <w:r>
        <w:rPr>
          <w:color w:val="000000"/>
        </w:rPr>
        <w:t>Dessa aktiviteter, som ovanstående endast är exempel på, ingår som r</w:t>
      </w:r>
      <w:r>
        <w:rPr>
          <w:color w:val="000000"/>
        </w:rPr>
        <w:t>e</w:t>
      </w:r>
      <w:r>
        <w:rPr>
          <w:color w:val="000000"/>
        </w:rPr>
        <w:t>gelmässiga och självklara led i stiftelsens strävan att främja kontakter med internationell forskning och att stimulera informationsutbytet mellan forskare från olika områden samt mellan forskare och samhället utanför deras krets. Som tidigare framhållits är syftet givetvis att öka förståelsen för och kunsk</w:t>
      </w:r>
      <w:r>
        <w:rPr>
          <w:color w:val="000000"/>
        </w:rPr>
        <w:t>a</w:t>
      </w:r>
      <w:r>
        <w:rPr>
          <w:color w:val="000000"/>
        </w:rPr>
        <w:t>pen om forskningens förutsättningar, arbetssätt och resultat och därmed ge underlag för bedömningar av de insatser som gjorts och görs med tillgängliga forskningsmedel. Av speciellt värde bedöms de samm</w:t>
      </w:r>
      <w:r>
        <w:rPr>
          <w:color w:val="000000"/>
        </w:rPr>
        <w:t>ankomster vara där beslutsfattare och företrädare för olika samhällsintressen samt forskare ku</w:t>
      </w:r>
      <w:r>
        <w:rPr>
          <w:color w:val="000000"/>
        </w:rPr>
        <w:t>n</w:t>
      </w:r>
      <w:r>
        <w:rPr>
          <w:color w:val="000000"/>
        </w:rPr>
        <w:t xml:space="preserve">nat mötas. </w:t>
      </w:r>
    </w:p>
    <w:p w:rsidR="00183582" w:rsidRDefault="00183582">
      <w:pPr>
        <w:pStyle w:val="Rubrik2"/>
        <w:rPr>
          <w:snapToGrid w:val="0"/>
          <w:color w:val="000000"/>
        </w:rPr>
      </w:pPr>
      <w:bookmarkStart w:id="58" w:name="_Toc442090717"/>
      <w:bookmarkStart w:id="59" w:name="_Toc442091542"/>
      <w:bookmarkStart w:id="60" w:name="_Toc442091680"/>
      <w:bookmarkStart w:id="61" w:name="_Toc443113005"/>
      <w:bookmarkStart w:id="62" w:name="_Toc443878667"/>
      <w:r>
        <w:rPr>
          <w:snapToGrid w:val="0"/>
          <w:color w:val="000000"/>
        </w:rPr>
        <w:t>Anslag till symposier, seminarier, forskningsinformativa insatser, informationsutbyte m.m.</w:t>
      </w:r>
      <w:bookmarkEnd w:id="58"/>
      <w:bookmarkEnd w:id="59"/>
      <w:bookmarkEnd w:id="60"/>
      <w:bookmarkEnd w:id="61"/>
      <w:bookmarkEnd w:id="62"/>
    </w:p>
    <w:p w:rsidR="00183582" w:rsidRDefault="00183582">
      <w:pPr>
        <w:pStyle w:val="Brdtext"/>
        <w:rPr>
          <w:color w:val="000000"/>
        </w:rPr>
      </w:pPr>
      <w:r>
        <w:rPr>
          <w:snapToGrid w:val="0"/>
          <w:color w:val="000000"/>
        </w:rPr>
        <w:t xml:space="preserve">Stiftelsens styrelse har under 1998 i budgeten avdelat 7,4 </w:t>
      </w:r>
      <w:r>
        <w:rPr>
          <w:color w:val="000000"/>
        </w:rPr>
        <w:t xml:space="preserve">miljoner kronor </w:t>
      </w:r>
      <w:r>
        <w:rPr>
          <w:snapToGrid w:val="0"/>
          <w:color w:val="000000"/>
        </w:rPr>
        <w:t xml:space="preserve">för att stödja symposier, seminarier och forskningsinformativa insatser. Under 1998 behandlades 109 sådana </w:t>
      </w:r>
      <w:r>
        <w:rPr>
          <w:color w:val="000000"/>
        </w:rPr>
        <w:t>ansökningar varav 29 hade inkommit från kvinnliga huvudsökanden. 69 ansökningar, av vilka 17 var ingivna av kvin</w:t>
      </w:r>
      <w:r>
        <w:rPr>
          <w:color w:val="000000"/>
        </w:rPr>
        <w:t>n</w:t>
      </w:r>
      <w:r>
        <w:rPr>
          <w:color w:val="000000"/>
        </w:rPr>
        <w:t>liga forskare, beviljades ett sammanlagt belopp på knappt 7,4 miljoner kr</w:t>
      </w:r>
      <w:r>
        <w:rPr>
          <w:color w:val="000000"/>
        </w:rPr>
        <w:t>o</w:t>
      </w:r>
      <w:r>
        <w:rPr>
          <w:color w:val="000000"/>
        </w:rPr>
        <w:t>nor. 7 ansökningar är bordlagda. Härutöver har ytterligare 5 miljoner kronor anvisats ur Jubileumsdonationen till symposieinsatser ur den extraordinära avsättningen på 75 miljoner kronor.</w:t>
      </w:r>
    </w:p>
    <w:p w:rsidR="00183582" w:rsidRDefault="00183582">
      <w:pPr>
        <w:pStyle w:val="Normaltindrag"/>
        <w:rPr>
          <w:color w:val="000000"/>
        </w:rPr>
      </w:pPr>
      <w:r>
        <w:rPr>
          <w:color w:val="000000"/>
        </w:rPr>
        <w:t>Många av de fo</w:t>
      </w:r>
      <w:r>
        <w:rPr>
          <w:color w:val="000000"/>
        </w:rPr>
        <w:t>rskningsprojekt som Riksbankens Jubileumsfond stöder belyser problem som är av allmänt samhälleligt intresse. Det är angeläget att forskningsresultaten blir kända i samhället och blir föremål för diskussion, kritisk granskning och användning. RJ har därför på olika sätt försökt me</w:t>
      </w:r>
      <w:r>
        <w:rPr>
          <w:color w:val="000000"/>
        </w:rPr>
        <w:t>d</w:t>
      </w:r>
      <w:r>
        <w:rPr>
          <w:color w:val="000000"/>
        </w:rPr>
        <w:t>verka till att sådant informationsutbyte underlättas. Under året har flera både nationella och internationella aktiviteter bedrivits i syfte att följa och sprida kännedom om den forskning som stöds och att stimulera informationsut</w:t>
      </w:r>
      <w:r>
        <w:rPr>
          <w:color w:val="000000"/>
        </w:rPr>
        <w:t xml:space="preserve">byte om forskningsresultat mellan olika grupper i samhället. </w:t>
      </w:r>
    </w:p>
    <w:p w:rsidR="00183582" w:rsidRDefault="00183582">
      <w:pPr>
        <w:pStyle w:val="Normaltindrag"/>
        <w:rPr>
          <w:color w:val="000000"/>
        </w:rPr>
      </w:pPr>
      <w:r>
        <w:rPr>
          <w:color w:val="000000"/>
        </w:rPr>
        <w:br w:type="page"/>
        <w:t xml:space="preserve">Riksbankens Jubileumsfond har stött en rad insatser som har en relation till Stockholm som 1998 års kulturhuvudstad. Bland sådana insatser kan nämnas </w:t>
      </w:r>
    </w:p>
    <w:p w:rsidR="00183582" w:rsidRDefault="00183582">
      <w:pPr>
        <w:pStyle w:val="Punktlista"/>
      </w:pPr>
      <w:r>
        <w:t>seminarieverksamhet under ett antal år vid Arkitekturm</w:t>
      </w:r>
      <w:r>
        <w:t>u</w:t>
      </w:r>
      <w:r>
        <w:t>seet</w:t>
      </w:r>
    </w:p>
    <w:p w:rsidR="00183582" w:rsidRDefault="00183582">
      <w:pPr>
        <w:pStyle w:val="Punktlista"/>
      </w:pPr>
      <w:r>
        <w:t>forskningsinformativa insatser med anknytning till Stockholms unive</w:t>
      </w:r>
      <w:r>
        <w:t>r</w:t>
      </w:r>
      <w:r>
        <w:t>sitet, bl.a. utställning om matematiken och kulturen, i samarbete med Kungl. Vetenskapsakad</w:t>
      </w:r>
      <w:r>
        <w:t>e</w:t>
      </w:r>
      <w:r>
        <w:t>mien (KVA)</w:t>
      </w:r>
    </w:p>
    <w:p w:rsidR="00183582" w:rsidRDefault="00183582">
      <w:pPr>
        <w:pStyle w:val="Punktlista"/>
      </w:pPr>
      <w:r>
        <w:t xml:space="preserve">konferens anordnad av Centrum för kvinnoforskning vid Stockholms universitet om </w:t>
      </w:r>
      <w:r>
        <w:rPr>
          <w:i/>
        </w:rPr>
        <w:t>Konstruktion och förändring – genusaspekter på vete</w:t>
      </w:r>
      <w:r>
        <w:rPr>
          <w:i/>
        </w:rPr>
        <w:t>n</w:t>
      </w:r>
      <w:r>
        <w:rPr>
          <w:i/>
        </w:rPr>
        <w:t>skapen</w:t>
      </w:r>
    </w:p>
    <w:p w:rsidR="00183582" w:rsidRDefault="00183582">
      <w:pPr>
        <w:pStyle w:val="Punktlista"/>
      </w:pPr>
      <w:r>
        <w:rPr>
          <w:i/>
        </w:rPr>
        <w:t>Kosmisk strålning pågår</w:t>
      </w:r>
      <w:r>
        <w:t>. Detta projekt var ett experimentellt möte mellan arkitektur, skulptur, poesi, musik, fysik och vetenskap</w:t>
      </w:r>
    </w:p>
    <w:p w:rsidR="00183582" w:rsidRDefault="00183582">
      <w:pPr>
        <w:pStyle w:val="Brdtext"/>
        <w:rPr>
          <w:color w:val="000000"/>
        </w:rPr>
      </w:pPr>
      <w:r>
        <w:rPr>
          <w:color w:val="000000"/>
        </w:rPr>
        <w:t>Riksbankens Jubileumsfond anordnar även egna symposier och seminarier (ibland tillsammans med något annat forskningsstödjande organ inom eller utom landet) i syfte att identifiera forskningsbehov, kartlägga eller presentera kunskapsläget inom ett visst område. RJ medverkar även i olika fors</w:t>
      </w:r>
      <w:r>
        <w:rPr>
          <w:color w:val="000000"/>
        </w:rPr>
        <w:t>k</w:t>
      </w:r>
      <w:r>
        <w:rPr>
          <w:color w:val="000000"/>
        </w:rPr>
        <w:t xml:space="preserve">ningsinformativa aktiviteter. En mera regelmässig sådan aktivitet är det årliga stödet till utgivningen av </w:t>
      </w:r>
      <w:r>
        <w:rPr>
          <w:i/>
          <w:color w:val="000000"/>
        </w:rPr>
        <w:t>Forskning &amp; Framsteg</w:t>
      </w:r>
      <w:r>
        <w:rPr>
          <w:color w:val="000000"/>
        </w:rPr>
        <w:t>.</w:t>
      </w:r>
    </w:p>
    <w:p w:rsidR="00183582" w:rsidRDefault="00183582">
      <w:pPr>
        <w:pStyle w:val="Normaltindrag"/>
        <w:rPr>
          <w:snapToGrid w:val="0"/>
          <w:color w:val="000000"/>
        </w:rPr>
      </w:pPr>
      <w:r>
        <w:rPr>
          <w:color w:val="000000"/>
        </w:rPr>
        <w:t>Här skall kortfattat anges exempel på några aktiviteter som RJ tagit initi</w:t>
      </w:r>
      <w:r>
        <w:rPr>
          <w:color w:val="000000"/>
        </w:rPr>
        <w:t>a</w:t>
      </w:r>
      <w:r>
        <w:rPr>
          <w:color w:val="000000"/>
        </w:rPr>
        <w:t>tiv till eller aktivt medverkat i under 1998.</w:t>
      </w:r>
    </w:p>
    <w:p w:rsidR="00183582" w:rsidRDefault="00183582">
      <w:pPr>
        <w:pStyle w:val="Rubrik3"/>
        <w:rPr>
          <w:snapToGrid w:val="0"/>
          <w:color w:val="000000"/>
        </w:rPr>
      </w:pPr>
      <w:bookmarkStart w:id="63" w:name="_Toc442090718"/>
      <w:bookmarkStart w:id="64" w:name="_Toc442091543"/>
      <w:bookmarkStart w:id="65" w:name="_Toc442091681"/>
      <w:bookmarkStart w:id="66" w:name="_Toc443113006"/>
      <w:bookmarkStart w:id="67" w:name="_Toc443878668"/>
      <w:r>
        <w:rPr>
          <w:snapToGrid w:val="0"/>
          <w:color w:val="000000"/>
        </w:rPr>
        <w:t>Samarbete med riksdagen</w:t>
      </w:r>
      <w:bookmarkEnd w:id="63"/>
      <w:bookmarkEnd w:id="64"/>
      <w:bookmarkEnd w:id="65"/>
      <w:bookmarkEnd w:id="66"/>
      <w:bookmarkEnd w:id="67"/>
    </w:p>
    <w:p w:rsidR="00183582" w:rsidRDefault="00183582">
      <w:pPr>
        <w:pStyle w:val="Brdtext"/>
        <w:rPr>
          <w:snapToGrid w:val="0"/>
          <w:color w:val="000000"/>
        </w:rPr>
      </w:pPr>
      <w:r>
        <w:rPr>
          <w:snapToGrid w:val="0"/>
          <w:color w:val="000000"/>
        </w:rPr>
        <w:t xml:space="preserve">I samarbete med riksdagens talman har RJ genomfört en seminarieserie om folkstyrets problem och villkor. Seminarieseriens tema rubricerades </w:t>
      </w:r>
      <w:r>
        <w:rPr>
          <w:i/>
          <w:snapToGrid w:val="0"/>
          <w:color w:val="000000"/>
        </w:rPr>
        <w:t>riksd</w:t>
      </w:r>
      <w:r>
        <w:rPr>
          <w:i/>
          <w:snapToGrid w:val="0"/>
          <w:color w:val="000000"/>
        </w:rPr>
        <w:t>a</w:t>
      </w:r>
      <w:r>
        <w:rPr>
          <w:i/>
          <w:snapToGrid w:val="0"/>
          <w:color w:val="000000"/>
        </w:rPr>
        <w:t>gen – demokratins hjärta</w:t>
      </w:r>
      <w:r>
        <w:rPr>
          <w:snapToGrid w:val="0"/>
          <w:color w:val="000000"/>
        </w:rPr>
        <w:t>? Under fyra seminariekvällar har riksdagens led</w:t>
      </w:r>
      <w:r>
        <w:rPr>
          <w:snapToGrid w:val="0"/>
          <w:color w:val="000000"/>
        </w:rPr>
        <w:t>a</w:t>
      </w:r>
      <w:r>
        <w:rPr>
          <w:snapToGrid w:val="0"/>
          <w:color w:val="000000"/>
        </w:rPr>
        <w:t xml:space="preserve">möter under talman </w:t>
      </w:r>
      <w:r>
        <w:rPr>
          <w:b/>
          <w:snapToGrid w:val="0"/>
          <w:color w:val="000000"/>
        </w:rPr>
        <w:t xml:space="preserve">Birgitta Dahls </w:t>
      </w:r>
      <w:r>
        <w:rPr>
          <w:snapToGrid w:val="0"/>
          <w:color w:val="000000"/>
        </w:rPr>
        <w:t>ledning erbjudits analyserande anföra</w:t>
      </w:r>
      <w:r>
        <w:rPr>
          <w:snapToGrid w:val="0"/>
          <w:color w:val="000000"/>
        </w:rPr>
        <w:t>n</w:t>
      </w:r>
      <w:r>
        <w:rPr>
          <w:snapToGrid w:val="0"/>
          <w:color w:val="000000"/>
        </w:rPr>
        <w:t>den av statsvetare och journalister.</w:t>
      </w:r>
    </w:p>
    <w:p w:rsidR="00183582" w:rsidRDefault="00183582">
      <w:pPr>
        <w:pStyle w:val="Normaltindrag"/>
        <w:rPr>
          <w:snapToGrid w:val="0"/>
          <w:color w:val="000000"/>
        </w:rPr>
      </w:pPr>
      <w:r>
        <w:rPr>
          <w:snapToGrid w:val="0"/>
          <w:color w:val="000000"/>
        </w:rPr>
        <w:t xml:space="preserve">Vid det första seminariet om </w:t>
      </w:r>
      <w:r>
        <w:rPr>
          <w:i/>
          <w:snapToGrid w:val="0"/>
          <w:color w:val="000000"/>
        </w:rPr>
        <w:t>Riksdagen och den politiska dagordningen</w:t>
      </w:r>
      <w:r>
        <w:rPr>
          <w:snapToGrid w:val="0"/>
          <w:color w:val="000000"/>
        </w:rPr>
        <w:t xml:space="preserve"> som ägde rum den 21 april medverkade docent </w:t>
      </w:r>
      <w:r>
        <w:rPr>
          <w:b/>
          <w:snapToGrid w:val="0"/>
          <w:color w:val="000000"/>
        </w:rPr>
        <w:t>Peter Esaiasson</w:t>
      </w:r>
      <w:r>
        <w:rPr>
          <w:snapToGrid w:val="0"/>
          <w:color w:val="000000"/>
        </w:rPr>
        <w:t xml:space="preserve"> och fil.dr </w:t>
      </w:r>
      <w:r>
        <w:rPr>
          <w:b/>
          <w:snapToGrid w:val="0"/>
          <w:color w:val="000000"/>
        </w:rPr>
        <w:t>Lena Wängnerud</w:t>
      </w:r>
      <w:r>
        <w:rPr>
          <w:snapToGrid w:val="0"/>
          <w:color w:val="000000"/>
        </w:rPr>
        <w:t xml:space="preserve">, statsvetenskapliga institutionen, Göteborgs universitet,  redaktören vid Sveriges Television </w:t>
      </w:r>
      <w:r>
        <w:rPr>
          <w:b/>
          <w:snapToGrid w:val="0"/>
          <w:color w:val="000000"/>
        </w:rPr>
        <w:t>Eric Fichtelius</w:t>
      </w:r>
      <w:r>
        <w:rPr>
          <w:snapToGrid w:val="0"/>
          <w:color w:val="000000"/>
        </w:rPr>
        <w:t xml:space="preserve"> och professor </w:t>
      </w:r>
      <w:r>
        <w:rPr>
          <w:b/>
          <w:snapToGrid w:val="0"/>
          <w:color w:val="000000"/>
        </w:rPr>
        <w:t>Christina Jutterström</w:t>
      </w:r>
      <w:r>
        <w:rPr>
          <w:snapToGrid w:val="0"/>
          <w:color w:val="000000"/>
        </w:rPr>
        <w:t>, institutionen för journalistik och masskommunikation, Göt</w:t>
      </w:r>
      <w:r>
        <w:rPr>
          <w:snapToGrid w:val="0"/>
          <w:color w:val="000000"/>
        </w:rPr>
        <w:t>e</w:t>
      </w:r>
      <w:r>
        <w:rPr>
          <w:snapToGrid w:val="0"/>
          <w:color w:val="000000"/>
        </w:rPr>
        <w:t>borgs universitet.</w:t>
      </w:r>
    </w:p>
    <w:p w:rsidR="00183582" w:rsidRDefault="00183582">
      <w:pPr>
        <w:pStyle w:val="Normaltindrag"/>
        <w:rPr>
          <w:snapToGrid w:val="0"/>
          <w:color w:val="000000"/>
        </w:rPr>
      </w:pPr>
      <w:r>
        <w:rPr>
          <w:snapToGrid w:val="0"/>
          <w:color w:val="000000"/>
        </w:rPr>
        <w:t xml:space="preserve">Vid nästa seminarium, den 14 maj, föreläste professor </w:t>
      </w:r>
      <w:r>
        <w:rPr>
          <w:b/>
          <w:snapToGrid w:val="0"/>
          <w:color w:val="000000"/>
        </w:rPr>
        <w:t>Leif Lewin</w:t>
      </w:r>
      <w:r>
        <w:rPr>
          <w:snapToGrid w:val="0"/>
          <w:color w:val="000000"/>
        </w:rPr>
        <w:t>, Skytt</w:t>
      </w:r>
      <w:r>
        <w:rPr>
          <w:snapToGrid w:val="0"/>
          <w:color w:val="000000"/>
        </w:rPr>
        <w:t>e</w:t>
      </w:r>
      <w:r>
        <w:rPr>
          <w:snapToGrid w:val="0"/>
          <w:color w:val="000000"/>
        </w:rPr>
        <w:t xml:space="preserve">anum, Uppsala universitet, över ämnet </w:t>
      </w:r>
      <w:r>
        <w:rPr>
          <w:i/>
          <w:snapToGrid w:val="0"/>
          <w:color w:val="000000"/>
        </w:rPr>
        <w:t>Riksdagen – samarbetsdemokrati eller majoritetsdemokrati?.</w:t>
      </w:r>
      <w:r>
        <w:rPr>
          <w:snapToGrid w:val="0"/>
          <w:color w:val="000000"/>
        </w:rPr>
        <w:t xml:space="preserve"> Han tog sin utgångspunkt i den för dagen nypu</w:t>
      </w:r>
      <w:r>
        <w:rPr>
          <w:snapToGrid w:val="0"/>
          <w:color w:val="000000"/>
        </w:rPr>
        <w:t>b</w:t>
      </w:r>
      <w:r>
        <w:rPr>
          <w:snapToGrid w:val="0"/>
          <w:color w:val="000000"/>
        </w:rPr>
        <w:t>licerade boken ”</w:t>
      </w:r>
      <w:r>
        <w:rPr>
          <w:i/>
          <w:snapToGrid w:val="0"/>
          <w:color w:val="000000"/>
        </w:rPr>
        <w:t>Bråka inte” Om vår tids demokratisyn</w:t>
      </w:r>
      <w:r>
        <w:rPr>
          <w:snapToGrid w:val="0"/>
          <w:color w:val="000000"/>
        </w:rPr>
        <w:t>, SNS Förlag, som utgivits inom ramen för det av RJ stödda forskningsprojektet Parlamentari</w:t>
      </w:r>
      <w:r>
        <w:rPr>
          <w:snapToGrid w:val="0"/>
          <w:color w:val="000000"/>
        </w:rPr>
        <w:t>s</w:t>
      </w:r>
      <w:r>
        <w:rPr>
          <w:snapToGrid w:val="0"/>
          <w:color w:val="000000"/>
        </w:rPr>
        <w:t xml:space="preserve">mens problem. Chefredaktör </w:t>
      </w:r>
      <w:r>
        <w:rPr>
          <w:b/>
          <w:snapToGrid w:val="0"/>
          <w:color w:val="000000"/>
        </w:rPr>
        <w:t>Bo Bernhardsson</w:t>
      </w:r>
      <w:r>
        <w:rPr>
          <w:snapToGrid w:val="0"/>
          <w:color w:val="000000"/>
        </w:rPr>
        <w:t>, Arbetet Nyheterna, kom</w:t>
      </w:r>
      <w:r>
        <w:rPr>
          <w:snapToGrid w:val="0"/>
          <w:color w:val="000000"/>
        </w:rPr>
        <w:t>p</w:t>
      </w:r>
      <w:r>
        <w:rPr>
          <w:snapToGrid w:val="0"/>
          <w:color w:val="000000"/>
        </w:rPr>
        <w:t>letterade bilden med sin på erfarenhet baserade kunskap om riksdagens funktionssätt.</w:t>
      </w:r>
    </w:p>
    <w:p w:rsidR="00183582" w:rsidRDefault="00183582">
      <w:pPr>
        <w:pStyle w:val="Normaltindrag"/>
        <w:rPr>
          <w:snapToGrid w:val="0"/>
          <w:color w:val="000000"/>
        </w:rPr>
      </w:pPr>
      <w:r>
        <w:rPr>
          <w:snapToGrid w:val="0"/>
          <w:color w:val="000000"/>
        </w:rPr>
        <w:t>Efter valet, den 17 november, var det dags för det tred</w:t>
      </w:r>
      <w:r>
        <w:rPr>
          <w:snapToGrid w:val="0"/>
          <w:color w:val="000000"/>
        </w:rPr>
        <w:t xml:space="preserve">je seminariet om </w:t>
      </w:r>
      <w:r>
        <w:rPr>
          <w:i/>
          <w:snapToGrid w:val="0"/>
          <w:color w:val="000000"/>
        </w:rPr>
        <w:t>Riksdagen och den Europeiska Unionen. Har demokratin gränser</w:t>
      </w:r>
      <w:r>
        <w:rPr>
          <w:snapToGrid w:val="0"/>
          <w:color w:val="000000"/>
        </w:rPr>
        <w:t xml:space="preserve">? var den fråga som då fick sin belysning av docent </w:t>
      </w:r>
      <w:r>
        <w:rPr>
          <w:b/>
          <w:snapToGrid w:val="0"/>
          <w:color w:val="000000"/>
        </w:rPr>
        <w:t>Magnus Jerneck</w:t>
      </w:r>
      <w:r>
        <w:rPr>
          <w:snapToGrid w:val="0"/>
          <w:color w:val="000000"/>
        </w:rPr>
        <w:t>, statsvetenska</w:t>
      </w:r>
      <w:r>
        <w:rPr>
          <w:snapToGrid w:val="0"/>
          <w:color w:val="000000"/>
        </w:rPr>
        <w:t>p</w:t>
      </w:r>
      <w:r>
        <w:rPr>
          <w:snapToGrid w:val="0"/>
          <w:color w:val="000000"/>
        </w:rPr>
        <w:t xml:space="preserve">liga institutionen, Lunds universitet, och professor </w:t>
      </w:r>
      <w:r>
        <w:rPr>
          <w:b/>
          <w:snapToGrid w:val="0"/>
          <w:color w:val="000000"/>
        </w:rPr>
        <w:t>Janerik Gidlund</w:t>
      </w:r>
      <w:r>
        <w:rPr>
          <w:snapToGrid w:val="0"/>
          <w:color w:val="000000"/>
        </w:rPr>
        <w:t>, stat</w:t>
      </w:r>
      <w:r>
        <w:rPr>
          <w:snapToGrid w:val="0"/>
          <w:color w:val="000000"/>
        </w:rPr>
        <w:t>s</w:t>
      </w:r>
      <w:r>
        <w:rPr>
          <w:snapToGrid w:val="0"/>
          <w:color w:val="000000"/>
        </w:rPr>
        <w:t xml:space="preserve">vetenskapliga institutionen, Umeå universitet. Till deras båda inlägg gavs fristående kommentarer i ämnet av redaktör </w:t>
      </w:r>
      <w:r>
        <w:rPr>
          <w:b/>
          <w:snapToGrid w:val="0"/>
          <w:color w:val="000000"/>
        </w:rPr>
        <w:t>Inger Jägerhorn</w:t>
      </w:r>
      <w:r>
        <w:rPr>
          <w:snapToGrid w:val="0"/>
          <w:color w:val="000000"/>
        </w:rPr>
        <w:t>, Dagens N</w:t>
      </w:r>
      <w:r>
        <w:rPr>
          <w:snapToGrid w:val="0"/>
          <w:color w:val="000000"/>
        </w:rPr>
        <w:t>y</w:t>
      </w:r>
      <w:r>
        <w:rPr>
          <w:snapToGrid w:val="0"/>
          <w:color w:val="000000"/>
        </w:rPr>
        <w:t xml:space="preserve">heter, och chefredaktör </w:t>
      </w:r>
      <w:r>
        <w:rPr>
          <w:b/>
          <w:snapToGrid w:val="0"/>
          <w:color w:val="000000"/>
        </w:rPr>
        <w:t>Olof Kleberg</w:t>
      </w:r>
      <w:r>
        <w:rPr>
          <w:snapToGrid w:val="0"/>
          <w:color w:val="000000"/>
        </w:rPr>
        <w:t>, Västerbottens-Kuriren.</w:t>
      </w:r>
    </w:p>
    <w:p w:rsidR="00183582" w:rsidRDefault="00183582">
      <w:pPr>
        <w:pStyle w:val="Normaltindrag"/>
        <w:rPr>
          <w:snapToGrid w:val="0"/>
          <w:color w:val="000000"/>
        </w:rPr>
      </w:pPr>
      <w:r>
        <w:rPr>
          <w:snapToGrid w:val="0"/>
          <w:color w:val="000000"/>
        </w:rPr>
        <w:t>Det avslutande seminariet kommer att genomföras den 16 februari 1999 unde</w:t>
      </w:r>
      <w:r>
        <w:rPr>
          <w:snapToGrid w:val="0"/>
          <w:color w:val="000000"/>
        </w:rPr>
        <w:t xml:space="preserve">r rubriken </w:t>
      </w:r>
      <w:r>
        <w:rPr>
          <w:i/>
          <w:snapToGrid w:val="0"/>
          <w:color w:val="000000"/>
        </w:rPr>
        <w:t>Folkstyrelsens framtid</w:t>
      </w:r>
      <w:r>
        <w:rPr>
          <w:snapToGrid w:val="0"/>
          <w:color w:val="000000"/>
        </w:rPr>
        <w:t xml:space="preserve">. </w:t>
      </w:r>
    </w:p>
    <w:p w:rsidR="00183582" w:rsidRDefault="00183582">
      <w:pPr>
        <w:pStyle w:val="Normaltindrag"/>
        <w:rPr>
          <w:snapToGrid w:val="0"/>
          <w:color w:val="000000"/>
        </w:rPr>
      </w:pPr>
      <w:r>
        <w:rPr>
          <w:color w:val="000000"/>
        </w:rPr>
        <w:t>Ett annat samverkansprojekt med Sveriges riksdag som inletts under året avser att söka utröna varför vissa kategorier av ledamöter – t.ex. yngre kvi</w:t>
      </w:r>
      <w:r>
        <w:rPr>
          <w:color w:val="000000"/>
        </w:rPr>
        <w:t>n</w:t>
      </w:r>
      <w:r>
        <w:rPr>
          <w:color w:val="000000"/>
        </w:rPr>
        <w:t>nor – efter endast en mandatperiod väljer att lämna riksdagen. Intervjupr</w:t>
      </w:r>
      <w:r>
        <w:rPr>
          <w:color w:val="000000"/>
        </w:rPr>
        <w:t>o</w:t>
      </w:r>
      <w:r>
        <w:rPr>
          <w:color w:val="000000"/>
        </w:rPr>
        <w:t xml:space="preserve">jektet </w:t>
      </w:r>
      <w:r>
        <w:rPr>
          <w:i/>
          <w:color w:val="000000"/>
        </w:rPr>
        <w:t xml:space="preserve">Att representera folket: yrkesbana eller sidospår i karriären? </w:t>
      </w:r>
      <w:r>
        <w:rPr>
          <w:color w:val="000000"/>
        </w:rPr>
        <w:t xml:space="preserve">utförs av forskarna </w:t>
      </w:r>
      <w:r>
        <w:rPr>
          <w:b/>
          <w:color w:val="000000"/>
        </w:rPr>
        <w:t>Shirin Ahlbäck</w:t>
      </w:r>
      <w:r>
        <w:rPr>
          <w:color w:val="000000"/>
        </w:rPr>
        <w:t xml:space="preserve"> och </w:t>
      </w:r>
      <w:r>
        <w:rPr>
          <w:b/>
          <w:color w:val="000000"/>
        </w:rPr>
        <w:t>Jörgen Hermansson</w:t>
      </w:r>
      <w:r>
        <w:rPr>
          <w:color w:val="000000"/>
        </w:rPr>
        <w:t xml:space="preserve">, statsvetenskapliga institutionen, Uppsala universitet, och </w:t>
      </w:r>
      <w:r>
        <w:rPr>
          <w:b/>
          <w:color w:val="000000"/>
        </w:rPr>
        <w:t>Lena Wängnerud</w:t>
      </w:r>
      <w:r>
        <w:rPr>
          <w:color w:val="000000"/>
        </w:rPr>
        <w:t>, statsvetenskapliga institutionen, Göteborgs universitet</w:t>
      </w:r>
      <w:r>
        <w:rPr>
          <w:snapToGrid w:val="0"/>
          <w:color w:val="000000"/>
        </w:rPr>
        <w:t>.</w:t>
      </w:r>
    </w:p>
    <w:p w:rsidR="00183582" w:rsidRDefault="00183582">
      <w:pPr>
        <w:pStyle w:val="Rubrik3"/>
        <w:rPr>
          <w:snapToGrid w:val="0"/>
          <w:color w:val="000000"/>
        </w:rPr>
      </w:pPr>
      <w:bookmarkStart w:id="68" w:name="_Toc442090720"/>
      <w:bookmarkStart w:id="69" w:name="_Toc442091545"/>
      <w:bookmarkStart w:id="70" w:name="_Toc442091683"/>
      <w:bookmarkStart w:id="71" w:name="_Toc443113007"/>
      <w:bookmarkStart w:id="72" w:name="_Toc443878669"/>
      <w:r>
        <w:rPr>
          <w:snapToGrid w:val="0"/>
          <w:color w:val="000000"/>
        </w:rPr>
        <w:t>Områdesgruppen för kapitalmarknadsforskning</w:t>
      </w:r>
      <w:bookmarkEnd w:id="68"/>
      <w:bookmarkEnd w:id="69"/>
      <w:bookmarkEnd w:id="70"/>
      <w:bookmarkEnd w:id="71"/>
      <w:bookmarkEnd w:id="72"/>
    </w:p>
    <w:p w:rsidR="00183582" w:rsidRDefault="00183582">
      <w:pPr>
        <w:pStyle w:val="Brdtext"/>
        <w:rPr>
          <w:color w:val="000000"/>
        </w:rPr>
      </w:pPr>
      <w:r>
        <w:rPr>
          <w:i/>
          <w:color w:val="000000"/>
        </w:rPr>
        <w:t>Områdesgruppen för kapitalmarknadsforskning</w:t>
      </w:r>
      <w:r>
        <w:rPr>
          <w:color w:val="000000"/>
        </w:rPr>
        <w:t xml:space="preserve"> i samverkan med Institutet för entreprenörskaps- och småföretagsforskning (ESBRI) anordnade ett symposium i riksdagen den 28–29 januari om </w:t>
      </w:r>
      <w:r>
        <w:rPr>
          <w:i/>
          <w:color w:val="000000"/>
        </w:rPr>
        <w:t>Konkursinstitutets betydelse för svensk ekonomi</w:t>
      </w:r>
      <w:r>
        <w:rPr>
          <w:color w:val="000000"/>
        </w:rPr>
        <w:t>. Syftet var att öka intresset för forskning om hur olika obeståndsfrågor påverkar svenskt näringsliv. Man ville dessutom inventera kunskapsluckor och undersöka forskningsbehovet. Ett annat syfte med sy</w:t>
      </w:r>
      <w:r>
        <w:rPr>
          <w:color w:val="000000"/>
        </w:rPr>
        <w:t>m</w:t>
      </w:r>
      <w:r>
        <w:rPr>
          <w:color w:val="000000"/>
        </w:rPr>
        <w:t>posiet var att skapa en mötesplats för forskare, forskningsintresserade prakt</w:t>
      </w:r>
      <w:r>
        <w:rPr>
          <w:color w:val="000000"/>
        </w:rPr>
        <w:t>i</w:t>
      </w:r>
      <w:r>
        <w:rPr>
          <w:color w:val="000000"/>
        </w:rPr>
        <w:t>ker och politiker.</w:t>
      </w:r>
    </w:p>
    <w:p w:rsidR="00183582" w:rsidRDefault="00183582">
      <w:pPr>
        <w:pStyle w:val="Normaltindrag"/>
        <w:rPr>
          <w:color w:val="000000"/>
        </w:rPr>
      </w:pPr>
      <w:r>
        <w:rPr>
          <w:color w:val="000000"/>
        </w:rPr>
        <w:t>Första dagens välkomstanf</w:t>
      </w:r>
      <w:r>
        <w:rPr>
          <w:color w:val="000000"/>
        </w:rPr>
        <w:t xml:space="preserve">örande hölls av områdesgruppens ordförande professor </w:t>
      </w:r>
      <w:r>
        <w:rPr>
          <w:b/>
          <w:color w:val="000000"/>
        </w:rPr>
        <w:t>Lars Engwall</w:t>
      </w:r>
      <w:r>
        <w:rPr>
          <w:color w:val="000000"/>
        </w:rPr>
        <w:t xml:space="preserve">, som därtill var moderator för det första temat som behandlade </w:t>
      </w:r>
      <w:r>
        <w:rPr>
          <w:i/>
          <w:color w:val="000000"/>
        </w:rPr>
        <w:t>Lagstiftning</w:t>
      </w:r>
      <w:r>
        <w:rPr>
          <w:color w:val="000000"/>
        </w:rPr>
        <w:t xml:space="preserve">. Detta tema inleddes av professor </w:t>
      </w:r>
      <w:r>
        <w:rPr>
          <w:b/>
          <w:color w:val="000000"/>
        </w:rPr>
        <w:t>Torgny Håstad</w:t>
      </w:r>
      <w:r>
        <w:rPr>
          <w:color w:val="000000"/>
        </w:rPr>
        <w:t xml:space="preserve">, som belyste Förmånsrättskommitténs arbete på en ny förmånsrättsordning. Nästa tema behandlade </w:t>
      </w:r>
      <w:r>
        <w:rPr>
          <w:i/>
          <w:color w:val="000000"/>
        </w:rPr>
        <w:t>Mikroförhållanden och psykologiska förhållanden</w:t>
      </w:r>
      <w:r>
        <w:rPr>
          <w:color w:val="000000"/>
        </w:rPr>
        <w:t xml:space="preserve"> under docent </w:t>
      </w:r>
      <w:r>
        <w:rPr>
          <w:b/>
          <w:color w:val="000000"/>
        </w:rPr>
        <w:t>Hans Sjögrens</w:t>
      </w:r>
      <w:r>
        <w:rPr>
          <w:color w:val="000000"/>
        </w:rPr>
        <w:t xml:space="preserve"> ledning. </w:t>
      </w:r>
    </w:p>
    <w:p w:rsidR="00183582" w:rsidRDefault="00183582">
      <w:pPr>
        <w:pStyle w:val="Normaltindrag"/>
        <w:rPr>
          <w:color w:val="000000"/>
        </w:rPr>
      </w:pPr>
      <w:r>
        <w:rPr>
          <w:color w:val="000000"/>
        </w:rPr>
        <w:t xml:space="preserve">Den andra dagens inledande tema behandlade </w:t>
      </w:r>
      <w:r>
        <w:rPr>
          <w:i/>
          <w:color w:val="000000"/>
        </w:rPr>
        <w:t>Makroförhållanden</w:t>
      </w:r>
      <w:r>
        <w:rPr>
          <w:color w:val="000000"/>
        </w:rPr>
        <w:t xml:space="preserve">. Docent </w:t>
      </w:r>
      <w:r>
        <w:rPr>
          <w:b/>
          <w:color w:val="000000"/>
        </w:rPr>
        <w:t>Karl Gratzer</w:t>
      </w:r>
      <w:r>
        <w:rPr>
          <w:color w:val="000000"/>
        </w:rPr>
        <w:t xml:space="preserve"> var både moderator och ansvarig för temats anförande om </w:t>
      </w:r>
      <w:r>
        <w:rPr>
          <w:i/>
          <w:color w:val="000000"/>
        </w:rPr>
        <w:t>Konkursens orsaker</w:t>
      </w:r>
      <w:r>
        <w:rPr>
          <w:color w:val="000000"/>
        </w:rPr>
        <w:t xml:space="preserve">. Vid det avslutande temat om </w:t>
      </w:r>
      <w:r>
        <w:rPr>
          <w:i/>
          <w:color w:val="000000"/>
        </w:rPr>
        <w:t>Konkursrelaterad brott</w:t>
      </w:r>
      <w:r>
        <w:rPr>
          <w:i/>
          <w:color w:val="000000"/>
        </w:rPr>
        <w:t>s</w:t>
      </w:r>
      <w:r>
        <w:rPr>
          <w:i/>
          <w:color w:val="000000"/>
        </w:rPr>
        <w:t>lighet</w:t>
      </w:r>
      <w:r>
        <w:rPr>
          <w:color w:val="000000"/>
        </w:rPr>
        <w:t xml:space="preserve"> under ledning av professor </w:t>
      </w:r>
      <w:r>
        <w:rPr>
          <w:b/>
          <w:color w:val="000000"/>
        </w:rPr>
        <w:t>Richard</w:t>
      </w:r>
      <w:r>
        <w:rPr>
          <w:color w:val="000000"/>
        </w:rPr>
        <w:t xml:space="preserve"> </w:t>
      </w:r>
      <w:r>
        <w:rPr>
          <w:b/>
          <w:color w:val="000000"/>
        </w:rPr>
        <w:t>Swedberg</w:t>
      </w:r>
      <w:r>
        <w:rPr>
          <w:color w:val="000000"/>
        </w:rPr>
        <w:t xml:space="preserve"> presenterade bl.a. professor </w:t>
      </w:r>
      <w:r>
        <w:rPr>
          <w:b/>
          <w:color w:val="000000"/>
        </w:rPr>
        <w:t>Dan Magnusson</w:t>
      </w:r>
      <w:r>
        <w:rPr>
          <w:color w:val="000000"/>
        </w:rPr>
        <w:t xml:space="preserve"> en studie om relationen mellan ekonomiska brott och konkurs. För den uppsummerade diskussionen svarade </w:t>
      </w:r>
      <w:r>
        <w:rPr>
          <w:b/>
          <w:color w:val="000000"/>
        </w:rPr>
        <w:t>Per-Ivan Lun</w:t>
      </w:r>
      <w:r>
        <w:rPr>
          <w:b/>
          <w:color w:val="000000"/>
        </w:rPr>
        <w:t>d</w:t>
      </w:r>
      <w:r>
        <w:rPr>
          <w:b/>
          <w:color w:val="000000"/>
        </w:rPr>
        <w:t>berg</w:t>
      </w:r>
      <w:r>
        <w:rPr>
          <w:color w:val="000000"/>
        </w:rPr>
        <w:t>, f.d. VD för Ackordscentralen. En omfattande dokumentation av sy</w:t>
      </w:r>
      <w:r>
        <w:rPr>
          <w:color w:val="000000"/>
        </w:rPr>
        <w:t>m</w:t>
      </w:r>
      <w:r>
        <w:rPr>
          <w:color w:val="000000"/>
        </w:rPr>
        <w:t>posiet är under tryckning.</w:t>
      </w:r>
    </w:p>
    <w:p w:rsidR="00183582" w:rsidRDefault="00183582">
      <w:pPr>
        <w:pStyle w:val="Rubrik4"/>
        <w:rPr>
          <w:color w:val="000000"/>
        </w:rPr>
      </w:pPr>
      <w:bookmarkStart w:id="73" w:name="_Toc442090722"/>
      <w:bookmarkStart w:id="74" w:name="_Toc442091547"/>
      <w:bookmarkStart w:id="75" w:name="_Toc442091685"/>
      <w:bookmarkStart w:id="76" w:name="_Toc443878670"/>
      <w:r>
        <w:rPr>
          <w:color w:val="000000"/>
        </w:rPr>
        <w:t>EMU</w:t>
      </w:r>
      <w:bookmarkEnd w:id="73"/>
      <w:bookmarkEnd w:id="74"/>
      <w:bookmarkEnd w:id="75"/>
      <w:bookmarkEnd w:id="76"/>
    </w:p>
    <w:p w:rsidR="00183582" w:rsidRDefault="00183582">
      <w:pPr>
        <w:pStyle w:val="Brdtext"/>
        <w:rPr>
          <w:color w:val="000000"/>
        </w:rPr>
      </w:pPr>
      <w:r>
        <w:rPr>
          <w:color w:val="000000"/>
        </w:rPr>
        <w:t>Under årets sista månad anordnade områdesgruppen den 3 december i Rik</w:t>
      </w:r>
      <w:r>
        <w:rPr>
          <w:color w:val="000000"/>
        </w:rPr>
        <w:t>s</w:t>
      </w:r>
      <w:r>
        <w:rPr>
          <w:color w:val="000000"/>
        </w:rPr>
        <w:t xml:space="preserve">dagshuset gemensamt med Ekonomiska rådet ett symposium om </w:t>
      </w:r>
      <w:r>
        <w:rPr>
          <w:i/>
          <w:color w:val="000000"/>
        </w:rPr>
        <w:t>Risk A</w:t>
      </w:r>
      <w:r>
        <w:rPr>
          <w:i/>
          <w:color w:val="000000"/>
        </w:rPr>
        <w:t>l</w:t>
      </w:r>
      <w:r>
        <w:rPr>
          <w:i/>
          <w:color w:val="000000"/>
        </w:rPr>
        <w:t>location and EMU</w:t>
      </w:r>
      <w:r>
        <w:rPr>
          <w:color w:val="000000"/>
        </w:rPr>
        <w:t>. Den mycket stora uppslutningen, ca 250 deltagare, hade naturligtvis ett samband med att EMU inleddes vid årsskiftet 1998/99. Må</w:t>
      </w:r>
      <w:r>
        <w:rPr>
          <w:color w:val="000000"/>
        </w:rPr>
        <w:t>l</w:t>
      </w:r>
      <w:r>
        <w:rPr>
          <w:color w:val="000000"/>
        </w:rPr>
        <w:t>gruppen var forskare, bankekonomer, ekonomer vid kreditinstitut och rik</w:t>
      </w:r>
      <w:r>
        <w:rPr>
          <w:color w:val="000000"/>
        </w:rPr>
        <w:t>s</w:t>
      </w:r>
      <w:r>
        <w:rPr>
          <w:color w:val="000000"/>
        </w:rPr>
        <w:t>dagsledamöter. Symposiet inleddes av ledamoten i områdesgruppen profe</w:t>
      </w:r>
      <w:r>
        <w:rPr>
          <w:color w:val="000000"/>
        </w:rPr>
        <w:t>s</w:t>
      </w:r>
      <w:r>
        <w:rPr>
          <w:color w:val="000000"/>
        </w:rPr>
        <w:t xml:space="preserve">sor </w:t>
      </w:r>
      <w:r>
        <w:rPr>
          <w:b/>
          <w:color w:val="000000"/>
        </w:rPr>
        <w:t>Peter Englund,</w:t>
      </w:r>
      <w:r>
        <w:rPr>
          <w:color w:val="000000"/>
        </w:rPr>
        <w:t xml:space="preserve"> Handelshögskolan i Stockholm,</w:t>
      </w:r>
      <w:r>
        <w:rPr>
          <w:b/>
          <w:color w:val="000000"/>
        </w:rPr>
        <w:t xml:space="preserve"> </w:t>
      </w:r>
      <w:r>
        <w:rPr>
          <w:color w:val="000000"/>
        </w:rPr>
        <w:t>som haft huvudansvaret för planeringen.</w:t>
      </w:r>
    </w:p>
    <w:p w:rsidR="00183582" w:rsidRDefault="00183582">
      <w:pPr>
        <w:pStyle w:val="Normaltindrag"/>
        <w:rPr>
          <w:color w:val="000000"/>
        </w:rPr>
      </w:pPr>
      <w:r>
        <w:rPr>
          <w:color w:val="000000"/>
        </w:rPr>
        <w:t xml:space="preserve">Under rubriken </w:t>
      </w:r>
      <w:r>
        <w:rPr>
          <w:i/>
          <w:color w:val="000000"/>
        </w:rPr>
        <w:t>EMU and the Changing Structure of Macro Risks</w:t>
      </w:r>
      <w:r>
        <w:rPr>
          <w:color w:val="000000"/>
        </w:rPr>
        <w:t xml:space="preserve"> höll pr</w:t>
      </w:r>
      <w:r>
        <w:rPr>
          <w:color w:val="000000"/>
        </w:rPr>
        <w:t>o</w:t>
      </w:r>
      <w:r>
        <w:rPr>
          <w:color w:val="000000"/>
        </w:rPr>
        <w:t xml:space="preserve">fessor </w:t>
      </w:r>
      <w:r>
        <w:rPr>
          <w:b/>
          <w:color w:val="000000"/>
        </w:rPr>
        <w:t>Hans Genberg</w:t>
      </w:r>
      <w:r>
        <w:rPr>
          <w:color w:val="000000"/>
        </w:rPr>
        <w:t>, Graduate Institute of International Studies, Genève, ett anförande som kommenterades av chefen för forskningsenheten vid Sv</w:t>
      </w:r>
      <w:r>
        <w:rPr>
          <w:color w:val="000000"/>
        </w:rPr>
        <w:t>e</w:t>
      </w:r>
      <w:r>
        <w:rPr>
          <w:color w:val="000000"/>
        </w:rPr>
        <w:t>riges riksbank</w:t>
      </w:r>
      <w:r>
        <w:rPr>
          <w:b/>
          <w:color w:val="000000"/>
        </w:rPr>
        <w:t xml:space="preserve"> Anders Vredin</w:t>
      </w:r>
      <w:r>
        <w:rPr>
          <w:color w:val="000000"/>
        </w:rPr>
        <w:t>.</w:t>
      </w:r>
    </w:p>
    <w:p w:rsidR="00183582" w:rsidRDefault="00183582">
      <w:pPr>
        <w:pStyle w:val="Normaltindrag"/>
        <w:rPr>
          <w:color w:val="000000"/>
        </w:rPr>
      </w:pPr>
      <w:r>
        <w:rPr>
          <w:color w:val="000000"/>
        </w:rPr>
        <w:t xml:space="preserve">Professor </w:t>
      </w:r>
      <w:r>
        <w:rPr>
          <w:b/>
          <w:color w:val="000000"/>
        </w:rPr>
        <w:t>Wayne Ferson</w:t>
      </w:r>
      <w:r>
        <w:rPr>
          <w:color w:val="000000"/>
        </w:rPr>
        <w:t xml:space="preserve">, University of Washington, Seattle, talade över ämnet </w:t>
      </w:r>
      <w:r>
        <w:rPr>
          <w:i/>
          <w:color w:val="000000"/>
        </w:rPr>
        <w:t>Risk Structure and Portfolio Choice in and out of EMU</w:t>
      </w:r>
      <w:r>
        <w:rPr>
          <w:color w:val="000000"/>
        </w:rPr>
        <w:t xml:space="preserve">. Professor </w:t>
      </w:r>
      <w:r>
        <w:rPr>
          <w:b/>
          <w:color w:val="000000"/>
        </w:rPr>
        <w:t>Anders Löflund</w:t>
      </w:r>
      <w:r>
        <w:rPr>
          <w:color w:val="000000"/>
        </w:rPr>
        <w:t>, Svenska Handelshögskolan i Helsingfors, var komment</w:t>
      </w:r>
      <w:r>
        <w:rPr>
          <w:color w:val="000000"/>
        </w:rPr>
        <w:t>a</w:t>
      </w:r>
      <w:r>
        <w:rPr>
          <w:color w:val="000000"/>
        </w:rPr>
        <w:t>tor.</w:t>
      </w:r>
    </w:p>
    <w:p w:rsidR="00183582" w:rsidRDefault="00183582">
      <w:pPr>
        <w:pStyle w:val="Normaltindrag"/>
        <w:rPr>
          <w:color w:val="000000"/>
        </w:rPr>
      </w:pPr>
      <w:r>
        <w:rPr>
          <w:color w:val="000000"/>
        </w:rPr>
        <w:t xml:space="preserve">Professor </w:t>
      </w:r>
      <w:r>
        <w:rPr>
          <w:b/>
          <w:color w:val="000000"/>
        </w:rPr>
        <w:t>Pierre Hillion</w:t>
      </w:r>
      <w:r>
        <w:rPr>
          <w:color w:val="000000"/>
        </w:rPr>
        <w:t xml:space="preserve">, Insead, diskuterade </w:t>
      </w:r>
      <w:r>
        <w:rPr>
          <w:i/>
          <w:color w:val="000000"/>
        </w:rPr>
        <w:t>Currency Risk in and out of EMU</w:t>
      </w:r>
      <w:r>
        <w:rPr>
          <w:color w:val="000000"/>
        </w:rPr>
        <w:t xml:space="preserve">, något som kommenterades av ekon.dr </w:t>
      </w:r>
      <w:r>
        <w:rPr>
          <w:b/>
          <w:color w:val="000000"/>
        </w:rPr>
        <w:t xml:space="preserve">Peter Hördahl, </w:t>
      </w:r>
      <w:r>
        <w:rPr>
          <w:color w:val="000000"/>
        </w:rPr>
        <w:t>Sveriges rik</w:t>
      </w:r>
      <w:r>
        <w:rPr>
          <w:color w:val="000000"/>
        </w:rPr>
        <w:t>s</w:t>
      </w:r>
      <w:r>
        <w:rPr>
          <w:color w:val="000000"/>
        </w:rPr>
        <w:t>bank.</w:t>
      </w:r>
    </w:p>
    <w:p w:rsidR="00183582" w:rsidRDefault="00183582">
      <w:pPr>
        <w:pStyle w:val="Normaltindrag"/>
        <w:rPr>
          <w:color w:val="000000"/>
        </w:rPr>
      </w:pPr>
      <w:r>
        <w:rPr>
          <w:color w:val="000000"/>
        </w:rPr>
        <w:t xml:space="preserve">Under eftermiddagen var det dags för t.f. professor </w:t>
      </w:r>
      <w:r>
        <w:rPr>
          <w:b/>
          <w:color w:val="000000"/>
        </w:rPr>
        <w:t>Eva Liljeblom</w:t>
      </w:r>
      <w:r>
        <w:rPr>
          <w:color w:val="000000"/>
        </w:rPr>
        <w:t>, Sven</w:t>
      </w:r>
      <w:r>
        <w:rPr>
          <w:color w:val="000000"/>
        </w:rPr>
        <w:t>s</w:t>
      </w:r>
      <w:r>
        <w:rPr>
          <w:color w:val="000000"/>
        </w:rPr>
        <w:t xml:space="preserve">ka Handelshögskolan i Helsingfors, att anlägga ett nordiskt perspektiv på </w:t>
      </w:r>
      <w:r>
        <w:rPr>
          <w:i/>
          <w:color w:val="000000"/>
        </w:rPr>
        <w:t>The Euro and Portfolio Choices</w:t>
      </w:r>
      <w:r>
        <w:rPr>
          <w:color w:val="000000"/>
        </w:rPr>
        <w:t xml:space="preserve">. Hennes anförande diskuterades av vice VD </w:t>
      </w:r>
      <w:r>
        <w:rPr>
          <w:b/>
          <w:color w:val="000000"/>
        </w:rPr>
        <w:t>Pehr Wissén</w:t>
      </w:r>
      <w:r>
        <w:rPr>
          <w:color w:val="000000"/>
        </w:rPr>
        <w:t xml:space="preserve">, Svenska Handelsbanken. Symposiets avslutande anförande hölls av professor </w:t>
      </w:r>
      <w:r>
        <w:rPr>
          <w:b/>
          <w:color w:val="000000"/>
        </w:rPr>
        <w:t>Paul Mizen</w:t>
      </w:r>
      <w:r>
        <w:rPr>
          <w:color w:val="000000"/>
        </w:rPr>
        <w:t>, University of Nottingham, och kommenter</w:t>
      </w:r>
      <w:r>
        <w:rPr>
          <w:color w:val="000000"/>
        </w:rPr>
        <w:t>a</w:t>
      </w:r>
      <w:r>
        <w:rPr>
          <w:color w:val="000000"/>
        </w:rPr>
        <w:t xml:space="preserve">des av dr </w:t>
      </w:r>
      <w:r>
        <w:rPr>
          <w:b/>
          <w:color w:val="000000"/>
        </w:rPr>
        <w:t>Richard Friberg</w:t>
      </w:r>
      <w:r>
        <w:rPr>
          <w:color w:val="000000"/>
        </w:rPr>
        <w:t xml:space="preserve">, Handelshögskolan i Stockholm. </w:t>
      </w:r>
    </w:p>
    <w:p w:rsidR="00183582" w:rsidRDefault="00183582">
      <w:pPr>
        <w:pStyle w:val="Normaltindrag"/>
        <w:rPr>
          <w:color w:val="000000"/>
        </w:rPr>
      </w:pPr>
      <w:r>
        <w:rPr>
          <w:color w:val="000000"/>
        </w:rPr>
        <w:t xml:space="preserve">Dagen avslutades med en diskussion huruvida det spelar någon roll om man är innanför eller utanför EMU. Under ordförandeskap av docent </w:t>
      </w:r>
      <w:r>
        <w:rPr>
          <w:b/>
          <w:color w:val="000000"/>
        </w:rPr>
        <w:t>Paul Söderlind</w:t>
      </w:r>
      <w:r>
        <w:rPr>
          <w:color w:val="000000"/>
        </w:rPr>
        <w:t xml:space="preserve">, Handelshögskolan i Stockholm och Ekonomiska rådet, deltog professor </w:t>
      </w:r>
      <w:r>
        <w:rPr>
          <w:b/>
          <w:color w:val="000000"/>
        </w:rPr>
        <w:t>Lars Calmfors</w:t>
      </w:r>
      <w:r>
        <w:rPr>
          <w:color w:val="000000"/>
        </w:rPr>
        <w:t xml:space="preserve">, Stockholms universitet, tillika ordförande för Ekonomiska rådet, professor </w:t>
      </w:r>
      <w:r>
        <w:rPr>
          <w:b/>
          <w:color w:val="000000"/>
        </w:rPr>
        <w:t>Hans Genberg,</w:t>
      </w:r>
      <w:r>
        <w:rPr>
          <w:color w:val="000000"/>
        </w:rPr>
        <w:t xml:space="preserve"> professor </w:t>
      </w:r>
      <w:r>
        <w:rPr>
          <w:b/>
          <w:color w:val="000000"/>
        </w:rPr>
        <w:t>Pierre Hillion</w:t>
      </w:r>
      <w:r>
        <w:rPr>
          <w:color w:val="000000"/>
        </w:rPr>
        <w:t xml:space="preserve"> samt direktör </w:t>
      </w:r>
      <w:r>
        <w:rPr>
          <w:b/>
          <w:color w:val="000000"/>
        </w:rPr>
        <w:t>Nils Lundgren</w:t>
      </w:r>
      <w:r>
        <w:rPr>
          <w:color w:val="000000"/>
        </w:rPr>
        <w:t>, Merita Nordbanken.</w:t>
      </w:r>
    </w:p>
    <w:p w:rsidR="00183582" w:rsidRDefault="00183582">
      <w:pPr>
        <w:pStyle w:val="Rubrik3"/>
        <w:rPr>
          <w:color w:val="000000"/>
        </w:rPr>
      </w:pPr>
      <w:bookmarkStart w:id="77" w:name="_Toc442090723"/>
      <w:bookmarkStart w:id="78" w:name="_Toc442091548"/>
      <w:bookmarkStart w:id="79" w:name="_Toc442091686"/>
      <w:bookmarkStart w:id="80" w:name="_Toc443113008"/>
      <w:bookmarkStart w:id="81" w:name="_Toc443878671"/>
      <w:r>
        <w:rPr>
          <w:color w:val="000000"/>
        </w:rPr>
        <w:t>Områdesgruppen för forskning om konst och gestaltning</w:t>
      </w:r>
      <w:bookmarkEnd w:id="77"/>
      <w:bookmarkEnd w:id="78"/>
      <w:bookmarkEnd w:id="79"/>
      <w:bookmarkEnd w:id="80"/>
      <w:bookmarkEnd w:id="81"/>
    </w:p>
    <w:p w:rsidR="00183582" w:rsidRDefault="00183582">
      <w:pPr>
        <w:pStyle w:val="Brdtext"/>
        <w:rPr>
          <w:color w:val="000000"/>
        </w:rPr>
      </w:pPr>
      <w:r>
        <w:rPr>
          <w:color w:val="000000"/>
        </w:rPr>
        <w:t xml:space="preserve">Den andra områdesgruppen, den för </w:t>
      </w:r>
      <w:r>
        <w:rPr>
          <w:i/>
          <w:color w:val="000000"/>
        </w:rPr>
        <w:t>forskning om konst och gestaltning</w:t>
      </w:r>
      <w:r>
        <w:rPr>
          <w:color w:val="000000"/>
        </w:rPr>
        <w:t xml:space="preserve">, har, liksom föregående år, i huvudsak arbetat med tre områden: </w:t>
      </w:r>
    </w:p>
    <w:p w:rsidR="00183582" w:rsidRDefault="00183582">
      <w:pPr>
        <w:pStyle w:val="Brdtext"/>
        <w:rPr>
          <w:color w:val="000000"/>
        </w:rPr>
      </w:pPr>
      <w:r>
        <w:rPr>
          <w:color w:val="000000"/>
        </w:rPr>
        <w:t>forskning om kulturpolitik i vid mening</w:t>
      </w:r>
    </w:p>
    <w:p w:rsidR="00183582" w:rsidRDefault="00183582">
      <w:pPr>
        <w:pStyle w:val="Brdtext"/>
        <w:rPr>
          <w:color w:val="000000"/>
        </w:rPr>
      </w:pPr>
      <w:r>
        <w:rPr>
          <w:color w:val="000000"/>
        </w:rPr>
        <w:t>forskningsprogram inom arkitektur, form och formgivning</w:t>
      </w:r>
    </w:p>
    <w:p w:rsidR="00183582" w:rsidRDefault="00183582">
      <w:pPr>
        <w:pStyle w:val="Brdtext"/>
        <w:rPr>
          <w:color w:val="000000"/>
        </w:rPr>
      </w:pPr>
      <w:r>
        <w:rPr>
          <w:color w:val="000000"/>
        </w:rPr>
        <w:t>relationen mellan forskning, kulturinstitutioner, kulturutövare samt utbil</w:t>
      </w:r>
      <w:r>
        <w:rPr>
          <w:color w:val="000000"/>
        </w:rPr>
        <w:t>d</w:t>
      </w:r>
      <w:r>
        <w:rPr>
          <w:color w:val="000000"/>
        </w:rPr>
        <w:t xml:space="preserve">ningar med inriktning mot kultursektorn. </w:t>
      </w:r>
    </w:p>
    <w:p w:rsidR="00183582" w:rsidRDefault="00183582">
      <w:r>
        <w:t xml:space="preserve">Under den första punkten har arbetet under året varit fokuserat på planering, genomförande och uppföljning av tre seminarier i anslutning till Unescos </w:t>
      </w:r>
      <w:r>
        <w:rPr>
          <w:i/>
        </w:rPr>
        <w:t>Intergovernmental Conference on Cultural Policies</w:t>
      </w:r>
      <w:r>
        <w:t xml:space="preserve"> i Stockholm den 30 mars–den 2 april 1998. Ansvaret för detta synnerligen omfattande arbete har åvilat led</w:t>
      </w:r>
      <w:r>
        <w:t>a</w:t>
      </w:r>
      <w:r>
        <w:t xml:space="preserve">moten av områdesgruppen professor </w:t>
      </w:r>
      <w:r>
        <w:rPr>
          <w:b/>
        </w:rPr>
        <w:t>Carl-Johan Kleberg</w:t>
      </w:r>
      <w:r>
        <w:t>.</w:t>
      </w:r>
    </w:p>
    <w:p w:rsidR="00183582" w:rsidRDefault="00183582">
      <w:pPr>
        <w:pStyle w:val="Normaltindrag"/>
        <w:rPr>
          <w:color w:val="000000"/>
        </w:rPr>
      </w:pPr>
      <w:r>
        <w:rPr>
          <w:color w:val="000000"/>
        </w:rPr>
        <w:t>En rapport från de tre seminarierna föreligger (Promoting Cultural Res</w:t>
      </w:r>
      <w:r>
        <w:rPr>
          <w:color w:val="000000"/>
        </w:rPr>
        <w:t>e</w:t>
      </w:r>
      <w:r>
        <w:rPr>
          <w:color w:val="000000"/>
        </w:rPr>
        <w:t>arch for Human Development. Riksbankens Jubileumsfond &amp; Gidlunds Förlag 1998), varför här endast ges en summarisk redogörelse.</w:t>
      </w:r>
    </w:p>
    <w:p w:rsidR="00183582" w:rsidRDefault="00183582">
      <w:pPr>
        <w:pStyle w:val="Normaltindrag"/>
        <w:rPr>
          <w:color w:val="000000"/>
        </w:rPr>
      </w:pPr>
      <w:r>
        <w:rPr>
          <w:color w:val="000000"/>
        </w:rPr>
        <w:t xml:space="preserve">Det första seminariet, </w:t>
      </w:r>
      <w:r>
        <w:rPr>
          <w:i/>
          <w:color w:val="000000"/>
        </w:rPr>
        <w:t>Cultural Research and Human Development: The Need for a New Agenda</w:t>
      </w:r>
      <w:r>
        <w:rPr>
          <w:color w:val="000000"/>
        </w:rPr>
        <w:t xml:space="preserve">, hade som utgångspunkt de utmaningar som låg i forskningskapitlet i 1995 års slutrapport </w:t>
      </w:r>
      <w:r>
        <w:rPr>
          <w:i/>
          <w:color w:val="000000"/>
        </w:rPr>
        <w:t>Vår skapande mångfald</w:t>
      </w:r>
      <w:r>
        <w:rPr>
          <w:color w:val="000000"/>
        </w:rPr>
        <w:t xml:space="preserve"> från FN:s världskommission för kultur och utveckling. Professor </w:t>
      </w:r>
      <w:r>
        <w:rPr>
          <w:b/>
          <w:color w:val="000000"/>
        </w:rPr>
        <w:t>Karl Eric Knutsson</w:t>
      </w:r>
      <w:r>
        <w:rPr>
          <w:color w:val="000000"/>
        </w:rPr>
        <w:t xml:space="preserve"> stod för inledningen och hade det sammanhållande ansvaret för seminariet. Huvudanförandena hölls av professor </w:t>
      </w:r>
      <w:r>
        <w:rPr>
          <w:b/>
          <w:color w:val="000000"/>
        </w:rPr>
        <w:t>Colin Mercer</w:t>
      </w:r>
      <w:r>
        <w:rPr>
          <w:color w:val="000000"/>
        </w:rPr>
        <w:t xml:space="preserve">, Griffith University, Australien, och ordföranden i ERICArts </w:t>
      </w:r>
      <w:r>
        <w:rPr>
          <w:b/>
          <w:color w:val="000000"/>
        </w:rPr>
        <w:t>Ritva Mitchell</w:t>
      </w:r>
      <w:r>
        <w:rPr>
          <w:color w:val="000000"/>
        </w:rPr>
        <w:t>, Helsingfors, Fi</w:t>
      </w:r>
      <w:r>
        <w:rPr>
          <w:color w:val="000000"/>
        </w:rPr>
        <w:t>n</w:t>
      </w:r>
      <w:r>
        <w:rPr>
          <w:color w:val="000000"/>
        </w:rPr>
        <w:t xml:space="preserve">land, och professor </w:t>
      </w:r>
      <w:r>
        <w:rPr>
          <w:b/>
          <w:color w:val="000000"/>
        </w:rPr>
        <w:t>Jan Hjärpe</w:t>
      </w:r>
      <w:r>
        <w:rPr>
          <w:color w:val="000000"/>
        </w:rPr>
        <w:t>, teo</w:t>
      </w:r>
      <w:r>
        <w:rPr>
          <w:color w:val="000000"/>
        </w:rPr>
        <w:t xml:space="preserve">logiska institutionen, Lunds universitet. Övriga paneldeltagare var professor </w:t>
      </w:r>
      <w:r>
        <w:rPr>
          <w:b/>
          <w:color w:val="000000"/>
        </w:rPr>
        <w:t>Gordon Goodman</w:t>
      </w:r>
      <w:r>
        <w:rPr>
          <w:color w:val="000000"/>
        </w:rPr>
        <w:t xml:space="preserve">, UK, statssekreterare </w:t>
      </w:r>
      <w:r>
        <w:rPr>
          <w:b/>
          <w:color w:val="000000"/>
        </w:rPr>
        <w:t>Ann-Christin Nykvist</w:t>
      </w:r>
      <w:r>
        <w:rPr>
          <w:color w:val="000000"/>
        </w:rPr>
        <w:t xml:space="preserve">, Kulturdepartementet, </w:t>
      </w:r>
      <w:r>
        <w:rPr>
          <w:b/>
          <w:color w:val="000000"/>
        </w:rPr>
        <w:t>Yoro K Fall</w:t>
      </w:r>
      <w:r>
        <w:rPr>
          <w:color w:val="000000"/>
        </w:rPr>
        <w:t xml:space="preserve">, director of the International Center for Social and Human Sciences, Unesco, f.d. medlem av the World Commission for Culture and Development, och professor </w:t>
      </w:r>
      <w:r>
        <w:rPr>
          <w:b/>
          <w:color w:val="000000"/>
        </w:rPr>
        <w:t>Adri</w:t>
      </w:r>
      <w:r>
        <w:rPr>
          <w:b/>
          <w:color w:val="000000"/>
        </w:rPr>
        <w:t>a</w:t>
      </w:r>
      <w:r>
        <w:rPr>
          <w:b/>
          <w:color w:val="000000"/>
        </w:rPr>
        <w:t>an van der Staay</w:t>
      </w:r>
      <w:r>
        <w:rPr>
          <w:color w:val="000000"/>
        </w:rPr>
        <w:t xml:space="preserve">, f.d. direktör för Social and Cultural Planning Office, Nederländerna. </w:t>
      </w:r>
    </w:p>
    <w:p w:rsidR="00183582" w:rsidRDefault="00183582">
      <w:pPr>
        <w:pStyle w:val="Normaltindrag"/>
        <w:rPr>
          <w:color w:val="000000"/>
        </w:rPr>
      </w:pPr>
      <w:r>
        <w:rPr>
          <w:color w:val="000000"/>
        </w:rPr>
        <w:t xml:space="preserve">Bland de slutsatser som betonades vid seminariet var att det på global nivå borde utarbetas </w:t>
      </w:r>
      <w:r>
        <w:rPr>
          <w:color w:val="000000"/>
        </w:rPr>
        <w:t>en ”agenda for culture in sustainable development” liknande Agenda 21 inom miljöpolitikens område. Arbetet inom detta problemkom</w:t>
      </w:r>
      <w:r>
        <w:rPr>
          <w:color w:val="000000"/>
        </w:rPr>
        <w:t>p</w:t>
      </w:r>
      <w:r>
        <w:rPr>
          <w:color w:val="000000"/>
        </w:rPr>
        <w:t xml:space="preserve">lex bedrivs nu vidare av RJ med hjälp av professor </w:t>
      </w:r>
      <w:r>
        <w:rPr>
          <w:b/>
          <w:color w:val="000000"/>
        </w:rPr>
        <w:t>Karl Eric Knut</w:t>
      </w:r>
      <w:r>
        <w:rPr>
          <w:b/>
          <w:color w:val="000000"/>
        </w:rPr>
        <w:t>s</w:t>
      </w:r>
      <w:r>
        <w:rPr>
          <w:b/>
          <w:color w:val="000000"/>
        </w:rPr>
        <w:t>son</w:t>
      </w:r>
      <w:r>
        <w:rPr>
          <w:color w:val="000000"/>
        </w:rPr>
        <w:t>.</w:t>
      </w:r>
    </w:p>
    <w:p w:rsidR="00183582" w:rsidRDefault="00183582">
      <w:pPr>
        <w:pStyle w:val="Normaltindrag"/>
        <w:rPr>
          <w:color w:val="000000"/>
        </w:rPr>
      </w:pPr>
      <w:r>
        <w:rPr>
          <w:color w:val="000000"/>
        </w:rPr>
        <w:t xml:space="preserve">Det andra seminariet ägnades åt den globala etikens problem, </w:t>
      </w:r>
      <w:r>
        <w:rPr>
          <w:i/>
          <w:color w:val="000000"/>
        </w:rPr>
        <w:t>The Search for Shared Values in Global Governance</w:t>
      </w:r>
      <w:r>
        <w:rPr>
          <w:color w:val="000000"/>
        </w:rPr>
        <w:t>. I seminariet deltog inte bara for</w:t>
      </w:r>
      <w:r>
        <w:rPr>
          <w:color w:val="000000"/>
        </w:rPr>
        <w:t>s</w:t>
      </w:r>
      <w:r>
        <w:rPr>
          <w:color w:val="000000"/>
        </w:rPr>
        <w:t xml:space="preserve">kare utan också politiker och representanter för ideella organisationer (NGO:er). Ordförande var förutvarande statsminister </w:t>
      </w:r>
      <w:r>
        <w:rPr>
          <w:b/>
          <w:color w:val="000000"/>
        </w:rPr>
        <w:t>Ingvar Carlsson</w:t>
      </w:r>
      <w:r>
        <w:rPr>
          <w:color w:val="000000"/>
        </w:rPr>
        <w:t xml:space="preserve">, som i sin egenskap av ordförande i Commission on Global Governance hade aktualiserat frågan om global etik före tillkomsten av </w:t>
      </w:r>
      <w:r>
        <w:rPr>
          <w:i/>
          <w:color w:val="000000"/>
        </w:rPr>
        <w:t>Vår skapande mån</w:t>
      </w:r>
      <w:r>
        <w:rPr>
          <w:i/>
          <w:color w:val="000000"/>
        </w:rPr>
        <w:t>g</w:t>
      </w:r>
      <w:r>
        <w:rPr>
          <w:i/>
          <w:color w:val="000000"/>
        </w:rPr>
        <w:t>fald</w:t>
      </w:r>
      <w:r>
        <w:rPr>
          <w:color w:val="000000"/>
        </w:rPr>
        <w:t xml:space="preserve">, där det är ett centralt tema. Huvudanförandena hölls av professor </w:t>
      </w:r>
      <w:r>
        <w:rPr>
          <w:b/>
          <w:color w:val="000000"/>
        </w:rPr>
        <w:t>G</w:t>
      </w:r>
      <w:r>
        <w:rPr>
          <w:b/>
          <w:color w:val="000000"/>
        </w:rPr>
        <w:t>ö</w:t>
      </w:r>
      <w:r>
        <w:rPr>
          <w:b/>
          <w:color w:val="000000"/>
        </w:rPr>
        <w:t>ran Bexell</w:t>
      </w:r>
      <w:r>
        <w:rPr>
          <w:color w:val="000000"/>
        </w:rPr>
        <w:t xml:space="preserve">, teologiska institutionen, Lunds universitet, professor </w:t>
      </w:r>
      <w:r>
        <w:rPr>
          <w:b/>
          <w:color w:val="000000"/>
        </w:rPr>
        <w:t>H</w:t>
      </w:r>
      <w:r>
        <w:rPr>
          <w:b/>
          <w:color w:val="000000"/>
        </w:rPr>
        <w:t>assan Hanafi</w:t>
      </w:r>
      <w:r>
        <w:rPr>
          <w:color w:val="000000"/>
        </w:rPr>
        <w:t xml:space="preserve">, Cairo University, Egypten, och professor </w:t>
      </w:r>
      <w:r>
        <w:rPr>
          <w:b/>
          <w:color w:val="000000"/>
        </w:rPr>
        <w:t>Yessu Kim</w:t>
      </w:r>
      <w:r>
        <w:rPr>
          <w:color w:val="000000"/>
        </w:rPr>
        <w:t>, direktör, Division for Philosophy and Ethics, Unesco. Övriga deltagare vid inlednin</w:t>
      </w:r>
      <w:r>
        <w:rPr>
          <w:color w:val="000000"/>
        </w:rPr>
        <w:t>g</w:t>
      </w:r>
      <w:r>
        <w:rPr>
          <w:color w:val="000000"/>
        </w:rPr>
        <w:t xml:space="preserve">en av seminariet var </w:t>
      </w:r>
      <w:r>
        <w:rPr>
          <w:b/>
          <w:color w:val="000000"/>
        </w:rPr>
        <w:t>Lord Judd</w:t>
      </w:r>
      <w:r>
        <w:rPr>
          <w:color w:val="000000"/>
        </w:rPr>
        <w:t xml:space="preserve">, medlem av the House of Lords, Houses of Parliament, UK, dr </w:t>
      </w:r>
      <w:r>
        <w:rPr>
          <w:b/>
          <w:color w:val="000000"/>
        </w:rPr>
        <w:t>Patricia Morales</w:t>
      </w:r>
      <w:r>
        <w:rPr>
          <w:color w:val="000000"/>
        </w:rPr>
        <w:t xml:space="preserve">, Tilbury University, Nederländerna, samt </w:t>
      </w:r>
      <w:r>
        <w:rPr>
          <w:b/>
          <w:color w:val="000000"/>
        </w:rPr>
        <w:t>Babu Gogineni</w:t>
      </w:r>
      <w:r>
        <w:rPr>
          <w:color w:val="000000"/>
        </w:rPr>
        <w:t>, verkställande direktör för The International Humanist and Ethical Union, London, UK.</w:t>
      </w:r>
    </w:p>
    <w:p w:rsidR="00183582" w:rsidRDefault="00183582">
      <w:pPr>
        <w:pStyle w:val="Normaltindrag"/>
        <w:rPr>
          <w:color w:val="000000"/>
        </w:rPr>
      </w:pPr>
      <w:r>
        <w:rPr>
          <w:color w:val="000000"/>
        </w:rPr>
        <w:t>Budskapet från seminariet var att det är angeläget att forskning om den gemensamma värdegrunden kommer till stånd</w:t>
      </w:r>
      <w:r>
        <w:rPr>
          <w:color w:val="000000"/>
        </w:rPr>
        <w:t xml:space="preserve"> trots de svårigheter som för</w:t>
      </w:r>
      <w:r>
        <w:rPr>
          <w:color w:val="000000"/>
        </w:rPr>
        <w:t>e</w:t>
      </w:r>
      <w:r>
        <w:rPr>
          <w:color w:val="000000"/>
        </w:rPr>
        <w:t>ligger. Seminariet preciserade de olika skäl som motiverar inom vilka omr</w:t>
      </w:r>
      <w:r>
        <w:rPr>
          <w:color w:val="000000"/>
        </w:rPr>
        <w:t>å</w:t>
      </w:r>
      <w:r>
        <w:rPr>
          <w:color w:val="000000"/>
        </w:rPr>
        <w:t>den forskning är både önskvärd och möjlig. Unesco driver ett stort projekt, Universal Ethics, inom vilket man organiserar seminarier i olika delar av världen. Man vill finna ut vilka värden som är gemensamma och vilka som är åtskiljande. Ofta används religionerna för att legitimera och underbygga skillnader och skapa allvarliga konflikter. Ett fortsatt arbete bedrivs för nä</w:t>
      </w:r>
      <w:r>
        <w:rPr>
          <w:color w:val="000000"/>
        </w:rPr>
        <w:t>r</w:t>
      </w:r>
      <w:r>
        <w:rPr>
          <w:color w:val="000000"/>
        </w:rPr>
        <w:t>varande vid teologiska institut</w:t>
      </w:r>
      <w:r>
        <w:rPr>
          <w:color w:val="000000"/>
        </w:rPr>
        <w:t xml:space="preserve">ionen, Lunds universitet, i samarbete med RJ under ledning av professor </w:t>
      </w:r>
      <w:r>
        <w:rPr>
          <w:b/>
          <w:color w:val="000000"/>
        </w:rPr>
        <w:t>Göran Bexell</w:t>
      </w:r>
      <w:r>
        <w:rPr>
          <w:color w:val="000000"/>
        </w:rPr>
        <w:t>. En regional Unescokonferens om Universal Ethics: From the Nordic Perspectives planeras till den 3–5 juni 1999.</w:t>
      </w:r>
    </w:p>
    <w:p w:rsidR="00183582" w:rsidRDefault="00183582">
      <w:pPr>
        <w:pStyle w:val="Normaltindrag"/>
        <w:rPr>
          <w:color w:val="000000"/>
        </w:rPr>
      </w:pPr>
      <w:r>
        <w:rPr>
          <w:color w:val="000000"/>
        </w:rPr>
        <w:t xml:space="preserve">Det tredje seminariet var ett </w:t>
      </w:r>
      <w:r>
        <w:rPr>
          <w:i/>
          <w:color w:val="000000"/>
        </w:rPr>
        <w:t>Foundations Forum</w:t>
      </w:r>
      <w:r>
        <w:rPr>
          <w:color w:val="000000"/>
        </w:rPr>
        <w:t xml:space="preserve"> och ämnet var </w:t>
      </w:r>
      <w:r>
        <w:rPr>
          <w:i/>
          <w:color w:val="000000"/>
        </w:rPr>
        <w:t>The Role of Foundations for Culturally Motivated Research.</w:t>
      </w:r>
      <w:r>
        <w:rPr>
          <w:color w:val="000000"/>
        </w:rPr>
        <w:t xml:space="preserve"> Seminariet hade planerats i samarbete med European Foundation Center (EFC) och European Cultural Foundation och inleddes av RJ:s ordförande professor </w:t>
      </w:r>
      <w:r>
        <w:rPr>
          <w:b/>
          <w:color w:val="000000"/>
        </w:rPr>
        <w:t>Inge Jonsson</w:t>
      </w:r>
      <w:r>
        <w:rPr>
          <w:color w:val="000000"/>
        </w:rPr>
        <w:t xml:space="preserve">, som också svarade för ordförandeskapet. Huvudanförandet om </w:t>
      </w:r>
      <w:r>
        <w:rPr>
          <w:i/>
          <w:color w:val="000000"/>
        </w:rPr>
        <w:t>Cultural Policy and Social Change. A new Agenda for Foundations</w:t>
      </w:r>
      <w:r>
        <w:rPr>
          <w:color w:val="000000"/>
        </w:rPr>
        <w:t xml:space="preserve"> hölls av professor </w:t>
      </w:r>
      <w:r>
        <w:rPr>
          <w:b/>
          <w:color w:val="000000"/>
        </w:rPr>
        <w:t>Jan</w:t>
      </w:r>
      <w:r>
        <w:rPr>
          <w:b/>
          <w:color w:val="000000"/>
        </w:rPr>
        <w:t>e</w:t>
      </w:r>
      <w:r>
        <w:rPr>
          <w:b/>
          <w:color w:val="000000"/>
        </w:rPr>
        <w:t>rik Gidlund</w:t>
      </w:r>
      <w:r>
        <w:rPr>
          <w:color w:val="000000"/>
        </w:rPr>
        <w:t xml:space="preserve">, statsvetenskapliga institutionen, Umeå universitet. Övriga inledare var ordföranden i ERICArts, </w:t>
      </w:r>
      <w:r>
        <w:rPr>
          <w:b/>
          <w:color w:val="000000"/>
        </w:rPr>
        <w:t>Ri</w:t>
      </w:r>
      <w:r>
        <w:rPr>
          <w:b/>
          <w:color w:val="000000"/>
        </w:rPr>
        <w:t>tva Mitchell</w:t>
      </w:r>
      <w:r>
        <w:rPr>
          <w:color w:val="000000"/>
        </w:rPr>
        <w:t xml:space="preserve">, Helsingfors, Finland, som talade om </w:t>
      </w:r>
      <w:r>
        <w:rPr>
          <w:i/>
          <w:color w:val="000000"/>
        </w:rPr>
        <w:t>The Need of Support to the Cultural Development in Different Parts of Europe</w:t>
      </w:r>
      <w:r>
        <w:rPr>
          <w:color w:val="000000"/>
        </w:rPr>
        <w:t xml:space="preserve">, professor </w:t>
      </w:r>
      <w:r>
        <w:rPr>
          <w:b/>
          <w:color w:val="000000"/>
        </w:rPr>
        <w:t>Guiliana Gemelli</w:t>
      </w:r>
      <w:r>
        <w:rPr>
          <w:color w:val="000000"/>
        </w:rPr>
        <w:t xml:space="preserve">, University of Bologna och Olivetti Foundation, Italien, som talade om behovet av </w:t>
      </w:r>
      <w:r>
        <w:rPr>
          <w:i/>
          <w:color w:val="000000"/>
        </w:rPr>
        <w:t>Networking and Tra</w:t>
      </w:r>
      <w:r>
        <w:rPr>
          <w:i/>
          <w:color w:val="000000"/>
        </w:rPr>
        <w:t>i</w:t>
      </w:r>
      <w:r>
        <w:rPr>
          <w:i/>
          <w:color w:val="000000"/>
        </w:rPr>
        <w:t>ning for the Development of the Cultural and Grant Making Foundations</w:t>
      </w:r>
      <w:r>
        <w:rPr>
          <w:color w:val="000000"/>
        </w:rPr>
        <w:t xml:space="preserve">, samt Dr </w:t>
      </w:r>
      <w:r>
        <w:rPr>
          <w:b/>
          <w:color w:val="000000"/>
        </w:rPr>
        <w:t>Rüdiger Stephan</w:t>
      </w:r>
      <w:r>
        <w:rPr>
          <w:color w:val="000000"/>
        </w:rPr>
        <w:t>, direktör, European Cultural Foundation och ordförande i Association for Innovative Cooperation in Europe (AICE), som avslutningsvis påtalade behovet av att främ</w:t>
      </w:r>
      <w:r>
        <w:rPr>
          <w:color w:val="000000"/>
        </w:rPr>
        <w:t>ja ett innovativt samarbete mellan privata och offentliga myndigheter inom kulturpolitikens områden.</w:t>
      </w:r>
    </w:p>
    <w:p w:rsidR="00183582" w:rsidRDefault="00183582">
      <w:pPr>
        <w:pStyle w:val="Normaltindrag"/>
        <w:rPr>
          <w:color w:val="000000"/>
        </w:rPr>
      </w:pPr>
      <w:r>
        <w:rPr>
          <w:color w:val="000000"/>
        </w:rPr>
        <w:t>I Foundations Forum uttalade de där representerade fonderna en avsikt att på ett nytt sätt gå in och stödja gemensamma europeiska forskningsprojekt. Det löftet har infriats på så sätt att European Cultural Foundation i samve</w:t>
      </w:r>
      <w:r>
        <w:rPr>
          <w:color w:val="000000"/>
        </w:rPr>
        <w:t>r</w:t>
      </w:r>
      <w:r>
        <w:rPr>
          <w:color w:val="000000"/>
        </w:rPr>
        <w:t>kan med bl.a. Riksbankens Jubileumsfond och med AICE som verkställande organ planerar ett brett, flerårigt forskningsprojekt om Creative Europe, där det konstnärliga skapandets villkor och uppgifter i dag och i morgon skall kunna belysas. Erfarenheterna av samhällets stödjande insatser skall studeras i ett komparativt perspektiv. I AICE deltar sju större europeiska forskning</w:t>
      </w:r>
      <w:r>
        <w:rPr>
          <w:color w:val="000000"/>
        </w:rPr>
        <w:t>s</w:t>
      </w:r>
      <w:r>
        <w:rPr>
          <w:color w:val="000000"/>
        </w:rPr>
        <w:t>stiftelser däribland RJ.</w:t>
      </w:r>
    </w:p>
    <w:p w:rsidR="00183582" w:rsidRDefault="00183582">
      <w:pPr>
        <w:pStyle w:val="Rubrik4"/>
        <w:rPr>
          <w:color w:val="000000"/>
        </w:rPr>
      </w:pPr>
      <w:bookmarkStart w:id="82" w:name="_Toc442090724"/>
      <w:bookmarkStart w:id="83" w:name="_Toc442091549"/>
      <w:bookmarkStart w:id="84" w:name="_Toc442091687"/>
      <w:bookmarkStart w:id="85" w:name="_Toc443878672"/>
      <w:r>
        <w:rPr>
          <w:color w:val="000000"/>
        </w:rPr>
        <w:t>Forskning om arkitektur, konst och form</w:t>
      </w:r>
      <w:bookmarkEnd w:id="82"/>
      <w:bookmarkEnd w:id="83"/>
      <w:bookmarkEnd w:id="84"/>
      <w:bookmarkEnd w:id="85"/>
    </w:p>
    <w:p w:rsidR="00183582" w:rsidRDefault="00183582">
      <w:pPr>
        <w:pStyle w:val="Brdtext"/>
        <w:rPr>
          <w:color w:val="000000"/>
        </w:rPr>
      </w:pPr>
      <w:r>
        <w:rPr>
          <w:color w:val="000000"/>
        </w:rPr>
        <w:t xml:space="preserve">Inom ramen för områdesgruppens andra arbetsområde har den påbörjade inventeringen av </w:t>
      </w:r>
      <w:r>
        <w:rPr>
          <w:i/>
          <w:color w:val="000000"/>
        </w:rPr>
        <w:t>Arkitekturforskning med betydelse för konst och gestaltning</w:t>
      </w:r>
      <w:r>
        <w:rPr>
          <w:color w:val="000000"/>
        </w:rPr>
        <w:t xml:space="preserve"> slutförts genom den bok som nu färdigställts av ledamoten av områdesgru</w:t>
      </w:r>
      <w:r>
        <w:rPr>
          <w:color w:val="000000"/>
        </w:rPr>
        <w:t>p</w:t>
      </w:r>
      <w:r>
        <w:rPr>
          <w:color w:val="000000"/>
        </w:rPr>
        <w:t xml:space="preserve">pen professor </w:t>
      </w:r>
      <w:r>
        <w:rPr>
          <w:b/>
          <w:color w:val="000000"/>
        </w:rPr>
        <w:t>Björn Linn</w:t>
      </w:r>
      <w:r>
        <w:rPr>
          <w:color w:val="000000"/>
        </w:rPr>
        <w:t xml:space="preserve"> tillsammans med docent </w:t>
      </w:r>
      <w:r>
        <w:rPr>
          <w:b/>
          <w:color w:val="000000"/>
        </w:rPr>
        <w:t>Jan</w:t>
      </w:r>
      <w:r>
        <w:rPr>
          <w:color w:val="000000"/>
        </w:rPr>
        <w:t xml:space="preserve"> </w:t>
      </w:r>
      <w:r>
        <w:rPr>
          <w:b/>
          <w:color w:val="000000"/>
        </w:rPr>
        <w:t>Ahlin</w:t>
      </w:r>
      <w:r>
        <w:rPr>
          <w:color w:val="000000"/>
        </w:rPr>
        <w:t xml:space="preserve"> och arkitekt </w:t>
      </w:r>
      <w:r>
        <w:rPr>
          <w:b/>
          <w:color w:val="000000"/>
        </w:rPr>
        <w:t>Gunilla</w:t>
      </w:r>
      <w:r>
        <w:rPr>
          <w:color w:val="000000"/>
        </w:rPr>
        <w:t xml:space="preserve"> </w:t>
      </w:r>
      <w:r>
        <w:rPr>
          <w:b/>
          <w:color w:val="000000"/>
        </w:rPr>
        <w:t>Enhörning</w:t>
      </w:r>
      <w:r>
        <w:rPr>
          <w:color w:val="000000"/>
        </w:rPr>
        <w:t xml:space="preserve"> vid Chalmers. En konferens om arkitekturforskningen planeras till den 18 februari 1999.</w:t>
      </w:r>
    </w:p>
    <w:p w:rsidR="00183582" w:rsidRDefault="00183582">
      <w:pPr>
        <w:pStyle w:val="Normaltindrag"/>
        <w:rPr>
          <w:color w:val="000000"/>
        </w:rPr>
      </w:pPr>
      <w:r>
        <w:rPr>
          <w:color w:val="000000"/>
        </w:rPr>
        <w:t xml:space="preserve">Områdesgruppen har dessutom bidragit till att främja tillkomsten av ett större gränsöverskridande forskningsprogram inom området Konst och form. Programmet leds av professor </w:t>
      </w:r>
      <w:r>
        <w:rPr>
          <w:b/>
          <w:color w:val="000000"/>
        </w:rPr>
        <w:t>Sven-Erik Sjöstrand</w:t>
      </w:r>
      <w:r>
        <w:rPr>
          <w:color w:val="000000"/>
        </w:rPr>
        <w:t xml:space="preserve">, EFI, och benämns </w:t>
      </w:r>
      <w:r>
        <w:rPr>
          <w:i/>
          <w:color w:val="000000"/>
        </w:rPr>
        <w:t>FLÖDEN. Konst och företag. Estetik, teknik och ekonomi</w:t>
      </w:r>
      <w:r>
        <w:rPr>
          <w:color w:val="000000"/>
        </w:rPr>
        <w:t xml:space="preserve"> (dnr 1998-5150). </w:t>
      </w:r>
    </w:p>
    <w:p w:rsidR="00183582" w:rsidRDefault="00183582">
      <w:pPr>
        <w:pStyle w:val="Rubrik4"/>
        <w:rPr>
          <w:color w:val="000000"/>
        </w:rPr>
      </w:pPr>
      <w:bookmarkStart w:id="86" w:name="_Toc442090725"/>
      <w:bookmarkStart w:id="87" w:name="_Toc442091550"/>
      <w:bookmarkStart w:id="88" w:name="_Toc442091688"/>
      <w:bookmarkStart w:id="89" w:name="_Toc443878673"/>
      <w:r>
        <w:rPr>
          <w:color w:val="000000"/>
        </w:rPr>
        <w:t>Kulturens plats i lärarutbildningen</w:t>
      </w:r>
      <w:bookmarkEnd w:id="86"/>
      <w:bookmarkEnd w:id="87"/>
      <w:bookmarkEnd w:id="88"/>
      <w:bookmarkEnd w:id="89"/>
    </w:p>
    <w:p w:rsidR="00183582" w:rsidRDefault="00183582">
      <w:pPr>
        <w:pStyle w:val="Brdtext"/>
        <w:rPr>
          <w:color w:val="000000"/>
        </w:rPr>
      </w:pPr>
      <w:r>
        <w:rPr>
          <w:color w:val="000000"/>
        </w:rPr>
        <w:t>Inom ramen för det tredje arbetsområdet har områdesgruppen för konst och gestaltning under året framför allt haft ett samarbete med den parlamentari</w:t>
      </w:r>
      <w:r>
        <w:rPr>
          <w:color w:val="000000"/>
        </w:rPr>
        <w:t>s</w:t>
      </w:r>
      <w:r>
        <w:rPr>
          <w:color w:val="000000"/>
        </w:rPr>
        <w:t>ka kommittén om lärarutbildning (U</w:t>
      </w:r>
      <w:r>
        <w:rPr>
          <w:color w:val="000000"/>
        </w:rPr>
        <w:t> </w:t>
      </w:r>
      <w:r>
        <w:rPr>
          <w:color w:val="000000"/>
        </w:rPr>
        <w:t>97:97) när det gäller planering och genomförande av seminarier, som avser att belysa kulturens ställning och möjligheterna till kreativt skapande arbete i dagens svenska skola. Område</w:t>
      </w:r>
      <w:r>
        <w:rPr>
          <w:color w:val="000000"/>
        </w:rPr>
        <w:t>s</w:t>
      </w:r>
      <w:r>
        <w:rPr>
          <w:color w:val="000000"/>
        </w:rPr>
        <w:t xml:space="preserve">gruppen har sökt stimulera och i ringa mån förstärka idéutvecklingen i </w:t>
      </w:r>
      <w:r>
        <w:rPr>
          <w:color w:val="000000"/>
        </w:rPr>
        <w:t xml:space="preserve">dessa frågor. Det första seminariet genomfördes den 27 april 1998 i riksdagen under rubriken </w:t>
      </w:r>
      <w:r>
        <w:rPr>
          <w:i/>
          <w:color w:val="000000"/>
        </w:rPr>
        <w:t>Skolåret – ett ständigt kulturår</w:t>
      </w:r>
      <w:r>
        <w:rPr>
          <w:color w:val="000000"/>
        </w:rPr>
        <w:t xml:space="preserve">. </w:t>
      </w:r>
    </w:p>
    <w:p w:rsidR="00183582" w:rsidRDefault="00183582">
      <w:pPr>
        <w:pStyle w:val="Normaltindrag"/>
        <w:rPr>
          <w:color w:val="000000"/>
        </w:rPr>
      </w:pPr>
      <w:r>
        <w:rPr>
          <w:color w:val="000000"/>
        </w:rPr>
        <w:t>Vid seminariet den 27 april 1998 hölls inledningsanförandena av RJ:s or</w:t>
      </w:r>
      <w:r>
        <w:rPr>
          <w:color w:val="000000"/>
        </w:rPr>
        <w:t>d</w:t>
      </w:r>
      <w:r>
        <w:rPr>
          <w:color w:val="000000"/>
        </w:rPr>
        <w:t xml:space="preserve">förande professor </w:t>
      </w:r>
      <w:r>
        <w:rPr>
          <w:b/>
          <w:color w:val="000000"/>
        </w:rPr>
        <w:t>Inge Jonsson</w:t>
      </w:r>
      <w:r>
        <w:rPr>
          <w:color w:val="000000"/>
        </w:rPr>
        <w:t xml:space="preserve"> och av ordföranden i Utredningen om lära</w:t>
      </w:r>
      <w:r>
        <w:rPr>
          <w:color w:val="000000"/>
        </w:rPr>
        <w:t>r</w:t>
      </w:r>
      <w:r>
        <w:rPr>
          <w:color w:val="000000"/>
        </w:rPr>
        <w:t xml:space="preserve">utbildning, riksdagsledamoten och RJ:s vice ordförande </w:t>
      </w:r>
      <w:r>
        <w:rPr>
          <w:b/>
          <w:color w:val="000000"/>
        </w:rPr>
        <w:t>Jan Björkman</w:t>
      </w:r>
      <w:r>
        <w:rPr>
          <w:color w:val="000000"/>
        </w:rPr>
        <w:t>.</w:t>
      </w:r>
    </w:p>
    <w:p w:rsidR="00183582" w:rsidRDefault="00183582">
      <w:pPr>
        <w:pStyle w:val="Normaltindrag"/>
        <w:rPr>
          <w:color w:val="000000"/>
        </w:rPr>
      </w:pPr>
      <w:r>
        <w:rPr>
          <w:color w:val="000000"/>
        </w:rPr>
        <w:t xml:space="preserve">Vilka </w:t>
      </w:r>
      <w:r>
        <w:rPr>
          <w:i/>
          <w:color w:val="000000"/>
        </w:rPr>
        <w:t>samtida och framtida utmaningar</w:t>
      </w:r>
      <w:r>
        <w:rPr>
          <w:color w:val="000000"/>
        </w:rPr>
        <w:t xml:space="preserve"> skolan och lärarutbildningen står inför beskrevs av rektor </w:t>
      </w:r>
      <w:r>
        <w:rPr>
          <w:b/>
          <w:color w:val="000000"/>
        </w:rPr>
        <w:t>Kjell Grede</w:t>
      </w:r>
      <w:r>
        <w:rPr>
          <w:color w:val="000000"/>
        </w:rPr>
        <w:t>, Dramatiska institutet, och handlägg</w:t>
      </w:r>
      <w:r>
        <w:rPr>
          <w:color w:val="000000"/>
        </w:rPr>
        <w:t>a</w:t>
      </w:r>
      <w:r>
        <w:rPr>
          <w:color w:val="000000"/>
        </w:rPr>
        <w:t xml:space="preserve">ren </w:t>
      </w:r>
      <w:r>
        <w:rPr>
          <w:b/>
          <w:color w:val="000000"/>
        </w:rPr>
        <w:t>Edna Eriksson</w:t>
      </w:r>
      <w:r>
        <w:rPr>
          <w:color w:val="000000"/>
        </w:rPr>
        <w:t>, verksam vid Statens ungdomsstyrelse.</w:t>
      </w:r>
    </w:p>
    <w:p w:rsidR="00183582" w:rsidRDefault="00183582">
      <w:pPr>
        <w:pStyle w:val="Normaltindrag"/>
        <w:rPr>
          <w:color w:val="000000"/>
        </w:rPr>
      </w:pPr>
      <w:r>
        <w:rPr>
          <w:color w:val="000000"/>
        </w:rPr>
        <w:t>Några bilder från den pedagogiska vardagen gavs av ledamoten av omr</w:t>
      </w:r>
      <w:r>
        <w:rPr>
          <w:color w:val="000000"/>
        </w:rPr>
        <w:t>å</w:t>
      </w:r>
      <w:r>
        <w:rPr>
          <w:color w:val="000000"/>
        </w:rPr>
        <w:t xml:space="preserve">desgruppen </w:t>
      </w:r>
      <w:r>
        <w:rPr>
          <w:b/>
          <w:color w:val="000000"/>
        </w:rPr>
        <w:t>Göran Carlsson</w:t>
      </w:r>
      <w:r>
        <w:rPr>
          <w:color w:val="000000"/>
        </w:rPr>
        <w:t xml:space="preserve">, f.d. chef för Bildmuseet i Umeå, och av några lärare från Umeå med erfarenhet utifrån skolans och kulturinstitutioners horisont. Dessa tre lärare var </w:t>
      </w:r>
      <w:r>
        <w:rPr>
          <w:b/>
          <w:color w:val="000000"/>
        </w:rPr>
        <w:t>Christina Ericsson</w:t>
      </w:r>
      <w:r>
        <w:rPr>
          <w:color w:val="000000"/>
        </w:rPr>
        <w:t xml:space="preserve">, grundskollärare (1–3), </w:t>
      </w:r>
      <w:r>
        <w:rPr>
          <w:b/>
          <w:color w:val="000000"/>
        </w:rPr>
        <w:t>Gunnel Malmberg</w:t>
      </w:r>
      <w:r>
        <w:rPr>
          <w:color w:val="000000"/>
        </w:rPr>
        <w:t xml:space="preserve"> (1–7) och </w:t>
      </w:r>
      <w:r>
        <w:rPr>
          <w:b/>
          <w:color w:val="000000"/>
        </w:rPr>
        <w:t>Birgitta Stål</w:t>
      </w:r>
      <w:r>
        <w:rPr>
          <w:color w:val="000000"/>
        </w:rPr>
        <w:t>, bildlärare.</w:t>
      </w:r>
    </w:p>
    <w:p w:rsidR="00183582" w:rsidRDefault="00183582">
      <w:pPr>
        <w:pStyle w:val="Normaltindrag"/>
        <w:rPr>
          <w:color w:val="000000"/>
        </w:rPr>
      </w:pPr>
      <w:r>
        <w:rPr>
          <w:color w:val="000000"/>
        </w:rPr>
        <w:t xml:space="preserve">Ett inspirerande anförande om behovet och konsten att studera kultur i skolan hölls av docent </w:t>
      </w:r>
      <w:r>
        <w:rPr>
          <w:b/>
          <w:color w:val="000000"/>
        </w:rPr>
        <w:t>Mats Trondman</w:t>
      </w:r>
      <w:r>
        <w:rPr>
          <w:color w:val="000000"/>
        </w:rPr>
        <w:t xml:space="preserve">, Centrum för kulturforskning i Växjö. Han hade rubricerat sitt föredrag </w:t>
      </w:r>
      <w:r>
        <w:rPr>
          <w:i/>
          <w:color w:val="000000"/>
        </w:rPr>
        <w:t>Den kulturpolitiska brännpunkten</w:t>
      </w:r>
      <w:r>
        <w:rPr>
          <w:color w:val="000000"/>
        </w:rPr>
        <w:t xml:space="preserve">. I anslutning till Trondmans föredrag hölls ett par fristående inlägg på samma tema av professor </w:t>
      </w:r>
      <w:r>
        <w:rPr>
          <w:b/>
          <w:color w:val="000000"/>
        </w:rPr>
        <w:t>Henning Johansson</w:t>
      </w:r>
      <w:r>
        <w:rPr>
          <w:color w:val="000000"/>
        </w:rPr>
        <w:t>, Tekniska universitetet i Luleå, och generald</w:t>
      </w:r>
      <w:r>
        <w:rPr>
          <w:color w:val="000000"/>
        </w:rPr>
        <w:t>i</w:t>
      </w:r>
      <w:r>
        <w:rPr>
          <w:color w:val="000000"/>
        </w:rPr>
        <w:t xml:space="preserve">rektör </w:t>
      </w:r>
      <w:r>
        <w:rPr>
          <w:b/>
          <w:color w:val="000000"/>
        </w:rPr>
        <w:t>Ulf P Lundgren</w:t>
      </w:r>
      <w:r>
        <w:rPr>
          <w:color w:val="000000"/>
        </w:rPr>
        <w:t>, Skolverket.</w:t>
      </w:r>
    </w:p>
    <w:p w:rsidR="00183582" w:rsidRDefault="00183582">
      <w:pPr>
        <w:pStyle w:val="Normaltindrag"/>
        <w:rPr>
          <w:color w:val="000000"/>
        </w:rPr>
      </w:pPr>
      <w:r>
        <w:rPr>
          <w:color w:val="000000"/>
        </w:rPr>
        <w:t xml:space="preserve">Vid det avslutande temat behandlades pågående reformarbete i Norden. Direktören </w:t>
      </w:r>
      <w:r>
        <w:rPr>
          <w:b/>
          <w:color w:val="000000"/>
        </w:rPr>
        <w:t>Edel Haukeland</w:t>
      </w:r>
      <w:r>
        <w:rPr>
          <w:color w:val="000000"/>
        </w:rPr>
        <w:t>, Kirke-, utdannings- og forskningsdeparteme</w:t>
      </w:r>
      <w:r>
        <w:rPr>
          <w:color w:val="000000"/>
        </w:rPr>
        <w:t>n</w:t>
      </w:r>
      <w:r>
        <w:rPr>
          <w:color w:val="000000"/>
        </w:rPr>
        <w:t xml:space="preserve">tet, Oslo, talade om </w:t>
      </w:r>
      <w:r>
        <w:rPr>
          <w:i/>
          <w:color w:val="000000"/>
        </w:rPr>
        <w:t>Skulen – ein levande kulturinstitusjon i lokalsamfunnet</w:t>
      </w:r>
      <w:r>
        <w:rPr>
          <w:color w:val="000000"/>
        </w:rPr>
        <w:t xml:space="preserve"> och </w:t>
      </w:r>
      <w:r>
        <w:rPr>
          <w:b/>
          <w:color w:val="000000"/>
        </w:rPr>
        <w:t>Inari Grönholm</w:t>
      </w:r>
      <w:r>
        <w:rPr>
          <w:color w:val="000000"/>
        </w:rPr>
        <w:t>, Utbildningsstyrelsen, Helsingfors, kommenterade det finska utvecklingsarbetet inom detta område.</w:t>
      </w:r>
    </w:p>
    <w:p w:rsidR="00183582" w:rsidRDefault="00183582">
      <w:pPr>
        <w:pStyle w:val="Normaltindrag"/>
        <w:rPr>
          <w:color w:val="000000"/>
        </w:rPr>
      </w:pPr>
      <w:r>
        <w:rPr>
          <w:color w:val="000000"/>
        </w:rPr>
        <w:t xml:space="preserve">Efter en mycket livlig allmän diskussion avslutades seminariet av </w:t>
      </w:r>
      <w:r>
        <w:rPr>
          <w:b/>
          <w:color w:val="000000"/>
        </w:rPr>
        <w:t>Jöran Rehn</w:t>
      </w:r>
      <w:r>
        <w:rPr>
          <w:color w:val="000000"/>
        </w:rPr>
        <w:t xml:space="preserve">, huvudsekreterare i lärarutbildningskommittén. </w:t>
      </w:r>
    </w:p>
    <w:p w:rsidR="00183582" w:rsidRDefault="00183582">
      <w:pPr>
        <w:pStyle w:val="Normaltindrag"/>
        <w:rPr>
          <w:color w:val="000000"/>
        </w:rPr>
      </w:pPr>
      <w:r>
        <w:rPr>
          <w:color w:val="000000"/>
        </w:rPr>
        <w:t>Ytterligare ett seminarium planeras, vilket kommer att inriktas på behovet av fortsatta forsknings- och utvecklingsinsatser.</w:t>
      </w:r>
    </w:p>
    <w:p w:rsidR="00183582" w:rsidRDefault="00183582">
      <w:pPr>
        <w:pStyle w:val="Rubrik3"/>
        <w:rPr>
          <w:color w:val="000000"/>
        </w:rPr>
      </w:pPr>
      <w:bookmarkStart w:id="90" w:name="_Toc442090726"/>
      <w:bookmarkStart w:id="91" w:name="_Toc442091551"/>
      <w:bookmarkStart w:id="92" w:name="_Toc442091689"/>
      <w:bookmarkStart w:id="93" w:name="_Toc443113009"/>
      <w:bookmarkStart w:id="94" w:name="_Toc443878674"/>
      <w:r>
        <w:rPr>
          <w:color w:val="000000"/>
        </w:rPr>
        <w:t>Områdesgruppen för forskning om kunskapssamhället</w:t>
      </w:r>
      <w:bookmarkEnd w:id="90"/>
      <w:bookmarkEnd w:id="91"/>
      <w:bookmarkEnd w:id="92"/>
      <w:bookmarkEnd w:id="93"/>
      <w:bookmarkEnd w:id="94"/>
    </w:p>
    <w:p w:rsidR="00183582" w:rsidRDefault="00183582">
      <w:pPr>
        <w:pStyle w:val="Brdtext"/>
        <w:rPr>
          <w:color w:val="000000"/>
        </w:rPr>
      </w:pPr>
      <w:r>
        <w:rPr>
          <w:color w:val="000000"/>
        </w:rPr>
        <w:t xml:space="preserve">Inom den tredje och senast tillsatta områdesgruppen, den för </w:t>
      </w:r>
      <w:r>
        <w:rPr>
          <w:i/>
          <w:color w:val="000000"/>
        </w:rPr>
        <w:t>Forskning om kunskapssamhället</w:t>
      </w:r>
      <w:r>
        <w:rPr>
          <w:color w:val="000000"/>
        </w:rPr>
        <w:t>, har arbetet inletts med att med hjälp av nationell och internationell expertis på området diskutera behov av vetenskapliga studier av utbildning och forskning och kvalificerade policyorienterade utre</w:t>
      </w:r>
      <w:r>
        <w:rPr>
          <w:color w:val="000000"/>
        </w:rPr>
        <w:t>d</w:t>
      </w:r>
      <w:r>
        <w:rPr>
          <w:color w:val="000000"/>
        </w:rPr>
        <w:t>ningsinsatser.</w:t>
      </w:r>
    </w:p>
    <w:p w:rsidR="00183582" w:rsidRDefault="00183582">
      <w:pPr>
        <w:pStyle w:val="Normaltindrag"/>
        <w:rPr>
          <w:color w:val="000000"/>
        </w:rPr>
      </w:pPr>
      <w:r>
        <w:rPr>
          <w:color w:val="000000"/>
        </w:rPr>
        <w:t>Områdesgruppen har under året engagerat sig i frågor som rör ungdomars värderingar om utbildning och arbete i framtiden, forskarutbildning och forskarkarriärer, liksom frågor om det livslånga lärandet. Det aktuella temat om forskning om utbildning och IT-användning</w:t>
      </w:r>
      <w:r>
        <w:rPr>
          <w:color w:val="000000"/>
        </w:rPr>
        <w:t xml:space="preserve"> står nu också på gruppens agenda.</w:t>
      </w:r>
    </w:p>
    <w:p w:rsidR="00183582" w:rsidRDefault="00183582">
      <w:pPr>
        <w:pStyle w:val="Normaltindrag"/>
        <w:rPr>
          <w:color w:val="000000"/>
        </w:rPr>
      </w:pPr>
      <w:r>
        <w:rPr>
          <w:color w:val="000000"/>
        </w:rPr>
        <w:t xml:space="preserve">Efter diskussion inom områdesgruppen om behov av ett nationellt </w:t>
      </w:r>
      <w:r>
        <w:rPr>
          <w:i/>
          <w:color w:val="000000"/>
        </w:rPr>
        <w:t>institut för studier av forskning och högre utbildning</w:t>
      </w:r>
      <w:r>
        <w:rPr>
          <w:color w:val="000000"/>
        </w:rPr>
        <w:t xml:space="preserve"> har RJ:s styrelse fattat ett pri</w:t>
      </w:r>
      <w:r>
        <w:rPr>
          <w:color w:val="000000"/>
        </w:rPr>
        <w:t>n</w:t>
      </w:r>
      <w:r>
        <w:rPr>
          <w:color w:val="000000"/>
        </w:rPr>
        <w:t>cipbeslut att tillsammans med övriga forskningsstiftelser göra ett gemensamt åtagande som innebär att under fem år stödja uppbyggandet av ett sådant institut. RJ och dess områdesgrupp kommer att vara en aktiv part i det utre</w:t>
      </w:r>
      <w:r>
        <w:rPr>
          <w:color w:val="000000"/>
        </w:rPr>
        <w:t>d</w:t>
      </w:r>
      <w:r>
        <w:rPr>
          <w:color w:val="000000"/>
        </w:rPr>
        <w:t>ningsarbete som nu, under RJ:s ledning, inletts för att etablera detta nati</w:t>
      </w:r>
      <w:r>
        <w:rPr>
          <w:color w:val="000000"/>
        </w:rPr>
        <w:t>o</w:t>
      </w:r>
      <w:r>
        <w:rPr>
          <w:color w:val="000000"/>
        </w:rPr>
        <w:t>nella institut.</w:t>
      </w:r>
    </w:p>
    <w:p w:rsidR="00183582" w:rsidRDefault="00183582">
      <w:pPr>
        <w:pStyle w:val="Rubrik2"/>
        <w:rPr>
          <w:color w:val="000000"/>
        </w:rPr>
      </w:pPr>
      <w:bookmarkStart w:id="95" w:name="_Toc442090727"/>
      <w:bookmarkStart w:id="96" w:name="_Toc442091552"/>
      <w:bookmarkStart w:id="97" w:name="_Toc442091690"/>
      <w:bookmarkStart w:id="98" w:name="_Toc443113010"/>
      <w:bookmarkStart w:id="99" w:name="_Toc443878675"/>
      <w:r>
        <w:rPr>
          <w:color w:val="000000"/>
        </w:rPr>
        <w:t>Stipendier</w:t>
      </w:r>
      <w:bookmarkEnd w:id="95"/>
      <w:bookmarkEnd w:id="96"/>
      <w:bookmarkEnd w:id="97"/>
      <w:bookmarkEnd w:id="98"/>
      <w:bookmarkEnd w:id="99"/>
    </w:p>
    <w:p w:rsidR="00183582" w:rsidRDefault="00183582">
      <w:pPr>
        <w:pStyle w:val="Brdtext"/>
        <w:rPr>
          <w:color w:val="000000"/>
        </w:rPr>
      </w:pPr>
      <w:r>
        <w:rPr>
          <w:color w:val="000000"/>
        </w:rPr>
        <w:t>Genom beslut av statsmakterna har RJ under 1994 tillförts en donation up</w:t>
      </w:r>
      <w:r>
        <w:rPr>
          <w:color w:val="000000"/>
        </w:rPr>
        <w:t>p</w:t>
      </w:r>
      <w:r>
        <w:rPr>
          <w:color w:val="000000"/>
        </w:rPr>
        <w:t>gående till 1 500 miljoner kronor till stöd för kulturvetenskaplig forskning, som tidigare omnämnts under detta avsnitt i föregående årsredovisningar.</w:t>
      </w:r>
    </w:p>
    <w:p w:rsidR="00183582" w:rsidRDefault="00183582">
      <w:pPr>
        <w:pStyle w:val="Normaltindrag"/>
        <w:rPr>
          <w:color w:val="000000"/>
        </w:rPr>
      </w:pPr>
      <w:r>
        <w:rPr>
          <w:color w:val="000000"/>
        </w:rPr>
        <w:t>I nu gällande stadgar för RJ (fr.o.m. den 10 augusti 1998) anges att ”hinder föreligger inte mot att tillskott till stiftelsens medel kan ske i form av don</w:t>
      </w:r>
      <w:r>
        <w:rPr>
          <w:color w:val="000000"/>
        </w:rPr>
        <w:t>a</w:t>
      </w:r>
      <w:r>
        <w:rPr>
          <w:color w:val="000000"/>
        </w:rPr>
        <w:t>tion från enskild”.</w:t>
      </w:r>
    </w:p>
    <w:p w:rsidR="00183582" w:rsidRDefault="00183582">
      <w:pPr>
        <w:pStyle w:val="Normaltindrag"/>
        <w:rPr>
          <w:color w:val="000000"/>
        </w:rPr>
      </w:pPr>
      <w:r>
        <w:rPr>
          <w:color w:val="000000"/>
        </w:rPr>
        <w:t xml:space="preserve">En sådan donation erhölls 1992 från hemmansägaren </w:t>
      </w:r>
      <w:r>
        <w:rPr>
          <w:b/>
          <w:color w:val="000000"/>
        </w:rPr>
        <w:t>Erik Rönnberg</w:t>
      </w:r>
      <w:r>
        <w:rPr>
          <w:color w:val="000000"/>
        </w:rPr>
        <w:t>, F</w:t>
      </w:r>
      <w:r>
        <w:rPr>
          <w:color w:val="000000"/>
        </w:rPr>
        <w:t>a</w:t>
      </w:r>
      <w:r>
        <w:rPr>
          <w:color w:val="000000"/>
        </w:rPr>
        <w:t>gerdal, Hammerdal. Donationen ingår nu i RJ:s förmögenhetsmassa och förvaltas tillsammans med RJ:s övriga tillgångar. Värdet av donationen up</w:t>
      </w:r>
      <w:r>
        <w:rPr>
          <w:color w:val="000000"/>
        </w:rPr>
        <w:t>p</w:t>
      </w:r>
      <w:r>
        <w:rPr>
          <w:color w:val="000000"/>
        </w:rPr>
        <w:t>går vid årsskiftet till 13,9 miljoner kronor. Avkastningen skall av RJ delas ut ”</w:t>
      </w:r>
      <w:r>
        <w:rPr>
          <w:i/>
          <w:color w:val="000000"/>
        </w:rPr>
        <w:t xml:space="preserve">i form av treåriga forskarstipendier (s k </w:t>
      </w:r>
      <w:r>
        <w:rPr>
          <w:i/>
          <w:color w:val="000000"/>
          <w:u w:val="single"/>
        </w:rPr>
        <w:t>post doc</w:t>
      </w:r>
      <w:r>
        <w:rPr>
          <w:i/>
          <w:color w:val="000000"/>
        </w:rPr>
        <w:t xml:space="preserve"> stipendier) till yngre for</w:t>
      </w:r>
      <w:r>
        <w:rPr>
          <w:i/>
          <w:color w:val="000000"/>
        </w:rPr>
        <w:t>s</w:t>
      </w:r>
      <w:r>
        <w:rPr>
          <w:i/>
          <w:color w:val="000000"/>
        </w:rPr>
        <w:t>kare vid Karolinska Institutet (KI) i Stockholm för vetenskapliga studier av åldrande och åldersrelaterade sjukdomar</w:t>
      </w:r>
      <w:r>
        <w:rPr>
          <w:color w:val="000000"/>
        </w:rPr>
        <w:t xml:space="preserve">”. Nuvarande stipendiater intill den 30 juni 1999 är MD </w:t>
      </w:r>
      <w:r>
        <w:rPr>
          <w:b/>
          <w:color w:val="000000"/>
        </w:rPr>
        <w:t>Johan Fastbom</w:t>
      </w:r>
      <w:r>
        <w:rPr>
          <w:color w:val="000000"/>
        </w:rPr>
        <w:t xml:space="preserve"> och MD </w:t>
      </w:r>
      <w:r>
        <w:rPr>
          <w:b/>
          <w:color w:val="000000"/>
        </w:rPr>
        <w:t>L</w:t>
      </w:r>
      <w:r>
        <w:rPr>
          <w:b/>
          <w:color w:val="000000"/>
        </w:rPr>
        <w:t>ars Nilsson</w:t>
      </w:r>
      <w:r>
        <w:rPr>
          <w:color w:val="000000"/>
        </w:rPr>
        <w:t>, båda vid inst</w:t>
      </w:r>
      <w:r>
        <w:rPr>
          <w:color w:val="000000"/>
        </w:rPr>
        <w:t>i</w:t>
      </w:r>
      <w:r>
        <w:rPr>
          <w:color w:val="000000"/>
        </w:rPr>
        <w:t>tutionen för geriatrik, Huddinge sjukhus.</w:t>
      </w:r>
    </w:p>
    <w:p w:rsidR="00183582" w:rsidRDefault="00183582">
      <w:pPr>
        <w:pStyle w:val="Normaltindrag"/>
        <w:rPr>
          <w:color w:val="000000"/>
        </w:rPr>
      </w:pPr>
      <w:r>
        <w:rPr>
          <w:color w:val="000000"/>
        </w:rPr>
        <w:t>Ytterligare en donation erhölls vid slutet av 1994 och med ett tillägg i sl</w:t>
      </w:r>
      <w:r>
        <w:rPr>
          <w:color w:val="000000"/>
        </w:rPr>
        <w:t>u</w:t>
      </w:r>
      <w:r>
        <w:rPr>
          <w:color w:val="000000"/>
        </w:rPr>
        <w:t>tet av 1996 från Erik Rönnberg. De nya donationerna uppgick till 2,5 milj</w:t>
      </w:r>
      <w:r>
        <w:rPr>
          <w:color w:val="000000"/>
        </w:rPr>
        <w:t>o</w:t>
      </w:r>
      <w:r>
        <w:rPr>
          <w:color w:val="000000"/>
        </w:rPr>
        <w:t>ner kronor och skall liksom den tidigare donationen ingå i RJ:s förmöge</w:t>
      </w:r>
      <w:r>
        <w:rPr>
          <w:color w:val="000000"/>
        </w:rPr>
        <w:t>n</w:t>
      </w:r>
      <w:r>
        <w:rPr>
          <w:color w:val="000000"/>
        </w:rPr>
        <w:t>hetsmassa och förvaltas tillsammans med RJ:s övriga tillgångar. Avkastnin</w:t>
      </w:r>
      <w:r>
        <w:rPr>
          <w:color w:val="000000"/>
        </w:rPr>
        <w:t>g</w:t>
      </w:r>
      <w:r>
        <w:rPr>
          <w:color w:val="000000"/>
        </w:rPr>
        <w:t xml:space="preserve">en av den nya donationen skall av RJ delas ut </w:t>
      </w:r>
      <w:r>
        <w:rPr>
          <w:i/>
          <w:color w:val="000000"/>
        </w:rPr>
        <w:t>”i form av treåriga forskarst</w:t>
      </w:r>
      <w:r>
        <w:rPr>
          <w:i/>
          <w:color w:val="000000"/>
        </w:rPr>
        <w:t>i</w:t>
      </w:r>
      <w:r>
        <w:rPr>
          <w:i/>
          <w:color w:val="000000"/>
        </w:rPr>
        <w:t xml:space="preserve">pendier (s. k. </w:t>
      </w:r>
      <w:r>
        <w:rPr>
          <w:i/>
          <w:color w:val="000000"/>
          <w:u w:val="single"/>
        </w:rPr>
        <w:t>post doc</w:t>
      </w:r>
      <w:r>
        <w:rPr>
          <w:i/>
          <w:color w:val="000000"/>
        </w:rPr>
        <w:t xml:space="preserve"> stipendier) till yngre forskare vid Karolinska Institutet i Stockholm för vetenskapliga studier av sjukdomar under de tidiga barn</w:t>
      </w:r>
      <w:r>
        <w:rPr>
          <w:i/>
          <w:color w:val="000000"/>
        </w:rPr>
        <w:t>a</w:t>
      </w:r>
      <w:r>
        <w:rPr>
          <w:i/>
          <w:color w:val="000000"/>
        </w:rPr>
        <w:t>åren</w:t>
      </w:r>
      <w:r>
        <w:rPr>
          <w:color w:val="000000"/>
        </w:rPr>
        <w:t>”. Nuvarande stipendiat intill utgången av 1998 är doktor</w:t>
      </w:r>
      <w:r>
        <w:rPr>
          <w:color w:val="000000"/>
        </w:rPr>
        <w:t xml:space="preserve">n i medicinsk vetenskap </w:t>
      </w:r>
      <w:r>
        <w:rPr>
          <w:b/>
          <w:color w:val="000000"/>
        </w:rPr>
        <w:t>Tina Granholm</w:t>
      </w:r>
      <w:r>
        <w:rPr>
          <w:color w:val="000000"/>
        </w:rPr>
        <w:t>. Det samlade marknadsvärdet uppgår vid år</w:t>
      </w:r>
      <w:r>
        <w:rPr>
          <w:color w:val="000000"/>
        </w:rPr>
        <w:t>s</w:t>
      </w:r>
      <w:r>
        <w:rPr>
          <w:color w:val="000000"/>
        </w:rPr>
        <w:t>skiftet till 4,3 miljoner kronor.</w:t>
      </w:r>
    </w:p>
    <w:p w:rsidR="00183582" w:rsidRDefault="00183582">
      <w:pPr>
        <w:pStyle w:val="Normaltindrag"/>
        <w:rPr>
          <w:color w:val="000000"/>
        </w:rPr>
      </w:pPr>
      <w:r>
        <w:rPr>
          <w:color w:val="000000"/>
        </w:rPr>
        <w:t>Nils-Eric Svenssons fond instiftades 1993 och skall, enligt styrelsens b</w:t>
      </w:r>
      <w:r>
        <w:rPr>
          <w:color w:val="000000"/>
        </w:rPr>
        <w:t>e</w:t>
      </w:r>
      <w:r>
        <w:rPr>
          <w:color w:val="000000"/>
        </w:rPr>
        <w:t>slut, sträcka sig till utgången av år 2015. Enligt detta skall RJ årligen göra en avsättning så att 150 000 i 1994 års penningvärde kan delas ut varje år.</w:t>
      </w:r>
    </w:p>
    <w:p w:rsidR="00183582" w:rsidRDefault="00183582">
      <w:pPr>
        <w:pStyle w:val="Normaltindrag"/>
        <w:rPr>
          <w:color w:val="000000"/>
        </w:rPr>
      </w:pPr>
      <w:r>
        <w:rPr>
          <w:color w:val="000000"/>
        </w:rPr>
        <w:t>Ändamålet för Nils-Eric Svenssons fond är att genom stipendiering främja ett ömsesidigt forskarutbyte inom Europa. Nils-Eric Svenssons fond skall ge möjlighet dels för yngre disputerade svenska forskare att resa och under kortare tid vistas i en framstående europeisk forskningsmiljö, dels för yngre europeiska forskare att vara verksamma vid en svensk for</w:t>
      </w:r>
      <w:r>
        <w:rPr>
          <w:color w:val="000000"/>
        </w:rPr>
        <w:t>skningsi</w:t>
      </w:r>
      <w:r>
        <w:rPr>
          <w:color w:val="000000"/>
        </w:rPr>
        <w:t>n</w:t>
      </w:r>
      <w:r>
        <w:rPr>
          <w:color w:val="000000"/>
        </w:rPr>
        <w:t>stitution.</w:t>
      </w:r>
    </w:p>
    <w:p w:rsidR="00183582" w:rsidRDefault="00183582">
      <w:pPr>
        <w:pStyle w:val="Normaltindrag"/>
        <w:rPr>
          <w:color w:val="000000"/>
        </w:rPr>
      </w:pPr>
      <w:r>
        <w:rPr>
          <w:color w:val="000000"/>
        </w:rPr>
        <w:t xml:space="preserve">Vid en prisceremoni i Riksdagshuset den 26 mars 1998 uppmärksammades mottagarna av de tre stipendierna ur Nils-Eric Svenssons fond. Stipendierna utdelades till </w:t>
      </w:r>
    </w:p>
    <w:p w:rsidR="00183582" w:rsidRDefault="00183582">
      <w:pPr>
        <w:pStyle w:val="Punktlista"/>
      </w:pPr>
      <w:r>
        <w:t>Karin M Ekström, Handelshögskolan vid Göteborgs universitet, för vistelse vid Institut för Afsætningsøkonomi vid universitet i Odense, Danmark.</w:t>
      </w:r>
    </w:p>
    <w:p w:rsidR="00183582" w:rsidRDefault="00183582">
      <w:pPr>
        <w:pStyle w:val="Punktlista"/>
        <w:rPr>
          <w:lang w:val="en-GB"/>
        </w:rPr>
      </w:pPr>
      <w:r>
        <w:t xml:space="preserve">Gabriella Rundblad, engelska institutionen vid Umeå universitet, för vistelse vid </w:t>
      </w:r>
      <w:r>
        <w:rPr>
          <w:lang w:val="en-GB"/>
        </w:rPr>
        <w:t>The Department of English Language and Linguistics, Un</w:t>
      </w:r>
      <w:r>
        <w:rPr>
          <w:lang w:val="en-GB"/>
        </w:rPr>
        <w:t>i</w:t>
      </w:r>
      <w:r>
        <w:rPr>
          <w:lang w:val="en-GB"/>
        </w:rPr>
        <w:t>versitetet i Sheffield, En</w:t>
      </w:r>
      <w:r>
        <w:rPr>
          <w:lang w:val="en-GB"/>
        </w:rPr>
        <w:t>g</w:t>
      </w:r>
      <w:r>
        <w:rPr>
          <w:lang w:val="en-GB"/>
        </w:rPr>
        <w:t>land.</w:t>
      </w:r>
    </w:p>
    <w:p w:rsidR="00183582" w:rsidRDefault="00183582">
      <w:pPr>
        <w:pStyle w:val="Punktlista"/>
      </w:pPr>
      <w:r>
        <w:t>Jorge Manuel Mansilha de Castro Ribeiro</w:t>
      </w:r>
      <w:r>
        <w:rPr>
          <w:lang w:val="en-GB"/>
        </w:rPr>
        <w:t>, Department of Musical Sc</w:t>
      </w:r>
      <w:r>
        <w:rPr>
          <w:lang w:val="en-GB"/>
        </w:rPr>
        <w:t>i</w:t>
      </w:r>
      <w:r>
        <w:rPr>
          <w:lang w:val="en-GB"/>
        </w:rPr>
        <w:t xml:space="preserve">ences, New University of Lisboa, </w:t>
      </w:r>
      <w:r>
        <w:t>för forskning vid Statens musiksa</w:t>
      </w:r>
      <w:r>
        <w:t>m</w:t>
      </w:r>
      <w:r>
        <w:t>lingar (SMS) i Stoc</w:t>
      </w:r>
      <w:r>
        <w:t>k</w:t>
      </w:r>
      <w:r>
        <w:t xml:space="preserve">holm. </w:t>
      </w:r>
    </w:p>
    <w:p w:rsidR="00183582" w:rsidRDefault="00183582">
      <w:r>
        <w:t xml:space="preserve">Stipendierna (90 000 kr vardera) överlämnades av </w:t>
      </w:r>
      <w:r>
        <w:rPr>
          <w:b/>
        </w:rPr>
        <w:t>Ulla Kalén-Svensson.</w:t>
      </w:r>
      <w:r>
        <w:t xml:space="preserve"> Juryn för urval av de svenska stipendiaterna bestod av professorerna </w:t>
      </w:r>
      <w:r>
        <w:rPr>
          <w:b/>
        </w:rPr>
        <w:t xml:space="preserve">Inge Jonsson </w:t>
      </w:r>
      <w:r>
        <w:t xml:space="preserve">(ordf.), </w:t>
      </w:r>
      <w:r>
        <w:rPr>
          <w:b/>
        </w:rPr>
        <w:t>Boel Berner, Lars Engwall</w:t>
      </w:r>
      <w:r>
        <w:t xml:space="preserve"> och </w:t>
      </w:r>
      <w:r>
        <w:rPr>
          <w:b/>
        </w:rPr>
        <w:t>Gunnel Gustafsson</w:t>
      </w:r>
      <w:r>
        <w:t xml:space="preserve"> med verkställande direktören </w:t>
      </w:r>
      <w:r>
        <w:rPr>
          <w:b/>
        </w:rPr>
        <w:t>Dan Brändström</w:t>
      </w:r>
      <w:r>
        <w:t xml:space="preserve"> som föredragande. Den utländske stipendiaten utses efter förslag från fristående europeiska forskningsstiftelser med anknytning till den s.k. Haagklubben, vars styrelse årligen nominerar en kandidat varefter RJ:s presidium fattar det definitiva beslutet.</w:t>
      </w:r>
    </w:p>
    <w:p w:rsidR="00183582" w:rsidRDefault="00183582">
      <w:pPr>
        <w:pStyle w:val="Normaltindrag"/>
        <w:rPr>
          <w:color w:val="000000"/>
        </w:rPr>
      </w:pPr>
      <w:r>
        <w:rPr>
          <w:color w:val="000000"/>
        </w:rPr>
        <w:t>Ytterligare ett stipendium delades ut vid denna prisc</w:t>
      </w:r>
      <w:r>
        <w:rPr>
          <w:color w:val="000000"/>
        </w:rPr>
        <w:t xml:space="preserve">eremoni. Stiftelsens vice ordförande, riksdagsledamoten </w:t>
      </w:r>
      <w:r>
        <w:rPr>
          <w:b/>
          <w:color w:val="000000"/>
        </w:rPr>
        <w:t>Jan Björkman,</w:t>
      </w:r>
      <w:r>
        <w:rPr>
          <w:color w:val="000000"/>
        </w:rPr>
        <w:t xml:space="preserve"> överlämnade RJ:s Fo</w:t>
      </w:r>
      <w:r>
        <w:rPr>
          <w:color w:val="000000"/>
        </w:rPr>
        <w:t>r</w:t>
      </w:r>
      <w:r>
        <w:rPr>
          <w:color w:val="000000"/>
        </w:rPr>
        <w:t xml:space="preserve">schungspreis für Deutsche Wissenschaftler inom ramen för det ömsesidiga utbytesavtalet med Alexander von Humboldt Stiftung. Priset utdelades till den framstående tyske forskaren professor </w:t>
      </w:r>
      <w:r>
        <w:rPr>
          <w:b/>
          <w:color w:val="000000"/>
        </w:rPr>
        <w:t>Carol Hagemann-White</w:t>
      </w:r>
      <w:r>
        <w:rPr>
          <w:color w:val="000000"/>
        </w:rPr>
        <w:t xml:space="preserve"> vid Universitetet i Osnabrück i Tyskland. Hon har inbjudits att bedriva forskning vid sociologiska institutionen, Uppsala universitet. </w:t>
      </w:r>
    </w:p>
    <w:p w:rsidR="00183582" w:rsidRDefault="00183582">
      <w:pPr>
        <w:pStyle w:val="Normaltindrag"/>
        <w:rPr>
          <w:color w:val="000000"/>
        </w:rPr>
      </w:pPr>
      <w:r>
        <w:rPr>
          <w:color w:val="000000"/>
        </w:rPr>
        <w:t>Härutöver har RJ inom ramen för samma avtal fortsatt med sitt ekonomi</w:t>
      </w:r>
      <w:r>
        <w:rPr>
          <w:color w:val="000000"/>
        </w:rPr>
        <w:t>s</w:t>
      </w:r>
      <w:r>
        <w:rPr>
          <w:color w:val="000000"/>
        </w:rPr>
        <w:t xml:space="preserve">ka stöd till dr </w:t>
      </w:r>
      <w:r>
        <w:rPr>
          <w:b/>
          <w:color w:val="000000"/>
        </w:rPr>
        <w:t>Michael</w:t>
      </w:r>
      <w:r>
        <w:rPr>
          <w:color w:val="000000"/>
        </w:rPr>
        <w:t xml:space="preserve"> </w:t>
      </w:r>
      <w:r>
        <w:rPr>
          <w:b/>
          <w:color w:val="000000"/>
        </w:rPr>
        <w:t>Stausberg</w:t>
      </w:r>
      <w:r>
        <w:rPr>
          <w:color w:val="000000"/>
        </w:rPr>
        <w:t xml:space="preserve"> vid teologiska institutionen, Uppsala un</w:t>
      </w:r>
      <w:r>
        <w:rPr>
          <w:color w:val="000000"/>
        </w:rPr>
        <w:t>i</w:t>
      </w:r>
      <w:r>
        <w:rPr>
          <w:color w:val="000000"/>
        </w:rPr>
        <w:t>ve</w:t>
      </w:r>
      <w:r>
        <w:rPr>
          <w:color w:val="000000"/>
        </w:rPr>
        <w:t>r</w:t>
      </w:r>
      <w:r>
        <w:rPr>
          <w:color w:val="000000"/>
        </w:rPr>
        <w:t>sitet.</w:t>
      </w:r>
    </w:p>
    <w:p w:rsidR="00183582" w:rsidRDefault="00183582">
      <w:pPr>
        <w:pStyle w:val="Normaltindrag"/>
        <w:rPr>
          <w:color w:val="000000"/>
        </w:rPr>
      </w:pPr>
      <w:r>
        <w:rPr>
          <w:color w:val="000000"/>
        </w:rPr>
        <w:t>Genom de donationer som under de senaste åren överlämnats till RJ för att där samförvaltas med grunddonationen, närmar sig RJ liknande större fonder i bl.a. Finland, Frankrike och Tyskland. Denna form för samförvaltning, som dessa fonder ger prov på, bidrar till effektiv förmögenhetsförvaltning, samt</w:t>
      </w:r>
      <w:r>
        <w:rPr>
          <w:color w:val="000000"/>
        </w:rPr>
        <w:t>i</w:t>
      </w:r>
      <w:r>
        <w:rPr>
          <w:color w:val="000000"/>
        </w:rPr>
        <w:t>digt som professionell fördelning av anslag till vetenskaplig forskning kan garanteras.</w:t>
      </w:r>
    </w:p>
    <w:p w:rsidR="00183582" w:rsidRDefault="00183582">
      <w:pPr>
        <w:pStyle w:val="Rubrik1"/>
        <w:rPr>
          <w:color w:val="000000"/>
        </w:rPr>
      </w:pPr>
      <w:bookmarkStart w:id="100" w:name="_Toc442090728"/>
      <w:bookmarkStart w:id="101" w:name="_Toc442091553"/>
      <w:bookmarkStart w:id="102" w:name="_Toc442091691"/>
      <w:bookmarkStart w:id="103" w:name="_Toc443113011"/>
      <w:bookmarkStart w:id="104" w:name="_Toc443878676"/>
      <w:r>
        <w:rPr>
          <w:color w:val="000000"/>
        </w:rPr>
        <w:t>Den ekonomiska förvaltningen</w:t>
      </w:r>
      <w:bookmarkEnd w:id="100"/>
      <w:bookmarkEnd w:id="101"/>
      <w:bookmarkEnd w:id="102"/>
      <w:bookmarkEnd w:id="103"/>
      <w:bookmarkEnd w:id="104"/>
    </w:p>
    <w:p w:rsidR="00183582" w:rsidRDefault="00183582">
      <w:pPr>
        <w:pStyle w:val="Rubrik2"/>
        <w:spacing w:before="123"/>
        <w:rPr>
          <w:color w:val="000000"/>
        </w:rPr>
      </w:pPr>
      <w:bookmarkStart w:id="105" w:name="_Toc442090729"/>
      <w:bookmarkStart w:id="106" w:name="_Toc442091554"/>
      <w:bookmarkStart w:id="107" w:name="_Toc442091692"/>
      <w:bookmarkStart w:id="108" w:name="_Toc443113012"/>
      <w:bookmarkStart w:id="109" w:name="_Toc443878677"/>
      <w:r>
        <w:rPr>
          <w:color w:val="000000"/>
        </w:rPr>
        <w:t>Stiftelsens placeringsverksamhet</w:t>
      </w:r>
      <w:bookmarkEnd w:id="105"/>
      <w:bookmarkEnd w:id="106"/>
      <w:bookmarkEnd w:id="107"/>
      <w:bookmarkEnd w:id="108"/>
      <w:bookmarkEnd w:id="109"/>
    </w:p>
    <w:p w:rsidR="00183582" w:rsidRDefault="00183582">
      <w:pPr>
        <w:pStyle w:val="Brdtext"/>
        <w:rPr>
          <w:color w:val="000000"/>
        </w:rPr>
      </w:pPr>
      <w:r>
        <w:rPr>
          <w:color w:val="000000"/>
        </w:rPr>
        <w:t>Börsåret 1998 kommer med stor sannolikhet att gå till historien som ett av de mest turbulenta någonsin. Situationen under hösten 1998 kan väl mäta sig med 1929 eller 1987 – år då ett par av världens stora börskrascher ägde rum.</w:t>
      </w:r>
    </w:p>
    <w:p w:rsidR="00183582" w:rsidRDefault="00183582">
      <w:pPr>
        <w:pStyle w:val="Normaltindrag"/>
        <w:rPr>
          <w:color w:val="000000"/>
        </w:rPr>
      </w:pPr>
      <w:r>
        <w:rPr>
          <w:color w:val="000000"/>
        </w:rPr>
        <w:t>En stark inledning under första halvåret avlöstes av ett ras på världens a</w:t>
      </w:r>
      <w:r>
        <w:rPr>
          <w:color w:val="000000"/>
        </w:rPr>
        <w:t>k</w:t>
      </w:r>
      <w:r>
        <w:rPr>
          <w:color w:val="000000"/>
        </w:rPr>
        <w:t>tiemarknader under början av hösten. Från toppläget i juli föll t.ex. den am</w:t>
      </w:r>
      <w:r>
        <w:rPr>
          <w:color w:val="000000"/>
        </w:rPr>
        <w:t>e</w:t>
      </w:r>
      <w:r>
        <w:rPr>
          <w:color w:val="000000"/>
        </w:rPr>
        <w:t>rikanska börsen med ca 20 %, och i Europa föll börserna i genomsnitt med ca 30 %. När börserna bottnade i början av oktober var hela vårens börsuppgång bortsopad.</w:t>
      </w:r>
    </w:p>
    <w:p w:rsidR="00183582" w:rsidRDefault="00183582">
      <w:pPr>
        <w:pStyle w:val="Normaltindrag"/>
        <w:rPr>
          <w:color w:val="000000"/>
        </w:rPr>
      </w:pPr>
      <w:r>
        <w:rPr>
          <w:color w:val="000000"/>
        </w:rPr>
        <w:t>Under årets sista månader kom optimismen tillbaka och alla de problem – Sydostasien, Japan, Ryssland, Brasilien, etc. – som utlöst kursrasen på de finansiella marknaderna var som bortblåsta. Den amerikanska centralbanken angav tonen för världens centralbanker och började</w:t>
      </w:r>
      <w:r>
        <w:rPr>
          <w:color w:val="000000"/>
        </w:rPr>
        <w:t xml:space="preserve"> sänka styrräntorna a</w:t>
      </w:r>
      <w:r>
        <w:rPr>
          <w:color w:val="000000"/>
        </w:rPr>
        <w:t>g</w:t>
      </w:r>
      <w:r>
        <w:rPr>
          <w:color w:val="000000"/>
        </w:rPr>
        <w:t>gressivt.</w:t>
      </w:r>
    </w:p>
    <w:p w:rsidR="00183582" w:rsidRDefault="00183582">
      <w:pPr>
        <w:pStyle w:val="Normaltindrag"/>
        <w:rPr>
          <w:color w:val="000000"/>
        </w:rPr>
      </w:pPr>
      <w:r>
        <w:rPr>
          <w:color w:val="000000"/>
        </w:rPr>
        <w:t>Turbulensen till trots blev 1998 – sett som helhet – ett av de bästa börsåren någonsin. I New York steg börserna med nästan 30 % och i Europa med nästan lika mycket. Ett världsindex visar en kursuppgång på ca 23 %. I Stockholm steg börsen med mer beskedliga 10 %.</w:t>
      </w:r>
    </w:p>
    <w:p w:rsidR="00183582" w:rsidRDefault="00183582">
      <w:pPr>
        <w:pStyle w:val="Normaltindrag"/>
        <w:rPr>
          <w:color w:val="000000"/>
        </w:rPr>
      </w:pPr>
      <w:r>
        <w:rPr>
          <w:color w:val="000000"/>
        </w:rPr>
        <w:t>Den underliggande oron på finansmarknaderna fanns dock – och finns – kvar. Centralbankernas resoluta sänkningar av korta styrräntor följdes av fallande räntor på amerikanska och europeiska statsobligationer. Många stater i s.k. emerging markets och privata låntagare fick däremot se sina upplåningskostnader stiga. Den kraftigt ökade ”riskpremien” gentemot fö</w:t>
      </w:r>
      <w:r>
        <w:rPr>
          <w:color w:val="000000"/>
        </w:rPr>
        <w:t>r</w:t>
      </w:r>
      <w:r>
        <w:rPr>
          <w:color w:val="000000"/>
        </w:rPr>
        <w:t>mod</w:t>
      </w:r>
      <w:r>
        <w:rPr>
          <w:color w:val="000000"/>
        </w:rPr>
        <w:t>a</w:t>
      </w:r>
      <w:r>
        <w:rPr>
          <w:color w:val="000000"/>
        </w:rPr>
        <w:t>de riskfria placeringar består.</w:t>
      </w:r>
    </w:p>
    <w:p w:rsidR="00183582" w:rsidRDefault="00183582">
      <w:pPr>
        <w:pStyle w:val="Normaltindrag"/>
        <w:rPr>
          <w:color w:val="000000"/>
        </w:rPr>
      </w:pPr>
      <w:r>
        <w:rPr>
          <w:color w:val="000000"/>
        </w:rPr>
        <w:t>Under 1998 fortsatte inflationstakten allmänt att falla. I Sverige föll t.o.m. prisnivån (mätt med KPI).</w:t>
      </w:r>
    </w:p>
    <w:p w:rsidR="00183582" w:rsidRDefault="00183582">
      <w:pPr>
        <w:pStyle w:val="Normaltindrag"/>
        <w:rPr>
          <w:color w:val="000000"/>
        </w:rPr>
      </w:pPr>
      <w:r>
        <w:rPr>
          <w:color w:val="000000"/>
        </w:rPr>
        <w:t>Stiftelsen avstod i stort sett från att nettoköpa aktier under våren 1998 och nöjde sig med att låta den då kraftiga kursuppgången slå igenom på värdet av sin aktieportfölj. I början av sommaren tog stiftelsen ytterligare ett steg och började aktivt att sälja ut från aktieportföljen. Försäljningarna fortsatte under hela sommaren och förhösten. Under denna period utnyttjade stiftelsen även optionsmarknaden genom att ställa ut (sälja) köpoptioner. När den stora kursnedgången kom hade stiftelsen en förhålland</w:t>
      </w:r>
      <w:r>
        <w:rPr>
          <w:color w:val="000000"/>
        </w:rPr>
        <w:t xml:space="preserve">evis liten aktieportfölj och hade i stället realiserat betydande kursvinster. </w:t>
      </w:r>
    </w:p>
    <w:p w:rsidR="00183582" w:rsidRDefault="00183582">
      <w:pPr>
        <w:pStyle w:val="Normaltindrag"/>
        <w:rPr>
          <w:color w:val="000000"/>
        </w:rPr>
      </w:pPr>
      <w:r>
        <w:rPr>
          <w:color w:val="000000"/>
        </w:rPr>
        <w:t>Under årets sista månader började stiftelsen ånyo att nettoköpa aktier. Sett över året som helhet ökade stiftelsen sitt aktieinnehav med 462 miljoner kronor – mätt som anskaffningsvärde.</w:t>
      </w:r>
    </w:p>
    <w:p w:rsidR="00183582" w:rsidRDefault="00183582">
      <w:pPr>
        <w:pStyle w:val="Normaltindrag"/>
        <w:rPr>
          <w:color w:val="000000"/>
        </w:rPr>
      </w:pPr>
      <w:r>
        <w:rPr>
          <w:color w:val="000000"/>
        </w:rPr>
        <w:t>I takt med aktieförsäljningarna under sommaren ökade stiftelsens kass</w:t>
      </w:r>
      <w:r>
        <w:rPr>
          <w:color w:val="000000"/>
        </w:rPr>
        <w:t>a</w:t>
      </w:r>
      <w:r>
        <w:rPr>
          <w:color w:val="000000"/>
        </w:rPr>
        <w:t>hållning väsentligt. Som mest uppgick kassahållningen till ca 25 % av de totala tillgångarna. Aktieförvärven – och obligationsförvärv – under slutet av året bringade ner kassahållningen vid årets utgång till ca 8 % av totala til</w:t>
      </w:r>
      <w:r>
        <w:rPr>
          <w:color w:val="000000"/>
        </w:rPr>
        <w:t>l</w:t>
      </w:r>
      <w:r>
        <w:rPr>
          <w:color w:val="000000"/>
        </w:rPr>
        <w:t>gångar.</w:t>
      </w:r>
    </w:p>
    <w:p w:rsidR="00183582" w:rsidRDefault="00183582">
      <w:pPr>
        <w:pStyle w:val="Normaltindrag"/>
        <w:rPr>
          <w:color w:val="000000"/>
        </w:rPr>
      </w:pPr>
      <w:r>
        <w:rPr>
          <w:color w:val="000000"/>
        </w:rPr>
        <w:t>Av stiftelsens totala tillgångar (värderade till marknadsvärde) vid utgången av 1998 utgjorde andelen aktier 52 % (48 % vid utgången av 1997), andelen fastigheter 9 % (10 %) och andelen räntebärande tillgångar 39 % (42 %).</w:t>
      </w:r>
    </w:p>
    <w:p w:rsidR="00183582" w:rsidRDefault="00183582">
      <w:pPr>
        <w:pStyle w:val="Normaltindrag"/>
        <w:rPr>
          <w:color w:val="000000"/>
        </w:rPr>
      </w:pPr>
      <w:r>
        <w:rPr>
          <w:color w:val="000000"/>
        </w:rPr>
        <w:t>Tillgångar i utländsk valuta uppgick till 26 % (23 %) av de totala tillgån</w:t>
      </w:r>
      <w:r>
        <w:rPr>
          <w:color w:val="000000"/>
        </w:rPr>
        <w:t>g</w:t>
      </w:r>
      <w:r>
        <w:rPr>
          <w:color w:val="000000"/>
        </w:rPr>
        <w:t xml:space="preserve">arna. </w:t>
      </w:r>
    </w:p>
    <w:p w:rsidR="00183582" w:rsidRDefault="00183582">
      <w:pPr>
        <w:pStyle w:val="Rubrik2"/>
        <w:rPr>
          <w:color w:val="000000"/>
        </w:rPr>
      </w:pPr>
      <w:bookmarkStart w:id="110" w:name="_Toc442090730"/>
      <w:bookmarkStart w:id="111" w:name="_Toc442091555"/>
      <w:bookmarkStart w:id="112" w:name="_Toc442091693"/>
      <w:bookmarkStart w:id="113" w:name="_Toc443113013"/>
      <w:bookmarkStart w:id="114" w:name="_Toc443878678"/>
      <w:r>
        <w:rPr>
          <w:color w:val="000000"/>
        </w:rPr>
        <w:t>Bokföringsmässigt resultat</w:t>
      </w:r>
      <w:bookmarkEnd w:id="110"/>
      <w:bookmarkEnd w:id="111"/>
      <w:bookmarkEnd w:id="112"/>
      <w:bookmarkEnd w:id="113"/>
      <w:bookmarkEnd w:id="114"/>
    </w:p>
    <w:p w:rsidR="00183582" w:rsidRDefault="00183582">
      <w:pPr>
        <w:pStyle w:val="Brdtext"/>
        <w:rPr>
          <w:color w:val="000000"/>
        </w:rPr>
      </w:pPr>
      <w:r>
        <w:rPr>
          <w:color w:val="000000"/>
        </w:rPr>
        <w:t>Utfallet av stiftelsens placeringsverksamhet återspeglas i resultaträkningen. Summan av alla inkomster inklusive realiserade vinster/förluster med avdrag för löpande kostnader benämns i resultaträkningen Redovisat bokföring</w:t>
      </w:r>
      <w:r>
        <w:rPr>
          <w:color w:val="000000"/>
        </w:rPr>
        <w:t>s</w:t>
      </w:r>
      <w:r>
        <w:rPr>
          <w:color w:val="000000"/>
        </w:rPr>
        <w:t>mässigt årsresultat före anslag till forskning. Detta bokföringsmässiga årsr</w:t>
      </w:r>
      <w:r>
        <w:rPr>
          <w:color w:val="000000"/>
        </w:rPr>
        <w:t>e</w:t>
      </w:r>
      <w:r>
        <w:rPr>
          <w:color w:val="000000"/>
        </w:rPr>
        <w:t>sultat uppgår för 1998 till 834 miljoner kronor. För 1997 uppgick det till 739 miljoner kronor.</w:t>
      </w:r>
    </w:p>
    <w:p w:rsidR="00183582" w:rsidRDefault="00183582">
      <w:pPr>
        <w:pStyle w:val="Normaltindrag"/>
        <w:rPr>
          <w:color w:val="000000"/>
        </w:rPr>
      </w:pPr>
      <w:r>
        <w:rPr>
          <w:color w:val="000000"/>
        </w:rPr>
        <w:t>Framför allt till följd av stiftelsens mycket stora kassahållning under en stor del av året blev stiftelsens ränteinkomster något högre 1998 än 1997 – 139 miljoner kronor mot 134 miljoner kronor.</w:t>
      </w:r>
    </w:p>
    <w:p w:rsidR="00183582" w:rsidRDefault="00183582">
      <w:pPr>
        <w:pStyle w:val="Normaltindrag"/>
        <w:rPr>
          <w:color w:val="000000"/>
        </w:rPr>
      </w:pPr>
      <w:r>
        <w:rPr>
          <w:color w:val="000000"/>
        </w:rPr>
        <w:t>Aktieutdelningarna ökade från 46 miljoner kronor 1997 till 50 miljoner kronor 1998.</w:t>
      </w:r>
    </w:p>
    <w:p w:rsidR="00183582" w:rsidRDefault="00183582">
      <w:pPr>
        <w:pStyle w:val="Normaltindrag"/>
        <w:rPr>
          <w:color w:val="000000"/>
        </w:rPr>
      </w:pPr>
      <w:r>
        <w:rPr>
          <w:color w:val="000000"/>
        </w:rPr>
        <w:t>De försäljningar som skett i såväl aktie- som obligationsportföljen har u</w:t>
      </w:r>
      <w:r>
        <w:rPr>
          <w:color w:val="000000"/>
        </w:rPr>
        <w:t>n</w:t>
      </w:r>
      <w:r>
        <w:rPr>
          <w:color w:val="000000"/>
        </w:rPr>
        <w:t>der 1998 resulterat i realisationsvinster – netto räknat – om 648 miljoner kronor (565 miljoner kronor året innan).</w:t>
      </w:r>
    </w:p>
    <w:p w:rsidR="00183582" w:rsidRDefault="00183582">
      <w:pPr>
        <w:pStyle w:val="Normaltindrag"/>
        <w:rPr>
          <w:color w:val="000000"/>
        </w:rPr>
      </w:pPr>
      <w:r>
        <w:rPr>
          <w:color w:val="000000"/>
        </w:rPr>
        <w:t>Stiftelsens fastigheter – slutligen – gav 1998 ett överskott om 21 miljoner kronor mot enbart ca 10 miljoner kronor 1997. Det påtagligt bättre fastig</w:t>
      </w:r>
      <w:r>
        <w:rPr>
          <w:color w:val="000000"/>
        </w:rPr>
        <w:softHyphen/>
        <w:t>hetsresultatet beror till en del på stigande hyresinkomster, men framför allt på lägre kos</w:t>
      </w:r>
      <w:r>
        <w:rPr>
          <w:color w:val="000000"/>
        </w:rPr>
        <w:t>t</w:t>
      </w:r>
      <w:r>
        <w:rPr>
          <w:color w:val="000000"/>
        </w:rPr>
        <w:t>nader.</w:t>
      </w:r>
    </w:p>
    <w:p w:rsidR="00183582" w:rsidRDefault="00183582">
      <w:pPr>
        <w:pStyle w:val="Normaltindrag"/>
        <w:rPr>
          <w:color w:val="000000"/>
        </w:rPr>
      </w:pPr>
      <w:r>
        <w:rPr>
          <w:color w:val="000000"/>
        </w:rPr>
        <w:t>Av årets bokföringsmässiga resultat om 834 miljoner kronor har 243 mi</w:t>
      </w:r>
      <w:r>
        <w:rPr>
          <w:color w:val="000000"/>
        </w:rPr>
        <w:t>l</w:t>
      </w:r>
      <w:r>
        <w:rPr>
          <w:color w:val="000000"/>
        </w:rPr>
        <w:t>joner kronor använts till forskningsanslag medan återstoden förts till vins</w:t>
      </w:r>
      <w:r>
        <w:rPr>
          <w:color w:val="000000"/>
        </w:rPr>
        <w:t>t</w:t>
      </w:r>
      <w:r>
        <w:rPr>
          <w:color w:val="000000"/>
        </w:rPr>
        <w:t>regleringsfo</w:t>
      </w:r>
      <w:r>
        <w:rPr>
          <w:color w:val="000000"/>
        </w:rPr>
        <w:t>n</w:t>
      </w:r>
      <w:r>
        <w:rPr>
          <w:color w:val="000000"/>
        </w:rPr>
        <w:t>den.</w:t>
      </w:r>
    </w:p>
    <w:p w:rsidR="00183582" w:rsidRDefault="00183582">
      <w:pPr>
        <w:pStyle w:val="Rubrik2"/>
        <w:rPr>
          <w:color w:val="000000"/>
        </w:rPr>
      </w:pPr>
      <w:bookmarkStart w:id="115" w:name="_Toc442090731"/>
      <w:bookmarkStart w:id="116" w:name="_Toc442091556"/>
      <w:bookmarkStart w:id="117" w:name="_Toc442091694"/>
      <w:bookmarkStart w:id="118" w:name="_Toc443113014"/>
      <w:bookmarkStart w:id="119" w:name="_Toc443878679"/>
      <w:r>
        <w:rPr>
          <w:color w:val="000000"/>
        </w:rPr>
        <w:t>Realt resultat</w:t>
      </w:r>
      <w:bookmarkEnd w:id="115"/>
      <w:bookmarkEnd w:id="116"/>
      <w:bookmarkEnd w:id="117"/>
      <w:bookmarkEnd w:id="118"/>
      <w:bookmarkEnd w:id="119"/>
    </w:p>
    <w:p w:rsidR="00183582" w:rsidRDefault="00183582">
      <w:pPr>
        <w:pStyle w:val="Brdtext"/>
        <w:rPr>
          <w:color w:val="000000"/>
        </w:rPr>
      </w:pPr>
      <w:r>
        <w:rPr>
          <w:color w:val="000000"/>
        </w:rPr>
        <w:t>Stiftelsen har i princip tre olika slag av tillgångar – obligationer, aktier och fastigheter – som alla är utsatta för värdeförändringar. Till detta kommer att vissa delar av stiftelsens tillgångar är denominerade i utländsk valuta. Fö</w:t>
      </w:r>
      <w:r>
        <w:rPr>
          <w:color w:val="000000"/>
        </w:rPr>
        <w:t>r</w:t>
      </w:r>
      <w:r>
        <w:rPr>
          <w:color w:val="000000"/>
        </w:rPr>
        <w:t>ändringar i valutakurser påverkar därför också värdet på stiftelsens tillgångar uttryckt i svenska kronor.</w:t>
      </w:r>
    </w:p>
    <w:p w:rsidR="00183582" w:rsidRDefault="00183582">
      <w:pPr>
        <w:pStyle w:val="Normaltindrag"/>
        <w:rPr>
          <w:color w:val="000000"/>
        </w:rPr>
      </w:pPr>
      <w:r>
        <w:rPr>
          <w:color w:val="000000"/>
        </w:rPr>
        <w:t>Den ekonomiska redovisningen för en institution som Riksbankens Jubil</w:t>
      </w:r>
      <w:r>
        <w:rPr>
          <w:color w:val="000000"/>
        </w:rPr>
        <w:t>e</w:t>
      </w:r>
      <w:r>
        <w:rPr>
          <w:color w:val="000000"/>
        </w:rPr>
        <w:t>umsfond skulle vara ofullständig om den inte kompletterades med värdefö</w:t>
      </w:r>
      <w:r>
        <w:rPr>
          <w:color w:val="000000"/>
        </w:rPr>
        <w:t>r</w:t>
      </w:r>
      <w:r>
        <w:rPr>
          <w:color w:val="000000"/>
        </w:rPr>
        <w:t>ändringarna av tillgångarna – ”Ökning av ej realiserade vinster” i resu</w:t>
      </w:r>
      <w:r>
        <w:rPr>
          <w:color w:val="000000"/>
        </w:rPr>
        <w:t>l</w:t>
      </w:r>
      <w:r>
        <w:rPr>
          <w:color w:val="000000"/>
        </w:rPr>
        <w:t xml:space="preserve">taträkningen. </w:t>
      </w:r>
    </w:p>
    <w:p w:rsidR="00183582" w:rsidRDefault="00183582">
      <w:pPr>
        <w:pStyle w:val="Normaltindrag"/>
        <w:rPr>
          <w:color w:val="000000"/>
        </w:rPr>
      </w:pPr>
      <w:r>
        <w:rPr>
          <w:color w:val="000000"/>
        </w:rPr>
        <w:t>Nettot av ökningen av de orealiserade vinsterna uppgick 1998 till 473 miljoner kronor (106 miljoner kronor året innan).</w:t>
      </w:r>
    </w:p>
    <w:p w:rsidR="00183582" w:rsidRDefault="00183582">
      <w:pPr>
        <w:pStyle w:val="Normaltindrag"/>
        <w:rPr>
          <w:color w:val="000000"/>
        </w:rPr>
      </w:pPr>
      <w:r>
        <w:rPr>
          <w:color w:val="000000"/>
        </w:rPr>
        <w:t>Övervärdet (marknadsvärdet minus det bokförda värdet) i aktieportföljen ökade under 1998 med ytterligare 360 miljoner kronor medan övervärdet i obligation</w:t>
      </w:r>
      <w:r>
        <w:rPr>
          <w:color w:val="000000"/>
        </w:rPr>
        <w:t>s</w:t>
      </w:r>
      <w:r>
        <w:rPr>
          <w:color w:val="000000"/>
        </w:rPr>
        <w:t>portföljen steg med 21 miljoner kronor.</w:t>
      </w:r>
    </w:p>
    <w:p w:rsidR="00183582" w:rsidRDefault="00183582">
      <w:pPr>
        <w:pStyle w:val="Normaltindrag"/>
        <w:rPr>
          <w:color w:val="000000"/>
        </w:rPr>
      </w:pPr>
      <w:r>
        <w:rPr>
          <w:color w:val="000000"/>
        </w:rPr>
        <w:t>För stiftelsens fastigheter kan ett ökat övervärde om 91 miljoner kronor noteras.</w:t>
      </w:r>
    </w:p>
    <w:p w:rsidR="00183582" w:rsidRDefault="00183582">
      <w:pPr>
        <w:pStyle w:val="Normaltindrag"/>
        <w:rPr>
          <w:color w:val="000000"/>
        </w:rPr>
      </w:pPr>
      <w:r>
        <w:rPr>
          <w:color w:val="000000"/>
        </w:rPr>
        <w:t>Stiftelsen gör normalt en avsättning i det reala bokslutet till stiftelsekap</w:t>
      </w:r>
      <w:r>
        <w:rPr>
          <w:color w:val="000000"/>
        </w:rPr>
        <w:t>i</w:t>
      </w:r>
      <w:r>
        <w:rPr>
          <w:color w:val="000000"/>
        </w:rPr>
        <w:t>talet som motsvarar penningvärdets försämring. År 1998 blev inflationsta</w:t>
      </w:r>
      <w:r>
        <w:rPr>
          <w:color w:val="000000"/>
        </w:rPr>
        <w:t>k</w:t>
      </w:r>
      <w:r>
        <w:rPr>
          <w:color w:val="000000"/>
        </w:rPr>
        <w:t>ten negativ, dvs. den allmänna prisnivån sjönk. För 1998 har därför det reala stiftelsekapitalet minskats med ca 4 miljoner kronor.</w:t>
      </w:r>
    </w:p>
    <w:p w:rsidR="00183582" w:rsidRDefault="00183582">
      <w:pPr>
        <w:pStyle w:val="Rubrik2"/>
        <w:rPr>
          <w:color w:val="000000"/>
        </w:rPr>
      </w:pPr>
      <w:bookmarkStart w:id="120" w:name="_Toc442090732"/>
      <w:bookmarkStart w:id="121" w:name="_Toc442091557"/>
      <w:bookmarkStart w:id="122" w:name="_Toc442091695"/>
      <w:bookmarkStart w:id="123" w:name="_Toc443113015"/>
      <w:bookmarkStart w:id="124" w:name="_Toc443878680"/>
      <w:r>
        <w:rPr>
          <w:color w:val="000000"/>
        </w:rPr>
        <w:t>”Performance”</w:t>
      </w:r>
      <w:bookmarkEnd w:id="120"/>
      <w:bookmarkEnd w:id="121"/>
      <w:bookmarkEnd w:id="122"/>
      <w:bookmarkEnd w:id="123"/>
      <w:bookmarkEnd w:id="124"/>
    </w:p>
    <w:p w:rsidR="00183582" w:rsidRDefault="00183582">
      <w:pPr>
        <w:pStyle w:val="Brdtext"/>
        <w:rPr>
          <w:color w:val="000000"/>
        </w:rPr>
      </w:pPr>
      <w:r>
        <w:rPr>
          <w:color w:val="000000"/>
        </w:rPr>
        <w:t>Från resultaträkningen (och de olika noterna) kan en sammanställning göras som enbart består av finansiella poster. Dessa poster har grupperats i en tablå efter typ av tillgångar (se s. 23).</w:t>
      </w:r>
    </w:p>
    <w:p w:rsidR="00183582" w:rsidRDefault="00183582">
      <w:pPr>
        <w:pStyle w:val="Normaltindrag"/>
        <w:rPr>
          <w:color w:val="000000"/>
        </w:rPr>
      </w:pPr>
      <w:r>
        <w:rPr>
          <w:color w:val="000000"/>
        </w:rPr>
        <w:t xml:space="preserve">Stiftelsens </w:t>
      </w:r>
      <w:r>
        <w:rPr>
          <w:color w:val="000000"/>
          <w:u w:val="single"/>
        </w:rPr>
        <w:t>räntebärande tillgångar</w:t>
      </w:r>
      <w:r>
        <w:rPr>
          <w:color w:val="000000"/>
        </w:rPr>
        <w:t xml:space="preserve"> gav för 1998 ett positivt resultat om 195 miljoner kronor. Detta ger en avkastning om nästan 8 %.</w:t>
      </w:r>
    </w:p>
    <w:p w:rsidR="00183582" w:rsidRDefault="00183582">
      <w:pPr>
        <w:pStyle w:val="Normaltindrag"/>
        <w:rPr>
          <w:color w:val="000000"/>
        </w:rPr>
      </w:pPr>
      <w:r>
        <w:rPr>
          <w:color w:val="000000"/>
        </w:rPr>
        <w:t xml:space="preserve">På motsvarande sätt ger stiftelsens </w:t>
      </w:r>
      <w:r>
        <w:rPr>
          <w:color w:val="000000"/>
          <w:u w:val="single"/>
        </w:rPr>
        <w:t>aktiehantering</w:t>
      </w:r>
      <w:r>
        <w:rPr>
          <w:color w:val="000000"/>
        </w:rPr>
        <w:t xml:space="preserve"> ett positivt resultat om </w:t>
      </w:r>
      <w:r>
        <w:rPr>
          <w:color w:val="000000"/>
        </w:rPr>
        <w:br/>
        <w:t>1 030 miljoner kronor, motsvarande en avkastning om 37 % räknat på akti</w:t>
      </w:r>
      <w:r>
        <w:rPr>
          <w:color w:val="000000"/>
        </w:rPr>
        <w:t>e</w:t>
      </w:r>
      <w:r>
        <w:rPr>
          <w:color w:val="000000"/>
        </w:rPr>
        <w:t>portföljen vid årets ingång. Den svenska delen av aktieportföljen gav en avkastning om ca 28 % och den utländska en avkastning om ca 54 %.</w:t>
      </w:r>
    </w:p>
    <w:p w:rsidR="00183582" w:rsidRDefault="00183582">
      <w:pPr>
        <w:pStyle w:val="Normaltindrag"/>
        <w:rPr>
          <w:color w:val="000000"/>
        </w:rPr>
      </w:pPr>
      <w:r>
        <w:rPr>
          <w:color w:val="000000"/>
        </w:rPr>
        <w:t xml:space="preserve">För stiftelsens </w:t>
      </w:r>
      <w:r>
        <w:rPr>
          <w:color w:val="000000"/>
          <w:u w:val="single"/>
        </w:rPr>
        <w:t>fastigheter</w:t>
      </w:r>
      <w:r>
        <w:rPr>
          <w:color w:val="000000"/>
        </w:rPr>
        <w:t xml:space="preserve"> redovisas ett totalt resultat om 112 miljoner kr</w:t>
      </w:r>
      <w:r>
        <w:rPr>
          <w:color w:val="000000"/>
        </w:rPr>
        <w:t>o</w:t>
      </w:r>
      <w:r>
        <w:rPr>
          <w:color w:val="000000"/>
        </w:rPr>
        <w:t xml:space="preserve">nor. Detta ger en förräntning om 20 %. </w:t>
      </w:r>
    </w:p>
    <w:p w:rsidR="00183582" w:rsidRDefault="00183582">
      <w:pPr>
        <w:pStyle w:val="Normaltindrag"/>
        <w:rPr>
          <w:color w:val="000000"/>
        </w:rPr>
      </w:pPr>
      <w:r>
        <w:rPr>
          <w:color w:val="000000"/>
        </w:rPr>
        <w:t>Det finansiella resultatet skall belastas med finansiella kostnader i form av räntekostnader och finansiella omkostnader.</w:t>
      </w:r>
    </w:p>
    <w:p w:rsidR="00183582" w:rsidRDefault="00183582">
      <w:pPr>
        <w:pStyle w:val="Normaltindrag"/>
        <w:rPr>
          <w:color w:val="000000"/>
        </w:rPr>
      </w:pPr>
      <w:r>
        <w:rPr>
          <w:color w:val="000000"/>
        </w:rPr>
        <w:t>Det samlade finansiella resultatet för 1998 anges i tablån till 1 321 milj</w:t>
      </w:r>
      <w:r>
        <w:rPr>
          <w:color w:val="000000"/>
        </w:rPr>
        <w:t>o</w:t>
      </w:r>
      <w:r>
        <w:rPr>
          <w:color w:val="000000"/>
        </w:rPr>
        <w:t>ner kronor, vilket motsvarar en förräntning om drygt 24 %.</w:t>
      </w:r>
    </w:p>
    <w:p w:rsidR="00183582" w:rsidRDefault="00183582">
      <w:pPr>
        <w:pStyle w:val="Normaltindrag"/>
        <w:rPr>
          <w:color w:val="000000"/>
        </w:rPr>
      </w:pPr>
      <w:r>
        <w:rPr>
          <w:color w:val="000000"/>
        </w:rPr>
        <w:t>Det finansiella resultatet skall täcka anslag till forskning om 243 miljoner kronor samt administrationskostnader. Överskottet uppgår till 1 064 miljoner kronor.</w:t>
      </w:r>
    </w:p>
    <w:p w:rsidR="00183582" w:rsidRDefault="00183582">
      <w:pPr>
        <w:pStyle w:val="Rubrik2"/>
        <w:rPr>
          <w:color w:val="000000"/>
        </w:rPr>
      </w:pPr>
      <w:r>
        <w:rPr>
          <w:color w:val="000000"/>
        </w:rPr>
        <w:br w:type="page"/>
      </w:r>
      <w:bookmarkStart w:id="125" w:name="_Toc442091558"/>
      <w:bookmarkStart w:id="126" w:name="_Toc442091696"/>
      <w:bookmarkStart w:id="127" w:name="_Toc443113016"/>
      <w:bookmarkStart w:id="128" w:name="_Toc443878681"/>
      <w:r>
        <w:rPr>
          <w:color w:val="000000"/>
        </w:rPr>
        <w:t>Finansiellt resultat (tkr)</w:t>
      </w:r>
      <w:bookmarkEnd w:id="125"/>
      <w:bookmarkEnd w:id="126"/>
      <w:bookmarkEnd w:id="127"/>
      <w:bookmarkEnd w:id="128"/>
    </w:p>
    <w:tbl>
      <w:tblPr>
        <w:tblW w:w="0" w:type="auto"/>
        <w:tblInd w:w="-70" w:type="dxa"/>
        <w:tblLayout w:type="fixed"/>
        <w:tblCellMar>
          <w:left w:w="70" w:type="dxa"/>
          <w:right w:w="70" w:type="dxa"/>
        </w:tblCellMar>
        <w:tblLook w:val="0000" w:firstRow="0" w:lastRow="0" w:firstColumn="0" w:lastColumn="0" w:noHBand="0" w:noVBand="0"/>
      </w:tblPr>
      <w:tblGrid>
        <w:gridCol w:w="1346"/>
        <w:gridCol w:w="2268"/>
        <w:gridCol w:w="992"/>
        <w:gridCol w:w="993"/>
      </w:tblGrid>
      <w:tr w:rsidR="00000000">
        <w:tblPrEx>
          <w:tblCellMar>
            <w:top w:w="0" w:type="dxa"/>
            <w:bottom w:w="0" w:type="dxa"/>
          </w:tblCellMar>
        </w:tblPrEx>
        <w:tc>
          <w:tcPr>
            <w:tcW w:w="1346" w:type="dxa"/>
          </w:tcPr>
          <w:p w:rsidR="00183582" w:rsidRDefault="00183582">
            <w:pPr>
              <w:rPr>
                <w:b/>
                <w:color w:val="000000"/>
              </w:rPr>
            </w:pPr>
            <w:r>
              <w:rPr>
                <w:b/>
                <w:color w:val="000000"/>
              </w:rPr>
              <w:t>Tillgång</w:t>
            </w:r>
          </w:p>
        </w:tc>
        <w:tc>
          <w:tcPr>
            <w:tcW w:w="2268" w:type="dxa"/>
          </w:tcPr>
          <w:p w:rsidR="00183582" w:rsidRDefault="00183582">
            <w:pPr>
              <w:rPr>
                <w:b/>
                <w:color w:val="000000"/>
              </w:rPr>
            </w:pPr>
            <w:r>
              <w:rPr>
                <w:b/>
                <w:color w:val="000000"/>
              </w:rPr>
              <w:t>Intäkt/kostnad</w:t>
            </w:r>
          </w:p>
        </w:tc>
        <w:tc>
          <w:tcPr>
            <w:tcW w:w="992" w:type="dxa"/>
          </w:tcPr>
          <w:p w:rsidR="00183582" w:rsidRDefault="00183582">
            <w:pPr>
              <w:tabs>
                <w:tab w:val="right" w:pos="1347"/>
              </w:tabs>
              <w:ind w:left="340"/>
              <w:jc w:val="left"/>
              <w:rPr>
                <w:b/>
                <w:color w:val="000000"/>
              </w:rPr>
            </w:pPr>
            <w:r>
              <w:rPr>
                <w:b/>
                <w:color w:val="000000"/>
              </w:rPr>
              <w:t>1998</w:t>
            </w:r>
          </w:p>
        </w:tc>
        <w:tc>
          <w:tcPr>
            <w:tcW w:w="993" w:type="dxa"/>
          </w:tcPr>
          <w:p w:rsidR="00183582" w:rsidRDefault="00183582">
            <w:pPr>
              <w:tabs>
                <w:tab w:val="right" w:pos="1383"/>
              </w:tabs>
              <w:ind w:left="340"/>
              <w:jc w:val="left"/>
              <w:rPr>
                <w:b/>
                <w:color w:val="000000"/>
              </w:rPr>
            </w:pPr>
            <w:r>
              <w:rPr>
                <w:b/>
                <w:color w:val="000000"/>
              </w:rPr>
              <w:t>1997</w:t>
            </w:r>
          </w:p>
        </w:tc>
      </w:tr>
      <w:tr w:rsidR="00000000">
        <w:tblPrEx>
          <w:tblCellMar>
            <w:top w:w="0" w:type="dxa"/>
            <w:bottom w:w="0" w:type="dxa"/>
          </w:tblCellMar>
        </w:tblPrEx>
        <w:tc>
          <w:tcPr>
            <w:tcW w:w="1346" w:type="dxa"/>
          </w:tcPr>
          <w:p w:rsidR="00183582" w:rsidRDefault="00183582">
            <w:pPr>
              <w:rPr>
                <w:color w:val="000000"/>
                <w:u w:val="single"/>
              </w:rPr>
            </w:pPr>
            <w:r>
              <w:rPr>
                <w:color w:val="000000"/>
              </w:rPr>
              <w:t>Bankmedel</w:t>
            </w:r>
          </w:p>
        </w:tc>
        <w:tc>
          <w:tcPr>
            <w:tcW w:w="2268" w:type="dxa"/>
          </w:tcPr>
          <w:p w:rsidR="00183582" w:rsidRDefault="00183582">
            <w:pPr>
              <w:rPr>
                <w:color w:val="000000"/>
              </w:rPr>
            </w:pPr>
            <w:r>
              <w:rPr>
                <w:color w:val="000000"/>
              </w:rPr>
              <w:t>Ränteintäkter</w:t>
            </w:r>
          </w:p>
        </w:tc>
        <w:tc>
          <w:tcPr>
            <w:tcW w:w="992" w:type="dxa"/>
          </w:tcPr>
          <w:p w:rsidR="00183582" w:rsidRDefault="00183582">
            <w:pPr>
              <w:tabs>
                <w:tab w:val="right" w:pos="1347"/>
              </w:tabs>
              <w:jc w:val="right"/>
              <w:rPr>
                <w:color w:val="000000"/>
              </w:rPr>
            </w:pPr>
            <w:r>
              <w:rPr>
                <w:color w:val="000000"/>
              </w:rPr>
              <w:t>24.015</w:t>
            </w:r>
          </w:p>
        </w:tc>
        <w:tc>
          <w:tcPr>
            <w:tcW w:w="993" w:type="dxa"/>
          </w:tcPr>
          <w:p w:rsidR="00183582" w:rsidRDefault="00183582">
            <w:pPr>
              <w:tabs>
                <w:tab w:val="right" w:pos="1383"/>
              </w:tabs>
              <w:jc w:val="right"/>
              <w:rPr>
                <w:color w:val="000000"/>
              </w:rPr>
            </w:pPr>
            <w:r>
              <w:rPr>
                <w:color w:val="000000"/>
              </w:rPr>
              <w:t>15.387</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Valutakursvinst</w:t>
            </w:r>
          </w:p>
        </w:tc>
        <w:tc>
          <w:tcPr>
            <w:tcW w:w="992" w:type="dxa"/>
          </w:tcPr>
          <w:p w:rsidR="00183582" w:rsidRDefault="00183582">
            <w:pPr>
              <w:tabs>
                <w:tab w:val="right" w:pos="1347"/>
              </w:tabs>
              <w:jc w:val="right"/>
              <w:rPr>
                <w:color w:val="000000"/>
              </w:rPr>
            </w:pPr>
            <w:r>
              <w:rPr>
                <w:color w:val="000000"/>
              </w:rPr>
              <w:t>5.691</w:t>
            </w:r>
          </w:p>
        </w:tc>
        <w:tc>
          <w:tcPr>
            <w:tcW w:w="993" w:type="dxa"/>
          </w:tcPr>
          <w:p w:rsidR="00183582" w:rsidRDefault="00183582">
            <w:pPr>
              <w:tabs>
                <w:tab w:val="right" w:pos="1383"/>
              </w:tabs>
              <w:jc w:val="right"/>
              <w:rPr>
                <w:color w:val="000000"/>
              </w:rPr>
            </w:pPr>
            <w:r>
              <w:rPr>
                <w:color w:val="000000"/>
              </w:rPr>
              <w:t>14.003</w:t>
            </w:r>
          </w:p>
        </w:tc>
      </w:tr>
      <w:tr w:rsidR="00000000">
        <w:tblPrEx>
          <w:tblCellMar>
            <w:top w:w="0" w:type="dxa"/>
            <w:bottom w:w="0" w:type="dxa"/>
          </w:tblCellMar>
        </w:tblPrEx>
        <w:tc>
          <w:tcPr>
            <w:tcW w:w="1346" w:type="dxa"/>
          </w:tcPr>
          <w:p w:rsidR="00183582" w:rsidRDefault="00183582">
            <w:pPr>
              <w:rPr>
                <w:color w:val="000000"/>
              </w:rPr>
            </w:pPr>
            <w:r>
              <w:rPr>
                <w:color w:val="000000"/>
              </w:rPr>
              <w:t>Certifikat</w:t>
            </w:r>
          </w:p>
        </w:tc>
        <w:tc>
          <w:tcPr>
            <w:tcW w:w="2268" w:type="dxa"/>
          </w:tcPr>
          <w:p w:rsidR="00183582" w:rsidRDefault="00183582">
            <w:pPr>
              <w:rPr>
                <w:color w:val="000000"/>
              </w:rPr>
            </w:pPr>
            <w:r>
              <w:rPr>
                <w:color w:val="000000"/>
              </w:rPr>
              <w:t>Ränteintäkter</w:t>
            </w:r>
          </w:p>
        </w:tc>
        <w:tc>
          <w:tcPr>
            <w:tcW w:w="992" w:type="dxa"/>
          </w:tcPr>
          <w:p w:rsidR="00183582" w:rsidRDefault="00183582">
            <w:pPr>
              <w:tabs>
                <w:tab w:val="right" w:pos="1347"/>
              </w:tabs>
              <w:jc w:val="right"/>
              <w:rPr>
                <w:color w:val="000000"/>
              </w:rPr>
            </w:pPr>
            <w:r>
              <w:rPr>
                <w:color w:val="000000"/>
              </w:rPr>
              <w:t>1.865</w:t>
            </w:r>
          </w:p>
        </w:tc>
        <w:tc>
          <w:tcPr>
            <w:tcW w:w="993" w:type="dxa"/>
          </w:tcPr>
          <w:p w:rsidR="00183582" w:rsidRDefault="00183582">
            <w:pPr>
              <w:tabs>
                <w:tab w:val="right" w:pos="1383"/>
              </w:tabs>
              <w:jc w:val="right"/>
              <w:rPr>
                <w:color w:val="000000"/>
              </w:rPr>
            </w:pPr>
            <w:r>
              <w:rPr>
                <w:color w:val="000000"/>
              </w:rPr>
              <w:t>3.834</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ind w:right="-70"/>
              <w:rPr>
                <w:color w:val="000000"/>
              </w:rPr>
            </w:pPr>
            <w:r>
              <w:rPr>
                <w:color w:val="000000"/>
              </w:rPr>
              <w:t>Realisationsvin</w:t>
            </w:r>
            <w:r>
              <w:rPr>
                <w:color w:val="000000"/>
              </w:rPr>
              <w:t>s</w:t>
            </w:r>
            <w:r>
              <w:rPr>
                <w:color w:val="000000"/>
              </w:rPr>
              <w:t>ter/förluster</w:t>
            </w:r>
          </w:p>
        </w:tc>
        <w:tc>
          <w:tcPr>
            <w:tcW w:w="992" w:type="dxa"/>
          </w:tcPr>
          <w:p w:rsidR="00183582" w:rsidRDefault="00183582">
            <w:pPr>
              <w:tabs>
                <w:tab w:val="right" w:pos="1347"/>
              </w:tabs>
              <w:jc w:val="right"/>
              <w:rPr>
                <w:color w:val="000000"/>
              </w:rPr>
            </w:pPr>
            <w:r>
              <w:rPr>
                <w:color w:val="000000"/>
              </w:rPr>
              <w:t>-</w:t>
            </w:r>
          </w:p>
        </w:tc>
        <w:tc>
          <w:tcPr>
            <w:tcW w:w="993" w:type="dxa"/>
          </w:tcPr>
          <w:p w:rsidR="00183582" w:rsidRDefault="00183582">
            <w:pPr>
              <w:tabs>
                <w:tab w:val="right" w:pos="1383"/>
              </w:tabs>
              <w:jc w:val="right"/>
              <w:rPr>
                <w:color w:val="000000"/>
              </w:rPr>
            </w:pPr>
            <w:r>
              <w:rPr>
                <w:color w:val="000000"/>
              </w:rPr>
              <w:t>-802</w:t>
            </w:r>
          </w:p>
        </w:tc>
      </w:tr>
      <w:tr w:rsidR="00000000">
        <w:tblPrEx>
          <w:tblCellMar>
            <w:top w:w="0" w:type="dxa"/>
            <w:bottom w:w="0" w:type="dxa"/>
          </w:tblCellMar>
        </w:tblPrEx>
        <w:tc>
          <w:tcPr>
            <w:tcW w:w="1346" w:type="dxa"/>
          </w:tcPr>
          <w:p w:rsidR="00183582" w:rsidRDefault="00183582">
            <w:pPr>
              <w:rPr>
                <w:color w:val="000000"/>
              </w:rPr>
            </w:pPr>
            <w:r>
              <w:rPr>
                <w:color w:val="000000"/>
              </w:rPr>
              <w:t>Obligationer</w:t>
            </w:r>
          </w:p>
        </w:tc>
        <w:tc>
          <w:tcPr>
            <w:tcW w:w="2268" w:type="dxa"/>
          </w:tcPr>
          <w:p w:rsidR="00183582" w:rsidRDefault="00183582">
            <w:pPr>
              <w:rPr>
                <w:color w:val="000000"/>
              </w:rPr>
            </w:pPr>
            <w:r>
              <w:rPr>
                <w:color w:val="000000"/>
              </w:rPr>
              <w:t>Ränteintäkter</w:t>
            </w:r>
          </w:p>
        </w:tc>
        <w:tc>
          <w:tcPr>
            <w:tcW w:w="992" w:type="dxa"/>
          </w:tcPr>
          <w:p w:rsidR="00183582" w:rsidRDefault="00183582">
            <w:pPr>
              <w:tabs>
                <w:tab w:val="right" w:pos="1347"/>
              </w:tabs>
              <w:jc w:val="right"/>
              <w:rPr>
                <w:color w:val="000000"/>
              </w:rPr>
            </w:pPr>
            <w:r>
              <w:rPr>
                <w:color w:val="000000"/>
              </w:rPr>
              <w:t>113.209</w:t>
            </w:r>
          </w:p>
        </w:tc>
        <w:tc>
          <w:tcPr>
            <w:tcW w:w="993" w:type="dxa"/>
          </w:tcPr>
          <w:p w:rsidR="00183582" w:rsidRDefault="00183582">
            <w:pPr>
              <w:tabs>
                <w:tab w:val="right" w:pos="1383"/>
              </w:tabs>
              <w:jc w:val="right"/>
              <w:rPr>
                <w:color w:val="000000"/>
              </w:rPr>
            </w:pPr>
            <w:r>
              <w:rPr>
                <w:color w:val="000000"/>
              </w:rPr>
              <w:t>115.447</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Realisationsvin</w:t>
            </w:r>
            <w:r>
              <w:rPr>
                <w:color w:val="000000"/>
              </w:rPr>
              <w:t>s</w:t>
            </w:r>
            <w:r>
              <w:rPr>
                <w:color w:val="000000"/>
              </w:rPr>
              <w:t>ter/förluster</w:t>
            </w:r>
          </w:p>
        </w:tc>
        <w:tc>
          <w:tcPr>
            <w:tcW w:w="992" w:type="dxa"/>
          </w:tcPr>
          <w:p w:rsidR="00183582" w:rsidRDefault="00183582">
            <w:pPr>
              <w:tabs>
                <w:tab w:val="right" w:pos="1347"/>
              </w:tabs>
              <w:jc w:val="right"/>
              <w:rPr>
                <w:color w:val="000000"/>
              </w:rPr>
            </w:pPr>
            <w:r>
              <w:rPr>
                <w:color w:val="000000"/>
              </w:rPr>
              <w:t>28.449</w:t>
            </w:r>
          </w:p>
        </w:tc>
        <w:tc>
          <w:tcPr>
            <w:tcW w:w="993" w:type="dxa"/>
          </w:tcPr>
          <w:p w:rsidR="00183582" w:rsidRDefault="00183582">
            <w:pPr>
              <w:tabs>
                <w:tab w:val="right" w:pos="1383"/>
              </w:tabs>
              <w:jc w:val="right"/>
              <w:rPr>
                <w:color w:val="000000"/>
              </w:rPr>
            </w:pPr>
            <w:r>
              <w:rPr>
                <w:color w:val="000000"/>
              </w:rPr>
              <w:t>90.004</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Förändring av ej realiserade vin</w:t>
            </w:r>
            <w:r>
              <w:rPr>
                <w:color w:val="000000"/>
              </w:rPr>
              <w:t>s</w:t>
            </w:r>
            <w:r>
              <w:rPr>
                <w:color w:val="000000"/>
              </w:rPr>
              <w:t>ter/förluster</w:t>
            </w:r>
          </w:p>
        </w:tc>
        <w:tc>
          <w:tcPr>
            <w:tcW w:w="992" w:type="dxa"/>
          </w:tcPr>
          <w:p w:rsidR="00183582" w:rsidRDefault="00183582">
            <w:pPr>
              <w:tabs>
                <w:tab w:val="right" w:pos="1347"/>
              </w:tabs>
              <w:jc w:val="right"/>
              <w:rPr>
                <w:color w:val="000000"/>
                <w:u w:val="single"/>
              </w:rPr>
            </w:pPr>
            <w:r>
              <w:rPr>
                <w:color w:val="000000"/>
                <w:u w:val="single"/>
              </w:rPr>
              <w:t>21.461</w:t>
            </w:r>
          </w:p>
        </w:tc>
        <w:tc>
          <w:tcPr>
            <w:tcW w:w="993" w:type="dxa"/>
          </w:tcPr>
          <w:p w:rsidR="00183582" w:rsidRDefault="00183582">
            <w:pPr>
              <w:tabs>
                <w:tab w:val="right" w:pos="1383"/>
              </w:tabs>
              <w:jc w:val="right"/>
              <w:rPr>
                <w:color w:val="000000"/>
                <w:u w:val="single"/>
              </w:rPr>
            </w:pPr>
            <w:r>
              <w:rPr>
                <w:color w:val="000000"/>
                <w:u w:val="single"/>
              </w:rPr>
              <w:t>-83.148</w:t>
            </w:r>
          </w:p>
        </w:tc>
      </w:tr>
      <w:tr w:rsidR="00000000">
        <w:tblPrEx>
          <w:tblCellMar>
            <w:top w:w="0" w:type="dxa"/>
            <w:bottom w:w="0" w:type="dxa"/>
          </w:tblCellMar>
        </w:tblPrEx>
        <w:tc>
          <w:tcPr>
            <w:tcW w:w="3614" w:type="dxa"/>
            <w:gridSpan w:val="2"/>
          </w:tcPr>
          <w:p w:rsidR="00183582" w:rsidRDefault="00183582">
            <w:pPr>
              <w:rPr>
                <w:b/>
                <w:color w:val="000000"/>
              </w:rPr>
            </w:pPr>
            <w:r>
              <w:rPr>
                <w:b/>
                <w:color w:val="000000"/>
              </w:rPr>
              <w:t>Summa räntebärande tillgångar</w:t>
            </w:r>
          </w:p>
        </w:tc>
        <w:tc>
          <w:tcPr>
            <w:tcW w:w="992" w:type="dxa"/>
          </w:tcPr>
          <w:p w:rsidR="00183582" w:rsidRDefault="00183582">
            <w:pPr>
              <w:tabs>
                <w:tab w:val="right" w:pos="1383"/>
              </w:tabs>
              <w:jc w:val="right"/>
              <w:rPr>
                <w:b/>
                <w:color w:val="000000"/>
              </w:rPr>
            </w:pPr>
            <w:r>
              <w:rPr>
                <w:b/>
                <w:color w:val="000000"/>
              </w:rPr>
              <w:t>194.690</w:t>
            </w:r>
          </w:p>
        </w:tc>
        <w:tc>
          <w:tcPr>
            <w:tcW w:w="993" w:type="dxa"/>
          </w:tcPr>
          <w:p w:rsidR="00183582" w:rsidRDefault="00183582">
            <w:pPr>
              <w:tabs>
                <w:tab w:val="right" w:pos="1383"/>
              </w:tabs>
              <w:jc w:val="right"/>
              <w:rPr>
                <w:b/>
                <w:color w:val="000000"/>
              </w:rPr>
            </w:pPr>
            <w:r>
              <w:rPr>
                <w:b/>
                <w:color w:val="000000"/>
              </w:rPr>
              <w:t>154.725</w:t>
            </w:r>
          </w:p>
        </w:tc>
      </w:tr>
      <w:tr w:rsidR="00000000">
        <w:tblPrEx>
          <w:tblCellMar>
            <w:top w:w="0" w:type="dxa"/>
            <w:bottom w:w="0" w:type="dxa"/>
          </w:tblCellMar>
        </w:tblPrEx>
        <w:tc>
          <w:tcPr>
            <w:tcW w:w="3614" w:type="dxa"/>
            <w:gridSpan w:val="2"/>
          </w:tcPr>
          <w:p w:rsidR="00183582" w:rsidRDefault="00183582">
            <w:pPr>
              <w:spacing w:before="60"/>
              <w:rPr>
                <w:color w:val="000000"/>
                <w:u w:val="single"/>
              </w:rPr>
            </w:pPr>
          </w:p>
        </w:tc>
        <w:tc>
          <w:tcPr>
            <w:tcW w:w="992" w:type="dxa"/>
          </w:tcPr>
          <w:p w:rsidR="00183582" w:rsidRDefault="00183582">
            <w:pPr>
              <w:tabs>
                <w:tab w:val="right" w:pos="1383"/>
              </w:tabs>
              <w:spacing w:before="60"/>
              <w:jc w:val="right"/>
              <w:rPr>
                <w:color w:val="000000"/>
              </w:rPr>
            </w:pPr>
          </w:p>
        </w:tc>
        <w:tc>
          <w:tcPr>
            <w:tcW w:w="993" w:type="dxa"/>
          </w:tcPr>
          <w:p w:rsidR="00183582" w:rsidRDefault="00183582">
            <w:pPr>
              <w:tabs>
                <w:tab w:val="right" w:pos="1383"/>
              </w:tabs>
              <w:spacing w:before="60"/>
              <w:jc w:val="right"/>
              <w:rPr>
                <w:color w:val="000000"/>
              </w:rPr>
            </w:pPr>
          </w:p>
        </w:tc>
      </w:tr>
      <w:tr w:rsidR="00000000">
        <w:tblPrEx>
          <w:tblCellMar>
            <w:top w:w="0" w:type="dxa"/>
            <w:bottom w:w="0" w:type="dxa"/>
          </w:tblCellMar>
        </w:tblPrEx>
        <w:tc>
          <w:tcPr>
            <w:tcW w:w="1346" w:type="dxa"/>
          </w:tcPr>
          <w:p w:rsidR="00183582" w:rsidRDefault="00183582">
            <w:pPr>
              <w:rPr>
                <w:color w:val="000000"/>
              </w:rPr>
            </w:pPr>
            <w:r>
              <w:rPr>
                <w:color w:val="000000"/>
              </w:rPr>
              <w:t xml:space="preserve">Aktier </w:t>
            </w:r>
          </w:p>
        </w:tc>
        <w:tc>
          <w:tcPr>
            <w:tcW w:w="2268" w:type="dxa"/>
          </w:tcPr>
          <w:p w:rsidR="00183582" w:rsidRDefault="00183582">
            <w:pPr>
              <w:rPr>
                <w:color w:val="000000"/>
              </w:rPr>
            </w:pPr>
            <w:r>
              <w:rPr>
                <w:color w:val="000000"/>
              </w:rPr>
              <w:t xml:space="preserve">Utdelningar </w:t>
            </w:r>
          </w:p>
        </w:tc>
        <w:tc>
          <w:tcPr>
            <w:tcW w:w="992" w:type="dxa"/>
          </w:tcPr>
          <w:p w:rsidR="00183582" w:rsidRDefault="00183582">
            <w:pPr>
              <w:tabs>
                <w:tab w:val="right" w:pos="1347"/>
              </w:tabs>
              <w:jc w:val="right"/>
              <w:rPr>
                <w:color w:val="000000"/>
              </w:rPr>
            </w:pPr>
            <w:r>
              <w:rPr>
                <w:color w:val="000000"/>
              </w:rPr>
              <w:t>50.255</w:t>
            </w:r>
          </w:p>
        </w:tc>
        <w:tc>
          <w:tcPr>
            <w:tcW w:w="993" w:type="dxa"/>
          </w:tcPr>
          <w:p w:rsidR="00183582" w:rsidRDefault="00183582">
            <w:pPr>
              <w:tabs>
                <w:tab w:val="right" w:pos="1383"/>
              </w:tabs>
              <w:jc w:val="right"/>
              <w:rPr>
                <w:color w:val="000000"/>
              </w:rPr>
            </w:pPr>
            <w:r>
              <w:rPr>
                <w:color w:val="000000"/>
              </w:rPr>
              <w:t>45.806</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Realisationsvin</w:t>
            </w:r>
            <w:r>
              <w:rPr>
                <w:color w:val="000000"/>
              </w:rPr>
              <w:t>s</w:t>
            </w:r>
            <w:r>
              <w:rPr>
                <w:color w:val="000000"/>
              </w:rPr>
              <w:t>ter/förluster</w:t>
            </w:r>
          </w:p>
        </w:tc>
        <w:tc>
          <w:tcPr>
            <w:tcW w:w="992" w:type="dxa"/>
          </w:tcPr>
          <w:p w:rsidR="00183582" w:rsidRDefault="00183582">
            <w:pPr>
              <w:tabs>
                <w:tab w:val="right" w:pos="1347"/>
              </w:tabs>
              <w:jc w:val="right"/>
              <w:rPr>
                <w:color w:val="000000"/>
              </w:rPr>
            </w:pPr>
            <w:r>
              <w:rPr>
                <w:color w:val="000000"/>
              </w:rPr>
              <w:t>619.539</w:t>
            </w:r>
          </w:p>
        </w:tc>
        <w:tc>
          <w:tcPr>
            <w:tcW w:w="993" w:type="dxa"/>
          </w:tcPr>
          <w:p w:rsidR="00183582" w:rsidRDefault="00183582">
            <w:pPr>
              <w:tabs>
                <w:tab w:val="right" w:pos="1383"/>
              </w:tabs>
              <w:jc w:val="right"/>
              <w:rPr>
                <w:color w:val="000000"/>
              </w:rPr>
            </w:pPr>
            <w:r>
              <w:rPr>
                <w:color w:val="000000"/>
              </w:rPr>
              <w:t>473.993</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Förändring av ej realiserade vin</w:t>
            </w:r>
            <w:r>
              <w:rPr>
                <w:color w:val="000000"/>
              </w:rPr>
              <w:t>s</w:t>
            </w:r>
            <w:r>
              <w:rPr>
                <w:color w:val="000000"/>
              </w:rPr>
              <w:t>ter/förluster</w:t>
            </w:r>
          </w:p>
        </w:tc>
        <w:tc>
          <w:tcPr>
            <w:tcW w:w="992" w:type="dxa"/>
          </w:tcPr>
          <w:p w:rsidR="00183582" w:rsidRDefault="00183582">
            <w:pPr>
              <w:tabs>
                <w:tab w:val="right" w:pos="1347"/>
              </w:tabs>
              <w:jc w:val="right"/>
              <w:rPr>
                <w:color w:val="000000"/>
                <w:u w:val="single"/>
              </w:rPr>
            </w:pPr>
            <w:r>
              <w:rPr>
                <w:color w:val="000000"/>
                <w:u w:val="single"/>
              </w:rPr>
              <w:t>360.755</w:t>
            </w:r>
          </w:p>
        </w:tc>
        <w:tc>
          <w:tcPr>
            <w:tcW w:w="993" w:type="dxa"/>
          </w:tcPr>
          <w:p w:rsidR="00183582" w:rsidRDefault="00183582">
            <w:pPr>
              <w:tabs>
                <w:tab w:val="right" w:pos="1383"/>
              </w:tabs>
              <w:jc w:val="right"/>
              <w:rPr>
                <w:color w:val="000000"/>
                <w:u w:val="single"/>
              </w:rPr>
            </w:pPr>
            <w:r>
              <w:rPr>
                <w:color w:val="000000"/>
                <w:u w:val="single"/>
              </w:rPr>
              <w:t>139.098</w:t>
            </w:r>
          </w:p>
        </w:tc>
      </w:tr>
      <w:tr w:rsidR="00000000">
        <w:tblPrEx>
          <w:tblCellMar>
            <w:top w:w="0" w:type="dxa"/>
            <w:bottom w:w="0" w:type="dxa"/>
          </w:tblCellMar>
        </w:tblPrEx>
        <w:tc>
          <w:tcPr>
            <w:tcW w:w="3614" w:type="dxa"/>
            <w:gridSpan w:val="2"/>
          </w:tcPr>
          <w:p w:rsidR="00183582" w:rsidRDefault="00183582">
            <w:pPr>
              <w:rPr>
                <w:b/>
                <w:color w:val="000000"/>
              </w:rPr>
            </w:pPr>
            <w:r>
              <w:rPr>
                <w:b/>
                <w:color w:val="000000"/>
              </w:rPr>
              <w:t xml:space="preserve">Summa aktier </w:t>
            </w:r>
          </w:p>
        </w:tc>
        <w:tc>
          <w:tcPr>
            <w:tcW w:w="992" w:type="dxa"/>
          </w:tcPr>
          <w:p w:rsidR="00183582" w:rsidRDefault="00183582">
            <w:pPr>
              <w:tabs>
                <w:tab w:val="right" w:pos="1383"/>
              </w:tabs>
              <w:jc w:val="right"/>
              <w:rPr>
                <w:b/>
                <w:color w:val="000000"/>
              </w:rPr>
            </w:pPr>
            <w:r>
              <w:rPr>
                <w:b/>
                <w:color w:val="000000"/>
              </w:rPr>
              <w:t>1.030.549</w:t>
            </w:r>
          </w:p>
        </w:tc>
        <w:tc>
          <w:tcPr>
            <w:tcW w:w="993" w:type="dxa"/>
          </w:tcPr>
          <w:p w:rsidR="00183582" w:rsidRDefault="00183582">
            <w:pPr>
              <w:tabs>
                <w:tab w:val="right" w:pos="1383"/>
              </w:tabs>
              <w:jc w:val="right"/>
              <w:rPr>
                <w:b/>
                <w:color w:val="000000"/>
              </w:rPr>
            </w:pPr>
            <w:r>
              <w:rPr>
                <w:b/>
                <w:color w:val="000000"/>
              </w:rPr>
              <w:t>658.897</w:t>
            </w:r>
          </w:p>
        </w:tc>
      </w:tr>
      <w:tr w:rsidR="00000000">
        <w:tblPrEx>
          <w:tblCellMar>
            <w:top w:w="0" w:type="dxa"/>
            <w:bottom w:w="0" w:type="dxa"/>
          </w:tblCellMar>
        </w:tblPrEx>
        <w:tc>
          <w:tcPr>
            <w:tcW w:w="3614" w:type="dxa"/>
            <w:gridSpan w:val="2"/>
          </w:tcPr>
          <w:p w:rsidR="00183582" w:rsidRDefault="00183582">
            <w:pPr>
              <w:spacing w:before="60"/>
              <w:rPr>
                <w:color w:val="000000"/>
                <w:u w:val="single"/>
              </w:rPr>
            </w:pPr>
          </w:p>
        </w:tc>
        <w:tc>
          <w:tcPr>
            <w:tcW w:w="992" w:type="dxa"/>
          </w:tcPr>
          <w:p w:rsidR="00183582" w:rsidRDefault="00183582">
            <w:pPr>
              <w:tabs>
                <w:tab w:val="right" w:pos="1383"/>
              </w:tabs>
              <w:spacing w:before="60"/>
              <w:jc w:val="right"/>
              <w:rPr>
                <w:color w:val="000000"/>
              </w:rPr>
            </w:pPr>
          </w:p>
        </w:tc>
        <w:tc>
          <w:tcPr>
            <w:tcW w:w="993" w:type="dxa"/>
          </w:tcPr>
          <w:p w:rsidR="00183582" w:rsidRDefault="00183582">
            <w:pPr>
              <w:tabs>
                <w:tab w:val="right" w:pos="1383"/>
              </w:tabs>
              <w:spacing w:before="60"/>
              <w:jc w:val="right"/>
              <w:rPr>
                <w:color w:val="000000"/>
              </w:rPr>
            </w:pPr>
          </w:p>
        </w:tc>
      </w:tr>
      <w:tr w:rsidR="00000000">
        <w:tblPrEx>
          <w:tblCellMar>
            <w:top w:w="0" w:type="dxa"/>
            <w:bottom w:w="0" w:type="dxa"/>
          </w:tblCellMar>
        </w:tblPrEx>
        <w:tc>
          <w:tcPr>
            <w:tcW w:w="1346" w:type="dxa"/>
          </w:tcPr>
          <w:p w:rsidR="00183582" w:rsidRDefault="00183582">
            <w:pPr>
              <w:rPr>
                <w:color w:val="000000"/>
              </w:rPr>
            </w:pPr>
            <w:r>
              <w:rPr>
                <w:color w:val="000000"/>
              </w:rPr>
              <w:t>Fastigheter och andelar i fastig</w:t>
            </w:r>
            <w:r>
              <w:rPr>
                <w:color w:val="000000"/>
              </w:rPr>
              <w:softHyphen/>
              <w:t>hetsb</w:t>
            </w:r>
            <w:r>
              <w:rPr>
                <w:color w:val="000000"/>
              </w:rPr>
              <w:t>o</w:t>
            </w:r>
            <w:r>
              <w:rPr>
                <w:color w:val="000000"/>
              </w:rPr>
              <w:t>lag</w:t>
            </w:r>
          </w:p>
        </w:tc>
        <w:tc>
          <w:tcPr>
            <w:tcW w:w="2268" w:type="dxa"/>
          </w:tcPr>
          <w:p w:rsidR="00183582" w:rsidRDefault="00183582">
            <w:pPr>
              <w:rPr>
                <w:color w:val="000000"/>
              </w:rPr>
            </w:pPr>
          </w:p>
          <w:p w:rsidR="00183582" w:rsidRDefault="00183582">
            <w:pPr>
              <w:rPr>
                <w:color w:val="000000"/>
              </w:rPr>
            </w:pPr>
          </w:p>
          <w:p w:rsidR="00183582" w:rsidRDefault="00183582">
            <w:pPr>
              <w:rPr>
                <w:color w:val="000000"/>
              </w:rPr>
            </w:pPr>
            <w:r>
              <w:rPr>
                <w:color w:val="000000"/>
              </w:rPr>
              <w:t>Inkomster</w:t>
            </w:r>
          </w:p>
        </w:tc>
        <w:tc>
          <w:tcPr>
            <w:tcW w:w="992" w:type="dxa"/>
          </w:tcPr>
          <w:p w:rsidR="00183582" w:rsidRDefault="00183582">
            <w:pPr>
              <w:tabs>
                <w:tab w:val="right" w:pos="1347"/>
              </w:tabs>
              <w:jc w:val="right"/>
              <w:rPr>
                <w:color w:val="000000"/>
              </w:rPr>
            </w:pPr>
          </w:p>
          <w:p w:rsidR="00183582" w:rsidRDefault="00183582">
            <w:pPr>
              <w:tabs>
                <w:tab w:val="right" w:pos="1347"/>
              </w:tabs>
              <w:jc w:val="right"/>
              <w:rPr>
                <w:color w:val="000000"/>
              </w:rPr>
            </w:pPr>
          </w:p>
          <w:p w:rsidR="00183582" w:rsidRDefault="00183582">
            <w:pPr>
              <w:tabs>
                <w:tab w:val="right" w:pos="1347"/>
              </w:tabs>
              <w:jc w:val="right"/>
              <w:rPr>
                <w:color w:val="000000"/>
              </w:rPr>
            </w:pPr>
            <w:r>
              <w:rPr>
                <w:color w:val="000000"/>
              </w:rPr>
              <w:t>43.742</w:t>
            </w:r>
          </w:p>
        </w:tc>
        <w:tc>
          <w:tcPr>
            <w:tcW w:w="993" w:type="dxa"/>
          </w:tcPr>
          <w:p w:rsidR="00183582" w:rsidRDefault="00183582">
            <w:pPr>
              <w:tabs>
                <w:tab w:val="right" w:pos="1383"/>
              </w:tabs>
              <w:jc w:val="right"/>
              <w:rPr>
                <w:color w:val="000000"/>
              </w:rPr>
            </w:pPr>
          </w:p>
          <w:p w:rsidR="00183582" w:rsidRDefault="00183582">
            <w:pPr>
              <w:tabs>
                <w:tab w:val="right" w:pos="1383"/>
              </w:tabs>
              <w:jc w:val="right"/>
              <w:rPr>
                <w:color w:val="000000"/>
              </w:rPr>
            </w:pPr>
          </w:p>
          <w:p w:rsidR="00183582" w:rsidRDefault="00183582">
            <w:pPr>
              <w:tabs>
                <w:tab w:val="right" w:pos="1383"/>
              </w:tabs>
              <w:jc w:val="right"/>
              <w:rPr>
                <w:color w:val="000000"/>
              </w:rPr>
            </w:pPr>
            <w:r>
              <w:rPr>
                <w:color w:val="000000"/>
              </w:rPr>
              <w:t>41.006</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Avskrivningar</w:t>
            </w:r>
          </w:p>
        </w:tc>
        <w:tc>
          <w:tcPr>
            <w:tcW w:w="992" w:type="dxa"/>
          </w:tcPr>
          <w:p w:rsidR="00183582" w:rsidRDefault="00183582">
            <w:pPr>
              <w:tabs>
                <w:tab w:val="right" w:pos="1347"/>
              </w:tabs>
              <w:jc w:val="right"/>
              <w:rPr>
                <w:color w:val="000000"/>
              </w:rPr>
            </w:pPr>
            <w:r>
              <w:rPr>
                <w:color w:val="000000"/>
              </w:rPr>
              <w:t>-7.061</w:t>
            </w:r>
          </w:p>
        </w:tc>
        <w:tc>
          <w:tcPr>
            <w:tcW w:w="993" w:type="dxa"/>
          </w:tcPr>
          <w:p w:rsidR="00183582" w:rsidRDefault="00183582">
            <w:pPr>
              <w:tabs>
                <w:tab w:val="right" w:pos="1383"/>
              </w:tabs>
              <w:jc w:val="right"/>
              <w:rPr>
                <w:color w:val="000000"/>
              </w:rPr>
            </w:pPr>
            <w:r>
              <w:rPr>
                <w:color w:val="000000"/>
              </w:rPr>
              <w:t>-7.075</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Övriga kostn</w:t>
            </w:r>
            <w:r>
              <w:rPr>
                <w:color w:val="000000"/>
              </w:rPr>
              <w:t>a</w:t>
            </w:r>
            <w:r>
              <w:rPr>
                <w:color w:val="000000"/>
              </w:rPr>
              <w:t>der</w:t>
            </w:r>
          </w:p>
        </w:tc>
        <w:tc>
          <w:tcPr>
            <w:tcW w:w="992" w:type="dxa"/>
          </w:tcPr>
          <w:p w:rsidR="00183582" w:rsidRDefault="00183582">
            <w:pPr>
              <w:tabs>
                <w:tab w:val="right" w:pos="1347"/>
              </w:tabs>
              <w:jc w:val="right"/>
              <w:rPr>
                <w:color w:val="000000"/>
              </w:rPr>
            </w:pPr>
            <w:r>
              <w:rPr>
                <w:color w:val="000000"/>
              </w:rPr>
              <w:t>-15.412</w:t>
            </w:r>
          </w:p>
        </w:tc>
        <w:tc>
          <w:tcPr>
            <w:tcW w:w="993" w:type="dxa"/>
          </w:tcPr>
          <w:p w:rsidR="00183582" w:rsidRDefault="00183582">
            <w:pPr>
              <w:tabs>
                <w:tab w:val="right" w:pos="1383"/>
              </w:tabs>
              <w:jc w:val="right"/>
              <w:rPr>
                <w:color w:val="000000"/>
              </w:rPr>
            </w:pPr>
            <w:r>
              <w:rPr>
                <w:color w:val="000000"/>
              </w:rPr>
              <w:t>-23.885</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Realisation</w:t>
            </w:r>
            <w:r>
              <w:rPr>
                <w:color w:val="000000"/>
              </w:rPr>
              <w:t>s</w:t>
            </w:r>
            <w:r>
              <w:rPr>
                <w:color w:val="000000"/>
              </w:rPr>
              <w:t>vinst</w:t>
            </w:r>
          </w:p>
        </w:tc>
        <w:tc>
          <w:tcPr>
            <w:tcW w:w="992" w:type="dxa"/>
          </w:tcPr>
          <w:p w:rsidR="00183582" w:rsidRDefault="00183582">
            <w:pPr>
              <w:tabs>
                <w:tab w:val="right" w:pos="1347"/>
              </w:tabs>
              <w:jc w:val="right"/>
              <w:rPr>
                <w:color w:val="000000"/>
              </w:rPr>
            </w:pPr>
            <w:r>
              <w:rPr>
                <w:color w:val="000000"/>
              </w:rPr>
              <w:t>-</w:t>
            </w:r>
          </w:p>
        </w:tc>
        <w:tc>
          <w:tcPr>
            <w:tcW w:w="993" w:type="dxa"/>
          </w:tcPr>
          <w:p w:rsidR="00183582" w:rsidRDefault="00183582">
            <w:pPr>
              <w:tabs>
                <w:tab w:val="right" w:pos="1383"/>
              </w:tabs>
              <w:jc w:val="right"/>
              <w:rPr>
                <w:color w:val="000000"/>
              </w:rPr>
            </w:pPr>
            <w:r>
              <w:rPr>
                <w:color w:val="000000"/>
              </w:rPr>
              <w:t>2.023</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Förändring av ej realiserade vin</w:t>
            </w:r>
            <w:r>
              <w:rPr>
                <w:color w:val="000000"/>
              </w:rPr>
              <w:t>s</w:t>
            </w:r>
            <w:r>
              <w:rPr>
                <w:color w:val="000000"/>
              </w:rPr>
              <w:t>ter/förluster</w:t>
            </w:r>
          </w:p>
        </w:tc>
        <w:tc>
          <w:tcPr>
            <w:tcW w:w="992" w:type="dxa"/>
          </w:tcPr>
          <w:p w:rsidR="00183582" w:rsidRDefault="00183582">
            <w:pPr>
              <w:tabs>
                <w:tab w:val="right" w:pos="1347"/>
              </w:tabs>
              <w:spacing w:before="360"/>
              <w:jc w:val="right"/>
              <w:rPr>
                <w:color w:val="000000"/>
                <w:u w:val="single"/>
              </w:rPr>
            </w:pPr>
            <w:r>
              <w:rPr>
                <w:color w:val="000000"/>
                <w:u w:val="single"/>
              </w:rPr>
              <w:t>91.111</w:t>
            </w:r>
          </w:p>
        </w:tc>
        <w:tc>
          <w:tcPr>
            <w:tcW w:w="993" w:type="dxa"/>
          </w:tcPr>
          <w:p w:rsidR="00183582" w:rsidRDefault="00183582">
            <w:pPr>
              <w:tabs>
                <w:tab w:val="right" w:pos="1383"/>
              </w:tabs>
              <w:spacing w:before="360"/>
              <w:jc w:val="right"/>
              <w:rPr>
                <w:color w:val="000000"/>
                <w:u w:val="single"/>
              </w:rPr>
            </w:pPr>
            <w:r>
              <w:rPr>
                <w:color w:val="000000"/>
                <w:u w:val="single"/>
              </w:rPr>
              <w:t>50.103</w:t>
            </w:r>
          </w:p>
        </w:tc>
      </w:tr>
      <w:tr w:rsidR="00000000">
        <w:tblPrEx>
          <w:tblCellMar>
            <w:top w:w="0" w:type="dxa"/>
            <w:bottom w:w="0" w:type="dxa"/>
          </w:tblCellMar>
        </w:tblPrEx>
        <w:tc>
          <w:tcPr>
            <w:tcW w:w="3614" w:type="dxa"/>
            <w:gridSpan w:val="2"/>
          </w:tcPr>
          <w:p w:rsidR="00183582" w:rsidRDefault="00183582">
            <w:pPr>
              <w:rPr>
                <w:b/>
                <w:color w:val="000000"/>
              </w:rPr>
            </w:pPr>
            <w:r>
              <w:rPr>
                <w:b/>
                <w:color w:val="000000"/>
              </w:rPr>
              <w:t>Summa fastigheter</w:t>
            </w:r>
          </w:p>
        </w:tc>
        <w:tc>
          <w:tcPr>
            <w:tcW w:w="992" w:type="dxa"/>
          </w:tcPr>
          <w:p w:rsidR="00183582" w:rsidRDefault="00183582">
            <w:pPr>
              <w:tabs>
                <w:tab w:val="right" w:pos="1383"/>
              </w:tabs>
              <w:jc w:val="right"/>
              <w:rPr>
                <w:b/>
                <w:color w:val="000000"/>
              </w:rPr>
            </w:pPr>
            <w:r>
              <w:rPr>
                <w:b/>
                <w:color w:val="000000"/>
              </w:rPr>
              <w:t>112.380</w:t>
            </w:r>
          </w:p>
        </w:tc>
        <w:tc>
          <w:tcPr>
            <w:tcW w:w="993" w:type="dxa"/>
          </w:tcPr>
          <w:p w:rsidR="00183582" w:rsidRDefault="00183582">
            <w:pPr>
              <w:tabs>
                <w:tab w:val="right" w:pos="1383"/>
              </w:tabs>
              <w:jc w:val="right"/>
              <w:rPr>
                <w:b/>
                <w:color w:val="000000"/>
              </w:rPr>
            </w:pPr>
            <w:r>
              <w:rPr>
                <w:b/>
                <w:color w:val="000000"/>
              </w:rPr>
              <w:t>62.172</w:t>
            </w:r>
          </w:p>
        </w:tc>
      </w:tr>
      <w:tr w:rsidR="00000000">
        <w:tblPrEx>
          <w:tblCellMar>
            <w:top w:w="0" w:type="dxa"/>
            <w:bottom w:w="0" w:type="dxa"/>
          </w:tblCellMar>
        </w:tblPrEx>
        <w:tc>
          <w:tcPr>
            <w:tcW w:w="3614" w:type="dxa"/>
            <w:gridSpan w:val="2"/>
          </w:tcPr>
          <w:p w:rsidR="00183582" w:rsidRDefault="00183582">
            <w:pPr>
              <w:rPr>
                <w:color w:val="000000"/>
                <w:u w:val="single"/>
              </w:rPr>
            </w:pPr>
          </w:p>
        </w:tc>
        <w:tc>
          <w:tcPr>
            <w:tcW w:w="992" w:type="dxa"/>
          </w:tcPr>
          <w:p w:rsidR="00183582" w:rsidRDefault="00183582">
            <w:pPr>
              <w:tabs>
                <w:tab w:val="right" w:pos="1383"/>
              </w:tabs>
              <w:jc w:val="right"/>
              <w:rPr>
                <w:color w:val="000000"/>
              </w:rPr>
            </w:pPr>
          </w:p>
        </w:tc>
        <w:tc>
          <w:tcPr>
            <w:tcW w:w="993" w:type="dxa"/>
          </w:tcPr>
          <w:p w:rsidR="00183582" w:rsidRDefault="00183582">
            <w:pPr>
              <w:tabs>
                <w:tab w:val="right" w:pos="1383"/>
              </w:tabs>
              <w:jc w:val="right"/>
              <w:rPr>
                <w:color w:val="000000"/>
              </w:rPr>
            </w:pP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tabs>
                <w:tab w:val="right" w:pos="1347"/>
              </w:tabs>
              <w:rPr>
                <w:color w:val="000000"/>
              </w:rPr>
            </w:pPr>
            <w:r>
              <w:rPr>
                <w:color w:val="000000"/>
              </w:rPr>
              <w:t>Räntekostn</w:t>
            </w:r>
            <w:r>
              <w:rPr>
                <w:color w:val="000000"/>
              </w:rPr>
              <w:t>a</w:t>
            </w:r>
            <w:r>
              <w:rPr>
                <w:color w:val="000000"/>
              </w:rPr>
              <w:t>der</w:t>
            </w:r>
          </w:p>
        </w:tc>
        <w:tc>
          <w:tcPr>
            <w:tcW w:w="992" w:type="dxa"/>
          </w:tcPr>
          <w:p w:rsidR="00183582" w:rsidRDefault="00183582">
            <w:pPr>
              <w:tabs>
                <w:tab w:val="right" w:pos="1347"/>
              </w:tabs>
              <w:jc w:val="right"/>
              <w:rPr>
                <w:color w:val="000000"/>
              </w:rPr>
            </w:pPr>
            <w:r>
              <w:rPr>
                <w:color w:val="000000"/>
              </w:rPr>
              <w:t>-14.020</w:t>
            </w:r>
          </w:p>
        </w:tc>
        <w:tc>
          <w:tcPr>
            <w:tcW w:w="993" w:type="dxa"/>
          </w:tcPr>
          <w:p w:rsidR="00183582" w:rsidRDefault="00183582">
            <w:pPr>
              <w:tabs>
                <w:tab w:val="right" w:pos="1383"/>
              </w:tabs>
              <w:jc w:val="right"/>
              <w:rPr>
                <w:color w:val="000000"/>
              </w:rPr>
            </w:pPr>
            <w:r>
              <w:rPr>
                <w:color w:val="000000"/>
              </w:rPr>
              <w:t>-16.949</w:t>
            </w:r>
          </w:p>
        </w:tc>
      </w:tr>
      <w:tr w:rsidR="00000000">
        <w:tblPrEx>
          <w:tblCellMar>
            <w:top w:w="0" w:type="dxa"/>
            <w:bottom w:w="0" w:type="dxa"/>
          </w:tblCellMar>
        </w:tblPrEx>
        <w:tc>
          <w:tcPr>
            <w:tcW w:w="1346" w:type="dxa"/>
          </w:tcPr>
          <w:p w:rsidR="00183582" w:rsidRDefault="00183582">
            <w:pPr>
              <w:rPr>
                <w:color w:val="000000"/>
              </w:rPr>
            </w:pPr>
          </w:p>
        </w:tc>
        <w:tc>
          <w:tcPr>
            <w:tcW w:w="2268" w:type="dxa"/>
          </w:tcPr>
          <w:p w:rsidR="00183582" w:rsidRDefault="00183582">
            <w:pPr>
              <w:rPr>
                <w:color w:val="000000"/>
              </w:rPr>
            </w:pPr>
            <w:r>
              <w:rPr>
                <w:color w:val="000000"/>
              </w:rPr>
              <w:t>Finansiella omkostnader</w:t>
            </w:r>
          </w:p>
        </w:tc>
        <w:tc>
          <w:tcPr>
            <w:tcW w:w="992" w:type="dxa"/>
          </w:tcPr>
          <w:p w:rsidR="00183582" w:rsidRDefault="00183582">
            <w:pPr>
              <w:tabs>
                <w:tab w:val="right" w:pos="1347"/>
              </w:tabs>
              <w:jc w:val="right"/>
              <w:rPr>
                <w:color w:val="000000"/>
              </w:rPr>
            </w:pPr>
            <w:r>
              <w:rPr>
                <w:color w:val="000000"/>
              </w:rPr>
              <w:t>-2.299</w:t>
            </w:r>
          </w:p>
        </w:tc>
        <w:tc>
          <w:tcPr>
            <w:tcW w:w="993" w:type="dxa"/>
          </w:tcPr>
          <w:p w:rsidR="00183582" w:rsidRDefault="00183582">
            <w:pPr>
              <w:tabs>
                <w:tab w:val="right" w:pos="1383"/>
              </w:tabs>
              <w:jc w:val="right"/>
              <w:rPr>
                <w:color w:val="000000"/>
              </w:rPr>
            </w:pPr>
            <w:r>
              <w:rPr>
                <w:color w:val="000000"/>
              </w:rPr>
              <w:t>-2.069</w:t>
            </w:r>
          </w:p>
        </w:tc>
      </w:tr>
      <w:tr w:rsidR="00000000">
        <w:tblPrEx>
          <w:tblCellMar>
            <w:top w:w="0" w:type="dxa"/>
            <w:bottom w:w="0" w:type="dxa"/>
          </w:tblCellMar>
        </w:tblPrEx>
        <w:tc>
          <w:tcPr>
            <w:tcW w:w="1346" w:type="dxa"/>
          </w:tcPr>
          <w:p w:rsidR="00183582" w:rsidRDefault="00183582">
            <w:pPr>
              <w:spacing w:before="60"/>
              <w:rPr>
                <w:color w:val="000000"/>
              </w:rPr>
            </w:pPr>
          </w:p>
        </w:tc>
        <w:tc>
          <w:tcPr>
            <w:tcW w:w="2268" w:type="dxa"/>
          </w:tcPr>
          <w:p w:rsidR="00183582" w:rsidRDefault="00183582">
            <w:pPr>
              <w:spacing w:before="60"/>
              <w:rPr>
                <w:color w:val="000000"/>
              </w:rPr>
            </w:pPr>
          </w:p>
        </w:tc>
        <w:tc>
          <w:tcPr>
            <w:tcW w:w="992" w:type="dxa"/>
          </w:tcPr>
          <w:p w:rsidR="00183582" w:rsidRDefault="00183582">
            <w:pPr>
              <w:tabs>
                <w:tab w:val="right" w:pos="1347"/>
              </w:tabs>
              <w:spacing w:before="60"/>
              <w:jc w:val="right"/>
              <w:rPr>
                <w:color w:val="000000"/>
              </w:rPr>
            </w:pPr>
          </w:p>
        </w:tc>
        <w:tc>
          <w:tcPr>
            <w:tcW w:w="993" w:type="dxa"/>
          </w:tcPr>
          <w:p w:rsidR="00183582" w:rsidRDefault="00183582">
            <w:pPr>
              <w:tabs>
                <w:tab w:val="right" w:pos="1383"/>
              </w:tabs>
              <w:spacing w:before="60"/>
              <w:jc w:val="right"/>
              <w:rPr>
                <w:color w:val="000000"/>
              </w:rPr>
            </w:pPr>
          </w:p>
        </w:tc>
      </w:tr>
      <w:tr w:rsidR="00000000">
        <w:tblPrEx>
          <w:tblCellMar>
            <w:top w:w="0" w:type="dxa"/>
            <w:bottom w:w="0" w:type="dxa"/>
          </w:tblCellMar>
        </w:tblPrEx>
        <w:tc>
          <w:tcPr>
            <w:tcW w:w="3614" w:type="dxa"/>
            <w:gridSpan w:val="2"/>
          </w:tcPr>
          <w:p w:rsidR="00183582" w:rsidRDefault="00183582">
            <w:pPr>
              <w:rPr>
                <w:color w:val="000000"/>
              </w:rPr>
            </w:pPr>
            <w:r>
              <w:rPr>
                <w:color w:val="000000"/>
              </w:rPr>
              <w:t>FINANSIELLT RESULTAT</w:t>
            </w:r>
          </w:p>
        </w:tc>
        <w:tc>
          <w:tcPr>
            <w:tcW w:w="992" w:type="dxa"/>
          </w:tcPr>
          <w:p w:rsidR="00183582" w:rsidRDefault="00183582">
            <w:pPr>
              <w:tabs>
                <w:tab w:val="right" w:pos="1383"/>
              </w:tabs>
              <w:jc w:val="right"/>
              <w:rPr>
                <w:b/>
                <w:color w:val="000000"/>
              </w:rPr>
            </w:pPr>
            <w:r>
              <w:rPr>
                <w:b/>
                <w:color w:val="000000"/>
              </w:rPr>
              <w:t>1.321.300</w:t>
            </w:r>
          </w:p>
        </w:tc>
        <w:tc>
          <w:tcPr>
            <w:tcW w:w="993" w:type="dxa"/>
          </w:tcPr>
          <w:p w:rsidR="00183582" w:rsidRDefault="00183582">
            <w:pPr>
              <w:tabs>
                <w:tab w:val="right" w:pos="1383"/>
              </w:tabs>
              <w:jc w:val="right"/>
              <w:rPr>
                <w:b/>
                <w:color w:val="000000"/>
              </w:rPr>
            </w:pPr>
            <w:r>
              <w:rPr>
                <w:b/>
                <w:color w:val="000000"/>
              </w:rPr>
              <w:t>856.776</w:t>
            </w:r>
          </w:p>
        </w:tc>
      </w:tr>
    </w:tbl>
    <w:p w:rsidR="00183582" w:rsidRDefault="00183582">
      <w:pPr>
        <w:pStyle w:val="Rubrik2"/>
        <w:rPr>
          <w:color w:val="000000"/>
        </w:rPr>
      </w:pPr>
      <w:r>
        <w:rPr>
          <w:color w:val="000000"/>
        </w:rPr>
        <w:br w:type="page"/>
      </w:r>
      <w:bookmarkStart w:id="129" w:name="_Toc442090733"/>
      <w:bookmarkStart w:id="130" w:name="_Toc442091559"/>
      <w:bookmarkStart w:id="131" w:name="_Toc442091697"/>
      <w:bookmarkStart w:id="132" w:name="_Toc443113017"/>
      <w:bookmarkStart w:id="133" w:name="_Toc443878682"/>
      <w:r>
        <w:rPr>
          <w:color w:val="000000"/>
          <w:u w:val="single"/>
        </w:rPr>
        <w:t xml:space="preserve">Resultaträkning </w:t>
      </w:r>
      <w:r>
        <w:rPr>
          <w:color w:val="000000"/>
        </w:rPr>
        <w:t>(tkr)</w:t>
      </w:r>
      <w:bookmarkEnd w:id="130"/>
      <w:bookmarkEnd w:id="131"/>
      <w:bookmarkEnd w:id="132"/>
      <w:bookmarkEnd w:id="133"/>
      <w:r>
        <w:rPr>
          <w:color w:val="000000"/>
        </w:rPr>
        <w:tab/>
      </w:r>
      <w:bookmarkEnd w:id="129"/>
    </w:p>
    <w:tbl>
      <w:tblPr>
        <w:tblW w:w="0" w:type="auto"/>
        <w:tblInd w:w="-70" w:type="dxa"/>
        <w:tblLayout w:type="fixed"/>
        <w:tblCellMar>
          <w:left w:w="70" w:type="dxa"/>
          <w:right w:w="70" w:type="dxa"/>
        </w:tblCellMar>
        <w:tblLook w:val="0000" w:firstRow="0" w:lastRow="0" w:firstColumn="0" w:lastColumn="0" w:noHBand="0" w:noVBand="0"/>
      </w:tblPr>
      <w:tblGrid>
        <w:gridCol w:w="3047"/>
        <w:gridCol w:w="567"/>
        <w:gridCol w:w="992"/>
        <w:gridCol w:w="1134"/>
      </w:tblGrid>
      <w:tr w:rsidR="00000000">
        <w:tblPrEx>
          <w:tblCellMar>
            <w:top w:w="0" w:type="dxa"/>
            <w:bottom w:w="0" w:type="dxa"/>
          </w:tblCellMar>
        </w:tblPrEx>
        <w:tc>
          <w:tcPr>
            <w:tcW w:w="3047" w:type="dxa"/>
            <w:tcBorders>
              <w:bottom w:val="single" w:sz="4" w:space="0" w:color="auto"/>
            </w:tcBorders>
          </w:tcPr>
          <w:p w:rsidR="00183582" w:rsidRDefault="00183582">
            <w:pPr>
              <w:rPr>
                <w:b/>
                <w:color w:val="000000"/>
              </w:rPr>
            </w:pPr>
            <w:r>
              <w:rPr>
                <w:b/>
                <w:color w:val="000000"/>
              </w:rPr>
              <w:t>Bokföringsmässigt resultat</w:t>
            </w:r>
          </w:p>
        </w:tc>
        <w:tc>
          <w:tcPr>
            <w:tcW w:w="567" w:type="dxa"/>
            <w:tcBorders>
              <w:bottom w:val="single" w:sz="4" w:space="0" w:color="auto"/>
            </w:tcBorders>
          </w:tcPr>
          <w:p w:rsidR="00183582" w:rsidRDefault="00183582">
            <w:pPr>
              <w:jc w:val="center"/>
              <w:rPr>
                <w:b/>
                <w:color w:val="000000"/>
              </w:rPr>
            </w:pPr>
            <w:r>
              <w:rPr>
                <w:b/>
                <w:color w:val="000000"/>
              </w:rPr>
              <w:t>Not</w:t>
            </w:r>
          </w:p>
        </w:tc>
        <w:tc>
          <w:tcPr>
            <w:tcW w:w="992" w:type="dxa"/>
            <w:tcBorders>
              <w:bottom w:val="single" w:sz="4" w:space="0" w:color="auto"/>
            </w:tcBorders>
          </w:tcPr>
          <w:p w:rsidR="00183582" w:rsidRDefault="00183582">
            <w:pPr>
              <w:ind w:right="72"/>
              <w:jc w:val="right"/>
              <w:rPr>
                <w:b/>
                <w:color w:val="000000"/>
              </w:rPr>
            </w:pPr>
            <w:r>
              <w:rPr>
                <w:b/>
                <w:color w:val="000000"/>
              </w:rPr>
              <w:t>1998</w:t>
            </w:r>
          </w:p>
        </w:tc>
        <w:tc>
          <w:tcPr>
            <w:tcW w:w="1134" w:type="dxa"/>
            <w:tcBorders>
              <w:bottom w:val="single" w:sz="4" w:space="0" w:color="auto"/>
            </w:tcBorders>
          </w:tcPr>
          <w:p w:rsidR="00183582" w:rsidRDefault="00183582">
            <w:pPr>
              <w:ind w:right="119"/>
              <w:jc w:val="right"/>
              <w:rPr>
                <w:b/>
                <w:color w:val="000000"/>
              </w:rPr>
            </w:pPr>
            <w:r>
              <w:rPr>
                <w:b/>
                <w:color w:val="000000"/>
              </w:rPr>
              <w:t xml:space="preserve">1997  </w:t>
            </w:r>
          </w:p>
        </w:tc>
      </w:tr>
      <w:tr w:rsidR="00000000">
        <w:tblPrEx>
          <w:tblCellMar>
            <w:top w:w="0" w:type="dxa"/>
            <w:bottom w:w="0" w:type="dxa"/>
          </w:tblCellMar>
        </w:tblPrEx>
        <w:tc>
          <w:tcPr>
            <w:tcW w:w="3047" w:type="dxa"/>
          </w:tcPr>
          <w:p w:rsidR="00183582" w:rsidRDefault="00183582">
            <w:pPr>
              <w:rPr>
                <w:color w:val="000000"/>
              </w:rPr>
            </w:pPr>
            <w:r>
              <w:rPr>
                <w:color w:val="000000"/>
              </w:rPr>
              <w:t>Ränteintäkter</w:t>
            </w:r>
          </w:p>
        </w:tc>
        <w:tc>
          <w:tcPr>
            <w:tcW w:w="567" w:type="dxa"/>
          </w:tcPr>
          <w:p w:rsidR="00183582" w:rsidRDefault="00183582">
            <w:pPr>
              <w:jc w:val="center"/>
              <w:rPr>
                <w:color w:val="000000"/>
              </w:rPr>
            </w:pPr>
            <w:r>
              <w:rPr>
                <w:color w:val="000000"/>
              </w:rPr>
              <w:t>1</w:t>
            </w:r>
          </w:p>
        </w:tc>
        <w:tc>
          <w:tcPr>
            <w:tcW w:w="992" w:type="dxa"/>
          </w:tcPr>
          <w:p w:rsidR="00183582" w:rsidRDefault="00183582">
            <w:pPr>
              <w:ind w:right="72"/>
              <w:jc w:val="right"/>
              <w:rPr>
                <w:color w:val="000000"/>
              </w:rPr>
            </w:pPr>
            <w:r>
              <w:rPr>
                <w:color w:val="000000"/>
              </w:rPr>
              <w:t>139.089</w:t>
            </w:r>
          </w:p>
        </w:tc>
        <w:tc>
          <w:tcPr>
            <w:tcW w:w="1134" w:type="dxa"/>
          </w:tcPr>
          <w:p w:rsidR="00183582" w:rsidRDefault="00183582">
            <w:pPr>
              <w:ind w:right="119"/>
              <w:jc w:val="right"/>
              <w:rPr>
                <w:color w:val="000000"/>
              </w:rPr>
            </w:pPr>
            <w:r>
              <w:rPr>
                <w:color w:val="000000"/>
              </w:rPr>
              <w:t>134.668</w:t>
            </w:r>
          </w:p>
        </w:tc>
      </w:tr>
      <w:tr w:rsidR="00000000">
        <w:tblPrEx>
          <w:tblCellMar>
            <w:top w:w="0" w:type="dxa"/>
            <w:bottom w:w="0" w:type="dxa"/>
          </w:tblCellMar>
        </w:tblPrEx>
        <w:tc>
          <w:tcPr>
            <w:tcW w:w="3047" w:type="dxa"/>
          </w:tcPr>
          <w:p w:rsidR="00183582" w:rsidRDefault="00183582">
            <w:pPr>
              <w:rPr>
                <w:color w:val="000000"/>
              </w:rPr>
            </w:pPr>
            <w:r>
              <w:rPr>
                <w:color w:val="000000"/>
              </w:rPr>
              <w:t>Aktieutdelningar</w:t>
            </w:r>
          </w:p>
        </w:tc>
        <w:tc>
          <w:tcPr>
            <w:tcW w:w="567" w:type="dxa"/>
          </w:tcPr>
          <w:p w:rsidR="00183582" w:rsidRDefault="00183582">
            <w:pPr>
              <w:jc w:val="center"/>
              <w:rPr>
                <w:color w:val="000000"/>
              </w:rPr>
            </w:pPr>
          </w:p>
        </w:tc>
        <w:tc>
          <w:tcPr>
            <w:tcW w:w="992" w:type="dxa"/>
          </w:tcPr>
          <w:p w:rsidR="00183582" w:rsidRDefault="00183582">
            <w:pPr>
              <w:ind w:right="72"/>
              <w:jc w:val="right"/>
              <w:rPr>
                <w:color w:val="000000"/>
              </w:rPr>
            </w:pPr>
            <w:r>
              <w:rPr>
                <w:color w:val="000000"/>
              </w:rPr>
              <w:t>50.255</w:t>
            </w:r>
          </w:p>
        </w:tc>
        <w:tc>
          <w:tcPr>
            <w:tcW w:w="1134" w:type="dxa"/>
          </w:tcPr>
          <w:p w:rsidR="00183582" w:rsidRDefault="00183582">
            <w:pPr>
              <w:ind w:right="119"/>
              <w:jc w:val="right"/>
              <w:rPr>
                <w:color w:val="000000"/>
              </w:rPr>
            </w:pPr>
            <w:r>
              <w:rPr>
                <w:color w:val="000000"/>
              </w:rPr>
              <w:t>45.806</w:t>
            </w:r>
          </w:p>
        </w:tc>
      </w:tr>
      <w:tr w:rsidR="00000000">
        <w:tblPrEx>
          <w:tblCellMar>
            <w:top w:w="0" w:type="dxa"/>
            <w:bottom w:w="0" w:type="dxa"/>
          </w:tblCellMar>
        </w:tblPrEx>
        <w:tc>
          <w:tcPr>
            <w:tcW w:w="3047" w:type="dxa"/>
          </w:tcPr>
          <w:p w:rsidR="00183582" w:rsidRDefault="00183582">
            <w:pPr>
              <w:rPr>
                <w:color w:val="000000"/>
              </w:rPr>
            </w:pPr>
            <w:r>
              <w:rPr>
                <w:color w:val="000000"/>
              </w:rPr>
              <w:t>Resultat fastigheter</w:t>
            </w:r>
          </w:p>
        </w:tc>
        <w:tc>
          <w:tcPr>
            <w:tcW w:w="567" w:type="dxa"/>
          </w:tcPr>
          <w:p w:rsidR="00183582" w:rsidRDefault="00183582">
            <w:pPr>
              <w:jc w:val="center"/>
              <w:rPr>
                <w:color w:val="000000"/>
              </w:rPr>
            </w:pPr>
            <w:r>
              <w:rPr>
                <w:color w:val="000000"/>
              </w:rPr>
              <w:t>2</w:t>
            </w:r>
          </w:p>
        </w:tc>
        <w:tc>
          <w:tcPr>
            <w:tcW w:w="992" w:type="dxa"/>
          </w:tcPr>
          <w:p w:rsidR="00183582" w:rsidRDefault="00183582">
            <w:pPr>
              <w:ind w:right="72"/>
              <w:jc w:val="right"/>
              <w:rPr>
                <w:color w:val="000000"/>
              </w:rPr>
            </w:pPr>
            <w:r>
              <w:rPr>
                <w:color w:val="000000"/>
              </w:rPr>
              <w:t>21.269</w:t>
            </w:r>
          </w:p>
        </w:tc>
        <w:tc>
          <w:tcPr>
            <w:tcW w:w="1134" w:type="dxa"/>
          </w:tcPr>
          <w:p w:rsidR="00183582" w:rsidRDefault="00183582">
            <w:pPr>
              <w:ind w:right="119"/>
              <w:jc w:val="right"/>
              <w:rPr>
                <w:color w:val="000000"/>
              </w:rPr>
            </w:pPr>
            <w:r>
              <w:rPr>
                <w:color w:val="000000"/>
              </w:rPr>
              <w:t>10.046</w:t>
            </w:r>
          </w:p>
        </w:tc>
      </w:tr>
      <w:tr w:rsidR="00000000">
        <w:tblPrEx>
          <w:tblCellMar>
            <w:top w:w="0" w:type="dxa"/>
            <w:bottom w:w="0" w:type="dxa"/>
          </w:tblCellMar>
        </w:tblPrEx>
        <w:tc>
          <w:tcPr>
            <w:tcW w:w="3047" w:type="dxa"/>
          </w:tcPr>
          <w:p w:rsidR="00183582" w:rsidRDefault="00183582">
            <w:pPr>
              <w:rPr>
                <w:color w:val="000000"/>
              </w:rPr>
            </w:pPr>
            <w:r>
              <w:rPr>
                <w:color w:val="000000"/>
              </w:rPr>
              <w:t>Räntekostnader</w:t>
            </w:r>
          </w:p>
        </w:tc>
        <w:tc>
          <w:tcPr>
            <w:tcW w:w="567" w:type="dxa"/>
          </w:tcPr>
          <w:p w:rsidR="00183582" w:rsidRDefault="00183582">
            <w:pPr>
              <w:jc w:val="center"/>
              <w:rPr>
                <w:color w:val="000000"/>
              </w:rPr>
            </w:pPr>
            <w:r>
              <w:rPr>
                <w:color w:val="000000"/>
              </w:rPr>
              <w:t>2</w:t>
            </w:r>
          </w:p>
        </w:tc>
        <w:tc>
          <w:tcPr>
            <w:tcW w:w="992" w:type="dxa"/>
          </w:tcPr>
          <w:p w:rsidR="00183582" w:rsidRDefault="00183582">
            <w:pPr>
              <w:ind w:right="72"/>
              <w:jc w:val="right"/>
              <w:rPr>
                <w:color w:val="000000"/>
              </w:rPr>
            </w:pPr>
            <w:r>
              <w:rPr>
                <w:color w:val="000000"/>
              </w:rPr>
              <w:t>-14.020</w:t>
            </w:r>
          </w:p>
        </w:tc>
        <w:tc>
          <w:tcPr>
            <w:tcW w:w="1134" w:type="dxa"/>
          </w:tcPr>
          <w:p w:rsidR="00183582" w:rsidRDefault="00183582">
            <w:pPr>
              <w:ind w:right="119"/>
              <w:jc w:val="right"/>
              <w:rPr>
                <w:color w:val="000000"/>
              </w:rPr>
            </w:pPr>
            <w:r>
              <w:rPr>
                <w:color w:val="000000"/>
              </w:rPr>
              <w:t>-16.949</w:t>
            </w:r>
          </w:p>
        </w:tc>
      </w:tr>
      <w:tr w:rsidR="00000000">
        <w:tblPrEx>
          <w:tblCellMar>
            <w:top w:w="0" w:type="dxa"/>
            <w:bottom w:w="0" w:type="dxa"/>
          </w:tblCellMar>
        </w:tblPrEx>
        <w:tc>
          <w:tcPr>
            <w:tcW w:w="3047" w:type="dxa"/>
          </w:tcPr>
          <w:p w:rsidR="00183582" w:rsidRDefault="00183582">
            <w:pPr>
              <w:rPr>
                <w:color w:val="000000"/>
              </w:rPr>
            </w:pPr>
            <w:r>
              <w:rPr>
                <w:color w:val="000000"/>
              </w:rPr>
              <w:t>Realisationsvinster</w:t>
            </w:r>
          </w:p>
        </w:tc>
        <w:tc>
          <w:tcPr>
            <w:tcW w:w="567" w:type="dxa"/>
          </w:tcPr>
          <w:p w:rsidR="00183582" w:rsidRDefault="00183582">
            <w:pPr>
              <w:jc w:val="center"/>
              <w:rPr>
                <w:color w:val="000000"/>
              </w:rPr>
            </w:pPr>
            <w:r>
              <w:rPr>
                <w:color w:val="000000"/>
              </w:rPr>
              <w:t>3</w:t>
            </w:r>
          </w:p>
        </w:tc>
        <w:tc>
          <w:tcPr>
            <w:tcW w:w="992" w:type="dxa"/>
          </w:tcPr>
          <w:p w:rsidR="00183582" w:rsidRDefault="00183582">
            <w:pPr>
              <w:ind w:right="72"/>
              <w:jc w:val="right"/>
              <w:rPr>
                <w:color w:val="000000"/>
              </w:rPr>
            </w:pPr>
            <w:r>
              <w:rPr>
                <w:color w:val="000000"/>
              </w:rPr>
              <w:t>790.577</w:t>
            </w:r>
          </w:p>
        </w:tc>
        <w:tc>
          <w:tcPr>
            <w:tcW w:w="1134" w:type="dxa"/>
          </w:tcPr>
          <w:p w:rsidR="00183582" w:rsidRDefault="00183582">
            <w:pPr>
              <w:ind w:right="119"/>
              <w:jc w:val="right"/>
              <w:rPr>
                <w:color w:val="000000"/>
              </w:rPr>
            </w:pPr>
            <w:r>
              <w:rPr>
                <w:color w:val="000000"/>
              </w:rPr>
              <w:t>619.362</w:t>
            </w:r>
          </w:p>
        </w:tc>
      </w:tr>
      <w:tr w:rsidR="00000000">
        <w:tblPrEx>
          <w:tblCellMar>
            <w:top w:w="0" w:type="dxa"/>
            <w:bottom w:w="0" w:type="dxa"/>
          </w:tblCellMar>
        </w:tblPrEx>
        <w:tc>
          <w:tcPr>
            <w:tcW w:w="3047" w:type="dxa"/>
          </w:tcPr>
          <w:p w:rsidR="00183582" w:rsidRDefault="00183582">
            <w:pPr>
              <w:rPr>
                <w:color w:val="000000"/>
              </w:rPr>
            </w:pPr>
            <w:r>
              <w:rPr>
                <w:color w:val="000000"/>
              </w:rPr>
              <w:t>Realisationsförluster</w:t>
            </w:r>
          </w:p>
        </w:tc>
        <w:tc>
          <w:tcPr>
            <w:tcW w:w="567" w:type="dxa"/>
          </w:tcPr>
          <w:p w:rsidR="00183582" w:rsidRDefault="00183582">
            <w:pPr>
              <w:jc w:val="center"/>
              <w:rPr>
                <w:color w:val="000000"/>
              </w:rPr>
            </w:pPr>
            <w:r>
              <w:rPr>
                <w:color w:val="000000"/>
              </w:rPr>
              <w:t>3</w:t>
            </w:r>
          </w:p>
        </w:tc>
        <w:tc>
          <w:tcPr>
            <w:tcW w:w="992" w:type="dxa"/>
          </w:tcPr>
          <w:p w:rsidR="00183582" w:rsidRDefault="00183582">
            <w:pPr>
              <w:ind w:right="72"/>
              <w:jc w:val="right"/>
              <w:rPr>
                <w:color w:val="000000"/>
              </w:rPr>
            </w:pPr>
            <w:r>
              <w:rPr>
                <w:color w:val="000000"/>
              </w:rPr>
              <w:t>-142.589</w:t>
            </w:r>
          </w:p>
        </w:tc>
        <w:tc>
          <w:tcPr>
            <w:tcW w:w="1134" w:type="dxa"/>
          </w:tcPr>
          <w:p w:rsidR="00183582" w:rsidRDefault="00183582">
            <w:pPr>
              <w:ind w:right="119"/>
              <w:jc w:val="right"/>
              <w:rPr>
                <w:color w:val="000000"/>
              </w:rPr>
            </w:pPr>
            <w:r>
              <w:rPr>
                <w:color w:val="000000"/>
              </w:rPr>
              <w:t>-54.144</w:t>
            </w:r>
          </w:p>
        </w:tc>
      </w:tr>
      <w:tr w:rsidR="00000000">
        <w:tblPrEx>
          <w:tblCellMar>
            <w:top w:w="0" w:type="dxa"/>
            <w:bottom w:w="0" w:type="dxa"/>
          </w:tblCellMar>
        </w:tblPrEx>
        <w:tc>
          <w:tcPr>
            <w:tcW w:w="3047" w:type="dxa"/>
          </w:tcPr>
          <w:p w:rsidR="00183582" w:rsidRDefault="00183582">
            <w:pPr>
              <w:rPr>
                <w:color w:val="000000"/>
              </w:rPr>
            </w:pPr>
            <w:r>
              <w:rPr>
                <w:color w:val="000000"/>
              </w:rPr>
              <w:t>Valutakursvinster – likvida medel</w:t>
            </w:r>
          </w:p>
        </w:tc>
        <w:tc>
          <w:tcPr>
            <w:tcW w:w="567" w:type="dxa"/>
          </w:tcPr>
          <w:p w:rsidR="00183582" w:rsidRDefault="00183582">
            <w:pPr>
              <w:jc w:val="center"/>
              <w:rPr>
                <w:color w:val="000000"/>
              </w:rPr>
            </w:pPr>
          </w:p>
        </w:tc>
        <w:tc>
          <w:tcPr>
            <w:tcW w:w="992" w:type="dxa"/>
          </w:tcPr>
          <w:p w:rsidR="00183582" w:rsidRDefault="00183582">
            <w:pPr>
              <w:ind w:right="72"/>
              <w:jc w:val="right"/>
              <w:rPr>
                <w:color w:val="000000"/>
              </w:rPr>
            </w:pPr>
            <w:r>
              <w:rPr>
                <w:color w:val="000000"/>
              </w:rPr>
              <w:t>5.691</w:t>
            </w:r>
          </w:p>
        </w:tc>
        <w:tc>
          <w:tcPr>
            <w:tcW w:w="1134" w:type="dxa"/>
          </w:tcPr>
          <w:p w:rsidR="00183582" w:rsidRDefault="00183582">
            <w:pPr>
              <w:ind w:right="119"/>
              <w:jc w:val="right"/>
              <w:rPr>
                <w:color w:val="000000"/>
              </w:rPr>
            </w:pPr>
            <w:r>
              <w:rPr>
                <w:color w:val="000000"/>
              </w:rPr>
              <w:t>14.003</w:t>
            </w:r>
          </w:p>
        </w:tc>
      </w:tr>
      <w:tr w:rsidR="00000000">
        <w:tblPrEx>
          <w:tblCellMar>
            <w:top w:w="0" w:type="dxa"/>
            <w:bottom w:w="0" w:type="dxa"/>
          </w:tblCellMar>
        </w:tblPrEx>
        <w:tc>
          <w:tcPr>
            <w:tcW w:w="3047" w:type="dxa"/>
          </w:tcPr>
          <w:p w:rsidR="00183582" w:rsidRDefault="00183582">
            <w:pPr>
              <w:rPr>
                <w:color w:val="000000"/>
              </w:rPr>
            </w:pPr>
            <w:r>
              <w:rPr>
                <w:color w:val="000000"/>
              </w:rPr>
              <w:t>Övriga intäkter</w:t>
            </w:r>
          </w:p>
        </w:tc>
        <w:tc>
          <w:tcPr>
            <w:tcW w:w="567" w:type="dxa"/>
          </w:tcPr>
          <w:p w:rsidR="00183582" w:rsidRDefault="00183582">
            <w:pPr>
              <w:jc w:val="center"/>
              <w:rPr>
                <w:color w:val="000000"/>
              </w:rPr>
            </w:pPr>
            <w:r>
              <w:rPr>
                <w:color w:val="000000"/>
              </w:rPr>
              <w:t>4</w:t>
            </w:r>
          </w:p>
        </w:tc>
        <w:tc>
          <w:tcPr>
            <w:tcW w:w="992" w:type="dxa"/>
          </w:tcPr>
          <w:p w:rsidR="00183582" w:rsidRDefault="00183582">
            <w:pPr>
              <w:ind w:right="72"/>
              <w:jc w:val="right"/>
              <w:rPr>
                <w:color w:val="000000"/>
              </w:rPr>
            </w:pPr>
            <w:r>
              <w:rPr>
                <w:color w:val="000000"/>
              </w:rPr>
              <w:t>408</w:t>
            </w:r>
          </w:p>
        </w:tc>
        <w:tc>
          <w:tcPr>
            <w:tcW w:w="1134" w:type="dxa"/>
          </w:tcPr>
          <w:p w:rsidR="00183582" w:rsidRDefault="00183582">
            <w:pPr>
              <w:ind w:right="119"/>
              <w:jc w:val="right"/>
              <w:rPr>
                <w:color w:val="000000"/>
              </w:rPr>
            </w:pPr>
            <w:r>
              <w:rPr>
                <w:color w:val="000000"/>
              </w:rPr>
              <w:t>974</w:t>
            </w:r>
          </w:p>
        </w:tc>
      </w:tr>
      <w:tr w:rsidR="00000000">
        <w:tblPrEx>
          <w:tblCellMar>
            <w:top w:w="0" w:type="dxa"/>
            <w:bottom w:w="0" w:type="dxa"/>
          </w:tblCellMar>
        </w:tblPrEx>
        <w:tc>
          <w:tcPr>
            <w:tcW w:w="3047" w:type="dxa"/>
          </w:tcPr>
          <w:p w:rsidR="00183582" w:rsidRDefault="00183582">
            <w:pPr>
              <w:rPr>
                <w:color w:val="000000"/>
              </w:rPr>
            </w:pPr>
            <w:r>
              <w:rPr>
                <w:color w:val="000000"/>
              </w:rPr>
              <w:t xml:space="preserve">Finansiella omkostnader </w:t>
            </w:r>
          </w:p>
        </w:tc>
        <w:tc>
          <w:tcPr>
            <w:tcW w:w="567" w:type="dxa"/>
          </w:tcPr>
          <w:p w:rsidR="00183582" w:rsidRDefault="00183582">
            <w:pPr>
              <w:jc w:val="center"/>
              <w:rPr>
                <w:color w:val="000000"/>
              </w:rPr>
            </w:pPr>
            <w:r>
              <w:rPr>
                <w:color w:val="000000"/>
              </w:rPr>
              <w:t>5</w:t>
            </w:r>
          </w:p>
        </w:tc>
        <w:tc>
          <w:tcPr>
            <w:tcW w:w="992" w:type="dxa"/>
          </w:tcPr>
          <w:p w:rsidR="00183582" w:rsidRDefault="00183582">
            <w:pPr>
              <w:ind w:right="72"/>
              <w:jc w:val="right"/>
              <w:rPr>
                <w:color w:val="000000"/>
              </w:rPr>
            </w:pPr>
            <w:r>
              <w:rPr>
                <w:color w:val="000000"/>
              </w:rPr>
              <w:t>-2.299</w:t>
            </w:r>
          </w:p>
        </w:tc>
        <w:tc>
          <w:tcPr>
            <w:tcW w:w="1134" w:type="dxa"/>
          </w:tcPr>
          <w:p w:rsidR="00183582" w:rsidRDefault="00183582">
            <w:pPr>
              <w:ind w:right="119"/>
              <w:jc w:val="right"/>
              <w:rPr>
                <w:color w:val="000000"/>
              </w:rPr>
            </w:pPr>
            <w:r>
              <w:rPr>
                <w:color w:val="000000"/>
              </w:rPr>
              <w:t>-2.069</w:t>
            </w:r>
          </w:p>
        </w:tc>
      </w:tr>
      <w:tr w:rsidR="00000000">
        <w:tblPrEx>
          <w:tblCellMar>
            <w:top w:w="0" w:type="dxa"/>
            <w:bottom w:w="0" w:type="dxa"/>
          </w:tblCellMar>
        </w:tblPrEx>
        <w:tc>
          <w:tcPr>
            <w:tcW w:w="3047" w:type="dxa"/>
          </w:tcPr>
          <w:p w:rsidR="00183582" w:rsidRDefault="00183582">
            <w:pPr>
              <w:rPr>
                <w:color w:val="000000"/>
              </w:rPr>
            </w:pPr>
            <w:r>
              <w:rPr>
                <w:color w:val="000000"/>
              </w:rPr>
              <w:t>Administrationskostnader</w:t>
            </w:r>
          </w:p>
        </w:tc>
        <w:tc>
          <w:tcPr>
            <w:tcW w:w="567" w:type="dxa"/>
          </w:tcPr>
          <w:p w:rsidR="00183582" w:rsidRDefault="00183582">
            <w:pPr>
              <w:jc w:val="center"/>
              <w:rPr>
                <w:color w:val="000000"/>
              </w:rPr>
            </w:pPr>
            <w:r>
              <w:rPr>
                <w:color w:val="000000"/>
              </w:rPr>
              <w:t>6</w:t>
            </w:r>
          </w:p>
        </w:tc>
        <w:tc>
          <w:tcPr>
            <w:tcW w:w="992" w:type="dxa"/>
          </w:tcPr>
          <w:p w:rsidR="00183582" w:rsidRDefault="00183582">
            <w:pPr>
              <w:ind w:right="72"/>
              <w:jc w:val="right"/>
              <w:rPr>
                <w:color w:val="000000"/>
              </w:rPr>
            </w:pPr>
            <w:r>
              <w:rPr>
                <w:color w:val="000000"/>
              </w:rPr>
              <w:t>-13.991</w:t>
            </w:r>
          </w:p>
        </w:tc>
        <w:tc>
          <w:tcPr>
            <w:tcW w:w="1134" w:type="dxa"/>
          </w:tcPr>
          <w:p w:rsidR="00183582" w:rsidRDefault="00183582">
            <w:pPr>
              <w:ind w:right="119"/>
              <w:jc w:val="right"/>
              <w:rPr>
                <w:color w:val="000000"/>
              </w:rPr>
            </w:pPr>
            <w:r>
              <w:rPr>
                <w:color w:val="000000"/>
              </w:rPr>
              <w:t>-13.026</w:t>
            </w:r>
          </w:p>
        </w:tc>
      </w:tr>
      <w:tr w:rsidR="00000000">
        <w:tblPrEx>
          <w:tblCellMar>
            <w:top w:w="0" w:type="dxa"/>
            <w:bottom w:w="0" w:type="dxa"/>
          </w:tblCellMar>
        </w:tblPrEx>
        <w:tc>
          <w:tcPr>
            <w:tcW w:w="3047" w:type="dxa"/>
          </w:tcPr>
          <w:p w:rsidR="00183582" w:rsidRDefault="00183582">
            <w:pPr>
              <w:rPr>
                <w:b/>
                <w:color w:val="000000"/>
              </w:rPr>
            </w:pPr>
            <w:r>
              <w:rPr>
                <w:b/>
                <w:color w:val="000000"/>
              </w:rPr>
              <w:t>Redovisat bokföringsmässigt årsr</w:t>
            </w:r>
            <w:r>
              <w:rPr>
                <w:b/>
                <w:color w:val="000000"/>
              </w:rPr>
              <w:t>e</w:t>
            </w:r>
            <w:r>
              <w:rPr>
                <w:b/>
                <w:color w:val="000000"/>
              </w:rPr>
              <w:t>sultat före anslag till fors</w:t>
            </w:r>
            <w:r>
              <w:rPr>
                <w:b/>
                <w:color w:val="000000"/>
              </w:rPr>
              <w:t>k</w:t>
            </w:r>
            <w:r>
              <w:rPr>
                <w:b/>
                <w:color w:val="000000"/>
              </w:rPr>
              <w:t>ning</w:t>
            </w:r>
          </w:p>
        </w:tc>
        <w:tc>
          <w:tcPr>
            <w:tcW w:w="567" w:type="dxa"/>
          </w:tcPr>
          <w:p w:rsidR="00183582" w:rsidRDefault="00183582">
            <w:pPr>
              <w:jc w:val="center"/>
              <w:rPr>
                <w:b/>
                <w:color w:val="000000"/>
              </w:rPr>
            </w:pPr>
          </w:p>
        </w:tc>
        <w:tc>
          <w:tcPr>
            <w:tcW w:w="992" w:type="dxa"/>
          </w:tcPr>
          <w:p w:rsidR="00183582" w:rsidRDefault="00183582">
            <w:pPr>
              <w:spacing w:before="360"/>
              <w:ind w:right="72"/>
              <w:jc w:val="right"/>
              <w:rPr>
                <w:b/>
                <w:color w:val="000000"/>
              </w:rPr>
            </w:pPr>
            <w:r>
              <w:rPr>
                <w:b/>
                <w:color w:val="000000"/>
              </w:rPr>
              <w:t>834.390</w:t>
            </w:r>
          </w:p>
        </w:tc>
        <w:tc>
          <w:tcPr>
            <w:tcW w:w="1134" w:type="dxa"/>
          </w:tcPr>
          <w:p w:rsidR="00183582" w:rsidRDefault="00183582">
            <w:pPr>
              <w:spacing w:before="360"/>
              <w:ind w:right="119"/>
              <w:jc w:val="right"/>
              <w:rPr>
                <w:b/>
                <w:color w:val="000000"/>
              </w:rPr>
            </w:pPr>
            <w:r>
              <w:rPr>
                <w:b/>
                <w:color w:val="000000"/>
              </w:rPr>
              <w:t>738.671</w:t>
            </w:r>
          </w:p>
        </w:tc>
      </w:tr>
      <w:tr w:rsidR="00000000">
        <w:tblPrEx>
          <w:tblCellMar>
            <w:top w:w="0" w:type="dxa"/>
            <w:bottom w:w="0" w:type="dxa"/>
          </w:tblCellMar>
        </w:tblPrEx>
        <w:tc>
          <w:tcPr>
            <w:tcW w:w="3047" w:type="dxa"/>
          </w:tcPr>
          <w:p w:rsidR="00183582" w:rsidRDefault="00183582">
            <w:pPr>
              <w:rPr>
                <w:color w:val="000000"/>
              </w:rPr>
            </w:pPr>
            <w:r>
              <w:rPr>
                <w:color w:val="000000"/>
              </w:rPr>
              <w:t>Ökning av ej realiserade vinster</w:t>
            </w:r>
          </w:p>
        </w:tc>
        <w:tc>
          <w:tcPr>
            <w:tcW w:w="567" w:type="dxa"/>
          </w:tcPr>
          <w:p w:rsidR="00183582" w:rsidRDefault="00183582">
            <w:pPr>
              <w:jc w:val="center"/>
              <w:rPr>
                <w:color w:val="000000"/>
              </w:rPr>
            </w:pPr>
            <w:r>
              <w:rPr>
                <w:color w:val="000000"/>
              </w:rPr>
              <w:t>7</w:t>
            </w:r>
          </w:p>
        </w:tc>
        <w:tc>
          <w:tcPr>
            <w:tcW w:w="992" w:type="dxa"/>
          </w:tcPr>
          <w:p w:rsidR="00183582" w:rsidRDefault="00183582">
            <w:pPr>
              <w:ind w:right="72"/>
              <w:jc w:val="right"/>
              <w:rPr>
                <w:color w:val="000000"/>
              </w:rPr>
            </w:pPr>
            <w:r>
              <w:rPr>
                <w:color w:val="000000"/>
              </w:rPr>
              <w:t>473.327</w:t>
            </w:r>
          </w:p>
        </w:tc>
        <w:tc>
          <w:tcPr>
            <w:tcW w:w="1134" w:type="dxa"/>
          </w:tcPr>
          <w:p w:rsidR="00183582" w:rsidRDefault="00183582">
            <w:pPr>
              <w:ind w:right="119"/>
              <w:jc w:val="right"/>
              <w:rPr>
                <w:color w:val="000000"/>
              </w:rPr>
            </w:pPr>
            <w:r>
              <w:rPr>
                <w:color w:val="000000"/>
              </w:rPr>
              <w:t>106.053</w:t>
            </w:r>
          </w:p>
        </w:tc>
      </w:tr>
      <w:tr w:rsidR="00000000">
        <w:tblPrEx>
          <w:tblCellMar>
            <w:top w:w="0" w:type="dxa"/>
            <w:bottom w:w="0" w:type="dxa"/>
          </w:tblCellMar>
        </w:tblPrEx>
        <w:tc>
          <w:tcPr>
            <w:tcW w:w="3047" w:type="dxa"/>
          </w:tcPr>
          <w:p w:rsidR="00183582" w:rsidRDefault="00183582">
            <w:pPr>
              <w:rPr>
                <w:color w:val="000000"/>
              </w:rPr>
            </w:pPr>
            <w:r>
              <w:rPr>
                <w:color w:val="000000"/>
              </w:rPr>
              <w:t>Avsättning för bevarande av stiftels</w:t>
            </w:r>
            <w:r>
              <w:rPr>
                <w:color w:val="000000"/>
              </w:rPr>
              <w:t>e</w:t>
            </w:r>
            <w:r>
              <w:rPr>
                <w:color w:val="000000"/>
              </w:rPr>
              <w:t>kapitalets rea</w:t>
            </w:r>
            <w:r>
              <w:rPr>
                <w:color w:val="000000"/>
              </w:rPr>
              <w:t>l</w:t>
            </w:r>
            <w:r>
              <w:rPr>
                <w:color w:val="000000"/>
              </w:rPr>
              <w:t>värde</w:t>
            </w:r>
          </w:p>
        </w:tc>
        <w:tc>
          <w:tcPr>
            <w:tcW w:w="567" w:type="dxa"/>
          </w:tcPr>
          <w:p w:rsidR="00183582" w:rsidRDefault="00183582">
            <w:pPr>
              <w:spacing w:before="360"/>
              <w:jc w:val="center"/>
              <w:rPr>
                <w:color w:val="000000"/>
              </w:rPr>
            </w:pPr>
            <w:r>
              <w:rPr>
                <w:color w:val="000000"/>
              </w:rPr>
              <w:t>8, 17</w:t>
            </w:r>
          </w:p>
        </w:tc>
        <w:tc>
          <w:tcPr>
            <w:tcW w:w="992" w:type="dxa"/>
          </w:tcPr>
          <w:p w:rsidR="00183582" w:rsidRDefault="00183582">
            <w:pPr>
              <w:spacing w:before="360"/>
              <w:ind w:right="72"/>
              <w:jc w:val="right"/>
              <w:rPr>
                <w:color w:val="000000"/>
              </w:rPr>
            </w:pPr>
            <w:r>
              <w:rPr>
                <w:color w:val="000000"/>
              </w:rPr>
              <w:t>3.782</w:t>
            </w:r>
          </w:p>
        </w:tc>
        <w:tc>
          <w:tcPr>
            <w:tcW w:w="1134" w:type="dxa"/>
          </w:tcPr>
          <w:p w:rsidR="00183582" w:rsidRDefault="00183582">
            <w:pPr>
              <w:spacing w:before="360"/>
              <w:ind w:right="119"/>
              <w:jc w:val="right"/>
              <w:rPr>
                <w:color w:val="000000"/>
              </w:rPr>
            </w:pPr>
            <w:r>
              <w:rPr>
                <w:color w:val="000000"/>
              </w:rPr>
              <w:t>-18.815</w:t>
            </w:r>
          </w:p>
        </w:tc>
      </w:tr>
      <w:tr w:rsidR="00000000">
        <w:tblPrEx>
          <w:tblCellMar>
            <w:top w:w="0" w:type="dxa"/>
            <w:bottom w:w="0" w:type="dxa"/>
          </w:tblCellMar>
        </w:tblPrEx>
        <w:tc>
          <w:tcPr>
            <w:tcW w:w="3047" w:type="dxa"/>
          </w:tcPr>
          <w:p w:rsidR="00183582" w:rsidRDefault="00183582">
            <w:pPr>
              <w:rPr>
                <w:b/>
                <w:color w:val="000000"/>
              </w:rPr>
            </w:pPr>
            <w:r>
              <w:rPr>
                <w:b/>
                <w:color w:val="000000"/>
              </w:rPr>
              <w:t>Real ökning av eget kapital före beviljade anslag till forskning</w:t>
            </w:r>
          </w:p>
        </w:tc>
        <w:tc>
          <w:tcPr>
            <w:tcW w:w="567" w:type="dxa"/>
          </w:tcPr>
          <w:p w:rsidR="00183582" w:rsidRDefault="00183582">
            <w:pPr>
              <w:jc w:val="center"/>
              <w:rPr>
                <w:b/>
                <w:color w:val="000000"/>
              </w:rPr>
            </w:pPr>
          </w:p>
          <w:p w:rsidR="00183582" w:rsidRDefault="00183582">
            <w:pPr>
              <w:jc w:val="center"/>
              <w:rPr>
                <w:b/>
                <w:color w:val="000000"/>
              </w:rPr>
            </w:pPr>
          </w:p>
        </w:tc>
        <w:tc>
          <w:tcPr>
            <w:tcW w:w="992" w:type="dxa"/>
          </w:tcPr>
          <w:p w:rsidR="00183582" w:rsidRDefault="00183582">
            <w:pPr>
              <w:spacing w:before="360"/>
              <w:ind w:right="72"/>
              <w:jc w:val="right"/>
              <w:rPr>
                <w:b/>
                <w:color w:val="000000"/>
              </w:rPr>
            </w:pPr>
            <w:r>
              <w:rPr>
                <w:b/>
                <w:color w:val="000000"/>
              </w:rPr>
              <w:t>1.311.499</w:t>
            </w:r>
          </w:p>
        </w:tc>
        <w:tc>
          <w:tcPr>
            <w:tcW w:w="1134" w:type="dxa"/>
          </w:tcPr>
          <w:p w:rsidR="00183582" w:rsidRDefault="00183582">
            <w:pPr>
              <w:spacing w:before="360"/>
              <w:ind w:right="119"/>
              <w:jc w:val="right"/>
              <w:rPr>
                <w:b/>
                <w:color w:val="000000"/>
              </w:rPr>
            </w:pPr>
            <w:r>
              <w:rPr>
                <w:b/>
                <w:color w:val="000000"/>
              </w:rPr>
              <w:t>825.909</w:t>
            </w:r>
          </w:p>
        </w:tc>
      </w:tr>
    </w:tbl>
    <w:p w:rsidR="00183582" w:rsidRDefault="00183582">
      <w:pPr>
        <w:pStyle w:val="Rubrik2"/>
        <w:rPr>
          <w:color w:val="000000"/>
        </w:rPr>
      </w:pPr>
      <w:r>
        <w:rPr>
          <w:color w:val="000000"/>
        </w:rPr>
        <w:br w:type="page"/>
      </w:r>
      <w:bookmarkStart w:id="134" w:name="_Toc442090734"/>
      <w:bookmarkStart w:id="135" w:name="_Toc442091560"/>
      <w:bookmarkStart w:id="136" w:name="_Toc442091698"/>
      <w:bookmarkStart w:id="137" w:name="_Toc443113018"/>
      <w:bookmarkStart w:id="138" w:name="_Toc443878683"/>
      <w:r>
        <w:rPr>
          <w:color w:val="000000"/>
        </w:rPr>
        <w:t>Balansräkning (tkr)</w:t>
      </w:r>
      <w:bookmarkEnd w:id="135"/>
      <w:bookmarkEnd w:id="136"/>
      <w:bookmarkEnd w:id="137"/>
      <w:bookmarkEnd w:id="138"/>
      <w:r>
        <w:rPr>
          <w:color w:val="000000"/>
        </w:rPr>
        <w:tab/>
      </w:r>
      <w:bookmarkEnd w:id="134"/>
    </w:p>
    <w:tbl>
      <w:tblPr>
        <w:tblW w:w="0" w:type="auto"/>
        <w:tblInd w:w="-70" w:type="dxa"/>
        <w:tblLayout w:type="fixed"/>
        <w:tblCellMar>
          <w:left w:w="70" w:type="dxa"/>
          <w:right w:w="70" w:type="dxa"/>
        </w:tblCellMar>
        <w:tblLook w:val="0000" w:firstRow="0" w:lastRow="0" w:firstColumn="0" w:lastColumn="0" w:noHBand="0" w:noVBand="0"/>
      </w:tblPr>
      <w:tblGrid>
        <w:gridCol w:w="2338"/>
        <w:gridCol w:w="709"/>
        <w:gridCol w:w="992"/>
        <w:gridCol w:w="993"/>
        <w:gridCol w:w="992"/>
        <w:gridCol w:w="992"/>
      </w:tblGrid>
      <w:tr w:rsidR="00000000">
        <w:tblPrEx>
          <w:tblCellMar>
            <w:top w:w="0" w:type="dxa"/>
            <w:bottom w:w="0" w:type="dxa"/>
          </w:tblCellMar>
        </w:tblPrEx>
        <w:trPr>
          <w:trHeight w:hRule="exact" w:val="480"/>
          <w:tblHeader/>
        </w:trPr>
        <w:tc>
          <w:tcPr>
            <w:tcW w:w="2338" w:type="dxa"/>
          </w:tcPr>
          <w:p w:rsidR="00183582" w:rsidRDefault="00183582">
            <w:pPr>
              <w:spacing w:before="360"/>
              <w:rPr>
                <w:color w:val="000000"/>
              </w:rPr>
            </w:pPr>
          </w:p>
        </w:tc>
        <w:tc>
          <w:tcPr>
            <w:tcW w:w="709" w:type="dxa"/>
          </w:tcPr>
          <w:p w:rsidR="00183582" w:rsidRDefault="00183582">
            <w:pPr>
              <w:spacing w:before="240"/>
              <w:jc w:val="center"/>
              <w:rPr>
                <w:color w:val="000000"/>
              </w:rPr>
            </w:pPr>
            <w:r>
              <w:rPr>
                <w:color w:val="000000"/>
              </w:rPr>
              <w:t>Not</w:t>
            </w:r>
          </w:p>
        </w:tc>
        <w:tc>
          <w:tcPr>
            <w:tcW w:w="1985" w:type="dxa"/>
            <w:gridSpan w:val="2"/>
          </w:tcPr>
          <w:p w:rsidR="00183582" w:rsidRDefault="00183582">
            <w:pPr>
              <w:spacing w:before="240"/>
              <w:jc w:val="center"/>
              <w:rPr>
                <w:color w:val="000000"/>
              </w:rPr>
            </w:pPr>
            <w:r>
              <w:rPr>
                <w:color w:val="000000"/>
              </w:rPr>
              <w:t>1998-12-31</w:t>
            </w:r>
          </w:p>
        </w:tc>
        <w:tc>
          <w:tcPr>
            <w:tcW w:w="1984" w:type="dxa"/>
            <w:gridSpan w:val="2"/>
          </w:tcPr>
          <w:p w:rsidR="00183582" w:rsidRDefault="00183582">
            <w:pPr>
              <w:spacing w:before="240"/>
              <w:jc w:val="center"/>
              <w:rPr>
                <w:color w:val="000000"/>
              </w:rPr>
            </w:pPr>
            <w:r>
              <w:rPr>
                <w:color w:val="000000"/>
              </w:rPr>
              <w:t>1997-12-31</w:t>
            </w:r>
          </w:p>
        </w:tc>
      </w:tr>
      <w:tr w:rsidR="00000000">
        <w:tblPrEx>
          <w:tblCellMar>
            <w:top w:w="0" w:type="dxa"/>
            <w:bottom w:w="0" w:type="dxa"/>
          </w:tblCellMar>
        </w:tblPrEx>
        <w:trPr>
          <w:tblHeader/>
        </w:trPr>
        <w:tc>
          <w:tcPr>
            <w:tcW w:w="2338" w:type="dxa"/>
          </w:tcPr>
          <w:p w:rsidR="00183582" w:rsidRDefault="00183582">
            <w:pPr>
              <w:rPr>
                <w:color w:val="000000"/>
              </w:rPr>
            </w:pPr>
          </w:p>
        </w:tc>
        <w:tc>
          <w:tcPr>
            <w:tcW w:w="709" w:type="dxa"/>
            <w:tcBorders>
              <w:bottom w:val="single" w:sz="4" w:space="0" w:color="auto"/>
            </w:tcBorders>
          </w:tcPr>
          <w:p w:rsidR="00183582" w:rsidRDefault="00183582">
            <w:pPr>
              <w:jc w:val="center"/>
              <w:rPr>
                <w:color w:val="000000"/>
              </w:rPr>
            </w:pPr>
          </w:p>
        </w:tc>
        <w:tc>
          <w:tcPr>
            <w:tcW w:w="992" w:type="dxa"/>
            <w:tcBorders>
              <w:bottom w:val="single" w:sz="4" w:space="0" w:color="auto"/>
            </w:tcBorders>
          </w:tcPr>
          <w:p w:rsidR="00183582" w:rsidRDefault="00183582">
            <w:pPr>
              <w:spacing w:before="0"/>
              <w:jc w:val="center"/>
              <w:rPr>
                <w:color w:val="000000"/>
              </w:rPr>
            </w:pPr>
            <w:r>
              <w:rPr>
                <w:color w:val="000000"/>
              </w:rPr>
              <w:t>Bokförda värden</w:t>
            </w:r>
          </w:p>
        </w:tc>
        <w:tc>
          <w:tcPr>
            <w:tcW w:w="993" w:type="dxa"/>
            <w:tcBorders>
              <w:bottom w:val="single" w:sz="4" w:space="0" w:color="auto"/>
            </w:tcBorders>
          </w:tcPr>
          <w:p w:rsidR="00183582" w:rsidRDefault="00183582">
            <w:pPr>
              <w:spacing w:before="0"/>
              <w:jc w:val="center"/>
              <w:rPr>
                <w:color w:val="000000"/>
              </w:rPr>
            </w:pPr>
            <w:r>
              <w:rPr>
                <w:color w:val="000000"/>
              </w:rPr>
              <w:t>Marknads-värden</w:t>
            </w:r>
          </w:p>
        </w:tc>
        <w:tc>
          <w:tcPr>
            <w:tcW w:w="992" w:type="dxa"/>
            <w:tcBorders>
              <w:bottom w:val="single" w:sz="4" w:space="0" w:color="auto"/>
            </w:tcBorders>
          </w:tcPr>
          <w:p w:rsidR="00183582" w:rsidRDefault="00183582">
            <w:pPr>
              <w:spacing w:before="0"/>
              <w:jc w:val="center"/>
              <w:rPr>
                <w:color w:val="000000"/>
              </w:rPr>
            </w:pPr>
            <w:r>
              <w:rPr>
                <w:color w:val="000000"/>
              </w:rPr>
              <w:t>Bokförda värden</w:t>
            </w:r>
          </w:p>
        </w:tc>
        <w:tc>
          <w:tcPr>
            <w:tcW w:w="992" w:type="dxa"/>
            <w:tcBorders>
              <w:bottom w:val="single" w:sz="4" w:space="0" w:color="auto"/>
            </w:tcBorders>
          </w:tcPr>
          <w:p w:rsidR="00183582" w:rsidRDefault="00183582">
            <w:pPr>
              <w:spacing w:before="0"/>
              <w:jc w:val="center"/>
              <w:rPr>
                <w:color w:val="000000"/>
              </w:rPr>
            </w:pPr>
            <w:r>
              <w:rPr>
                <w:color w:val="000000"/>
              </w:rPr>
              <w:t>Marknads-värden</w:t>
            </w:r>
          </w:p>
        </w:tc>
      </w:tr>
      <w:tr w:rsidR="00000000">
        <w:tblPrEx>
          <w:tblCellMar>
            <w:top w:w="0" w:type="dxa"/>
            <w:bottom w:w="0" w:type="dxa"/>
          </w:tblCellMar>
        </w:tblPrEx>
        <w:tc>
          <w:tcPr>
            <w:tcW w:w="2338" w:type="dxa"/>
          </w:tcPr>
          <w:p w:rsidR="00183582" w:rsidRDefault="00183582">
            <w:pPr>
              <w:spacing w:before="100"/>
              <w:rPr>
                <w:b/>
                <w:color w:val="000000"/>
              </w:rPr>
            </w:pPr>
            <w:r>
              <w:rPr>
                <w:b/>
                <w:color w:val="000000"/>
              </w:rPr>
              <w:t>Tillgångar</w:t>
            </w:r>
          </w:p>
        </w:tc>
        <w:tc>
          <w:tcPr>
            <w:tcW w:w="709" w:type="dxa"/>
          </w:tcPr>
          <w:p w:rsidR="00183582" w:rsidRDefault="00183582">
            <w:pPr>
              <w:spacing w:before="100"/>
              <w:jc w:val="center"/>
              <w:rPr>
                <w:color w:val="000000"/>
              </w:rPr>
            </w:pPr>
          </w:p>
        </w:tc>
        <w:tc>
          <w:tcPr>
            <w:tcW w:w="992" w:type="dxa"/>
          </w:tcPr>
          <w:p w:rsidR="00183582" w:rsidRDefault="00183582">
            <w:pPr>
              <w:spacing w:before="100"/>
              <w:jc w:val="right"/>
              <w:rPr>
                <w:color w:val="000000"/>
              </w:rPr>
            </w:pPr>
          </w:p>
        </w:tc>
        <w:tc>
          <w:tcPr>
            <w:tcW w:w="993" w:type="dxa"/>
          </w:tcPr>
          <w:p w:rsidR="00183582" w:rsidRDefault="00183582">
            <w:pPr>
              <w:spacing w:before="100"/>
              <w:jc w:val="right"/>
              <w:rPr>
                <w:color w:val="000000"/>
              </w:rPr>
            </w:pPr>
          </w:p>
        </w:tc>
        <w:tc>
          <w:tcPr>
            <w:tcW w:w="992" w:type="dxa"/>
          </w:tcPr>
          <w:p w:rsidR="00183582" w:rsidRDefault="00183582">
            <w:pPr>
              <w:spacing w:before="100"/>
              <w:jc w:val="right"/>
              <w:rPr>
                <w:color w:val="000000"/>
              </w:rPr>
            </w:pPr>
          </w:p>
        </w:tc>
        <w:tc>
          <w:tcPr>
            <w:tcW w:w="992" w:type="dxa"/>
          </w:tcPr>
          <w:p w:rsidR="00183582" w:rsidRDefault="00183582">
            <w:pPr>
              <w:spacing w:before="100"/>
              <w:jc w:val="right"/>
              <w:rPr>
                <w:color w:val="000000"/>
              </w:rPr>
            </w:pPr>
          </w:p>
        </w:tc>
      </w:tr>
      <w:tr w:rsidR="00000000">
        <w:tblPrEx>
          <w:tblCellMar>
            <w:top w:w="0" w:type="dxa"/>
            <w:bottom w:w="0" w:type="dxa"/>
          </w:tblCellMar>
        </w:tblPrEx>
        <w:trPr>
          <w:cantSplit/>
        </w:trPr>
        <w:tc>
          <w:tcPr>
            <w:tcW w:w="3047" w:type="dxa"/>
            <w:gridSpan w:val="2"/>
          </w:tcPr>
          <w:p w:rsidR="00183582" w:rsidRDefault="00183582">
            <w:pPr>
              <w:spacing w:before="100" w:line="240" w:lineRule="exact"/>
              <w:jc w:val="left"/>
              <w:rPr>
                <w:b/>
                <w:color w:val="000000"/>
              </w:rPr>
            </w:pPr>
            <w:r>
              <w:rPr>
                <w:b/>
                <w:color w:val="000000"/>
              </w:rPr>
              <w:t>Omsättningstillgångar</w:t>
            </w:r>
          </w:p>
        </w:tc>
        <w:tc>
          <w:tcPr>
            <w:tcW w:w="992" w:type="dxa"/>
          </w:tcPr>
          <w:p w:rsidR="00183582" w:rsidRDefault="00183582">
            <w:pPr>
              <w:spacing w:before="100" w:line="240" w:lineRule="exact"/>
              <w:jc w:val="right"/>
              <w:rPr>
                <w:color w:val="000000"/>
              </w:rPr>
            </w:pPr>
          </w:p>
        </w:tc>
        <w:tc>
          <w:tcPr>
            <w:tcW w:w="993"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Likvida medel</w:t>
            </w:r>
          </w:p>
        </w:tc>
        <w:tc>
          <w:tcPr>
            <w:tcW w:w="709" w:type="dxa"/>
          </w:tcPr>
          <w:p w:rsidR="00183582" w:rsidRDefault="00183582">
            <w:pPr>
              <w:spacing w:line="240" w:lineRule="exact"/>
              <w:jc w:val="center"/>
              <w:rPr>
                <w:color w:val="000000"/>
              </w:rPr>
            </w:pPr>
          </w:p>
        </w:tc>
        <w:tc>
          <w:tcPr>
            <w:tcW w:w="992" w:type="dxa"/>
          </w:tcPr>
          <w:p w:rsidR="00183582" w:rsidRDefault="00183582">
            <w:pPr>
              <w:spacing w:line="240" w:lineRule="exact"/>
              <w:jc w:val="right"/>
              <w:rPr>
                <w:color w:val="000000"/>
              </w:rPr>
            </w:pPr>
            <w:r>
              <w:rPr>
                <w:color w:val="000000"/>
              </w:rPr>
              <w:t>535.009</w:t>
            </w:r>
          </w:p>
        </w:tc>
        <w:tc>
          <w:tcPr>
            <w:tcW w:w="993" w:type="dxa"/>
          </w:tcPr>
          <w:p w:rsidR="00183582" w:rsidRDefault="00183582">
            <w:pPr>
              <w:spacing w:line="240" w:lineRule="exact"/>
              <w:jc w:val="right"/>
              <w:rPr>
                <w:color w:val="000000"/>
              </w:rPr>
            </w:pPr>
            <w:r>
              <w:rPr>
                <w:color w:val="000000"/>
              </w:rPr>
              <w:t>535.009</w:t>
            </w:r>
          </w:p>
        </w:tc>
        <w:tc>
          <w:tcPr>
            <w:tcW w:w="992" w:type="dxa"/>
          </w:tcPr>
          <w:p w:rsidR="00183582" w:rsidRDefault="00183582">
            <w:pPr>
              <w:spacing w:line="240" w:lineRule="exact"/>
              <w:jc w:val="right"/>
              <w:rPr>
                <w:color w:val="000000"/>
              </w:rPr>
            </w:pPr>
            <w:r>
              <w:rPr>
                <w:color w:val="000000"/>
              </w:rPr>
              <w:t>671.951</w:t>
            </w:r>
          </w:p>
        </w:tc>
        <w:tc>
          <w:tcPr>
            <w:tcW w:w="992" w:type="dxa"/>
          </w:tcPr>
          <w:p w:rsidR="00183582" w:rsidRDefault="00183582">
            <w:pPr>
              <w:spacing w:line="240" w:lineRule="exact"/>
              <w:jc w:val="right"/>
              <w:rPr>
                <w:color w:val="000000"/>
              </w:rPr>
            </w:pPr>
            <w:r>
              <w:rPr>
                <w:color w:val="000000"/>
              </w:rPr>
              <w:t>671.951</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 xml:space="preserve">Certifikat </w:t>
            </w:r>
          </w:p>
        </w:tc>
        <w:tc>
          <w:tcPr>
            <w:tcW w:w="709" w:type="dxa"/>
          </w:tcPr>
          <w:p w:rsidR="00183582" w:rsidRDefault="00183582">
            <w:pPr>
              <w:spacing w:line="240" w:lineRule="exact"/>
              <w:jc w:val="center"/>
              <w:rPr>
                <w:color w:val="000000"/>
              </w:rPr>
            </w:pPr>
          </w:p>
        </w:tc>
        <w:tc>
          <w:tcPr>
            <w:tcW w:w="992" w:type="dxa"/>
          </w:tcPr>
          <w:p w:rsidR="00183582" w:rsidRDefault="00183582">
            <w:pPr>
              <w:spacing w:line="240" w:lineRule="exact"/>
              <w:jc w:val="right"/>
              <w:rPr>
                <w:color w:val="000000"/>
              </w:rPr>
            </w:pPr>
            <w:r>
              <w:rPr>
                <w:color w:val="000000"/>
              </w:rPr>
              <w:t>-</w:t>
            </w:r>
          </w:p>
        </w:tc>
        <w:tc>
          <w:tcPr>
            <w:tcW w:w="993" w:type="dxa"/>
          </w:tcPr>
          <w:p w:rsidR="00183582" w:rsidRDefault="00183582">
            <w:pPr>
              <w:spacing w:line="240" w:lineRule="exact"/>
              <w:jc w:val="right"/>
              <w:rPr>
                <w:color w:val="000000"/>
              </w:rPr>
            </w:pPr>
            <w:r>
              <w:rPr>
                <w:color w:val="000000"/>
              </w:rPr>
              <w:t>-</w:t>
            </w:r>
          </w:p>
        </w:tc>
        <w:tc>
          <w:tcPr>
            <w:tcW w:w="992" w:type="dxa"/>
          </w:tcPr>
          <w:p w:rsidR="00183582" w:rsidRDefault="00183582">
            <w:pPr>
              <w:spacing w:line="240" w:lineRule="exact"/>
              <w:jc w:val="right"/>
              <w:rPr>
                <w:color w:val="000000"/>
              </w:rPr>
            </w:pPr>
            <w:r>
              <w:rPr>
                <w:color w:val="000000"/>
              </w:rPr>
              <w:t>296.925</w:t>
            </w:r>
          </w:p>
        </w:tc>
        <w:tc>
          <w:tcPr>
            <w:tcW w:w="992" w:type="dxa"/>
          </w:tcPr>
          <w:p w:rsidR="00183582" w:rsidRDefault="00183582">
            <w:pPr>
              <w:spacing w:line="240" w:lineRule="exact"/>
              <w:jc w:val="right"/>
              <w:rPr>
                <w:color w:val="000000"/>
              </w:rPr>
            </w:pPr>
            <w:r>
              <w:rPr>
                <w:color w:val="000000"/>
              </w:rPr>
              <w:t>296.925</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Upplupna rä</w:t>
            </w:r>
            <w:r>
              <w:rPr>
                <w:color w:val="000000"/>
              </w:rPr>
              <w:t>n</w:t>
            </w:r>
            <w:r>
              <w:rPr>
                <w:color w:val="000000"/>
              </w:rPr>
              <w:t>teintäkter</w:t>
            </w:r>
          </w:p>
        </w:tc>
        <w:tc>
          <w:tcPr>
            <w:tcW w:w="709" w:type="dxa"/>
          </w:tcPr>
          <w:p w:rsidR="00183582" w:rsidRDefault="00183582">
            <w:pPr>
              <w:spacing w:line="240" w:lineRule="exact"/>
              <w:jc w:val="center"/>
              <w:rPr>
                <w:color w:val="000000"/>
              </w:rPr>
            </w:pPr>
          </w:p>
        </w:tc>
        <w:tc>
          <w:tcPr>
            <w:tcW w:w="992" w:type="dxa"/>
          </w:tcPr>
          <w:p w:rsidR="00183582" w:rsidRDefault="00183582">
            <w:pPr>
              <w:spacing w:line="240" w:lineRule="exact"/>
              <w:jc w:val="right"/>
              <w:rPr>
                <w:color w:val="000000"/>
              </w:rPr>
            </w:pPr>
            <w:r>
              <w:rPr>
                <w:color w:val="000000"/>
              </w:rPr>
              <w:t>63.382</w:t>
            </w:r>
          </w:p>
        </w:tc>
        <w:tc>
          <w:tcPr>
            <w:tcW w:w="993" w:type="dxa"/>
          </w:tcPr>
          <w:p w:rsidR="00183582" w:rsidRDefault="00183582">
            <w:pPr>
              <w:spacing w:line="240" w:lineRule="exact"/>
              <w:jc w:val="right"/>
              <w:rPr>
                <w:color w:val="000000"/>
              </w:rPr>
            </w:pPr>
            <w:r>
              <w:rPr>
                <w:color w:val="000000"/>
              </w:rPr>
              <w:t>63.382</w:t>
            </w:r>
          </w:p>
        </w:tc>
        <w:tc>
          <w:tcPr>
            <w:tcW w:w="992" w:type="dxa"/>
          </w:tcPr>
          <w:p w:rsidR="00183582" w:rsidRDefault="00183582">
            <w:pPr>
              <w:spacing w:line="240" w:lineRule="exact"/>
              <w:jc w:val="right"/>
              <w:rPr>
                <w:color w:val="000000"/>
              </w:rPr>
            </w:pPr>
            <w:r>
              <w:rPr>
                <w:color w:val="000000"/>
              </w:rPr>
              <w:t>48.464</w:t>
            </w:r>
          </w:p>
        </w:tc>
        <w:tc>
          <w:tcPr>
            <w:tcW w:w="992" w:type="dxa"/>
          </w:tcPr>
          <w:p w:rsidR="00183582" w:rsidRDefault="00183582">
            <w:pPr>
              <w:spacing w:line="240" w:lineRule="exact"/>
              <w:jc w:val="right"/>
              <w:rPr>
                <w:color w:val="000000"/>
              </w:rPr>
            </w:pPr>
            <w:r>
              <w:rPr>
                <w:color w:val="000000"/>
              </w:rPr>
              <w:t>48.464</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 xml:space="preserve">Förutbetalda kostnader </w:t>
            </w:r>
          </w:p>
        </w:tc>
        <w:tc>
          <w:tcPr>
            <w:tcW w:w="709" w:type="dxa"/>
          </w:tcPr>
          <w:p w:rsidR="00183582" w:rsidRDefault="00183582">
            <w:pPr>
              <w:spacing w:line="240" w:lineRule="exact"/>
              <w:jc w:val="center"/>
              <w:rPr>
                <w:color w:val="000000"/>
              </w:rPr>
            </w:pPr>
          </w:p>
        </w:tc>
        <w:tc>
          <w:tcPr>
            <w:tcW w:w="992" w:type="dxa"/>
          </w:tcPr>
          <w:p w:rsidR="00183582" w:rsidRDefault="00183582">
            <w:pPr>
              <w:spacing w:line="240" w:lineRule="exact"/>
              <w:jc w:val="right"/>
              <w:rPr>
                <w:color w:val="000000"/>
              </w:rPr>
            </w:pPr>
            <w:r>
              <w:rPr>
                <w:color w:val="000000"/>
              </w:rPr>
              <w:t>142</w:t>
            </w:r>
          </w:p>
        </w:tc>
        <w:tc>
          <w:tcPr>
            <w:tcW w:w="993" w:type="dxa"/>
          </w:tcPr>
          <w:p w:rsidR="00183582" w:rsidRDefault="00183582">
            <w:pPr>
              <w:spacing w:line="240" w:lineRule="exact"/>
              <w:jc w:val="right"/>
              <w:rPr>
                <w:color w:val="000000"/>
              </w:rPr>
            </w:pPr>
            <w:r>
              <w:rPr>
                <w:color w:val="000000"/>
              </w:rPr>
              <w:t>142</w:t>
            </w:r>
          </w:p>
        </w:tc>
        <w:tc>
          <w:tcPr>
            <w:tcW w:w="992" w:type="dxa"/>
          </w:tcPr>
          <w:p w:rsidR="00183582" w:rsidRDefault="00183582">
            <w:pPr>
              <w:spacing w:line="240" w:lineRule="exact"/>
              <w:jc w:val="right"/>
              <w:rPr>
                <w:color w:val="000000"/>
              </w:rPr>
            </w:pPr>
            <w:r>
              <w:rPr>
                <w:color w:val="000000"/>
              </w:rPr>
              <w:t>286</w:t>
            </w:r>
          </w:p>
        </w:tc>
        <w:tc>
          <w:tcPr>
            <w:tcW w:w="992" w:type="dxa"/>
          </w:tcPr>
          <w:p w:rsidR="00183582" w:rsidRDefault="00183582">
            <w:pPr>
              <w:spacing w:line="240" w:lineRule="exact"/>
              <w:jc w:val="right"/>
              <w:rPr>
                <w:color w:val="000000"/>
              </w:rPr>
            </w:pPr>
            <w:r>
              <w:rPr>
                <w:color w:val="000000"/>
              </w:rPr>
              <w:t>286</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Övriga fordringar</w:t>
            </w:r>
          </w:p>
        </w:tc>
        <w:tc>
          <w:tcPr>
            <w:tcW w:w="709" w:type="dxa"/>
          </w:tcPr>
          <w:p w:rsidR="00183582" w:rsidRDefault="00183582">
            <w:pPr>
              <w:spacing w:line="240" w:lineRule="exact"/>
              <w:jc w:val="center"/>
              <w:rPr>
                <w:color w:val="000000"/>
              </w:rPr>
            </w:pPr>
            <w:r>
              <w:rPr>
                <w:color w:val="000000"/>
              </w:rPr>
              <w:t>9</w:t>
            </w:r>
          </w:p>
        </w:tc>
        <w:tc>
          <w:tcPr>
            <w:tcW w:w="992" w:type="dxa"/>
          </w:tcPr>
          <w:p w:rsidR="00183582" w:rsidRDefault="00183582">
            <w:pPr>
              <w:spacing w:line="240" w:lineRule="exact"/>
              <w:jc w:val="right"/>
              <w:rPr>
                <w:color w:val="000000"/>
              </w:rPr>
            </w:pPr>
            <w:r>
              <w:rPr>
                <w:color w:val="000000"/>
              </w:rPr>
              <w:t>750</w:t>
            </w:r>
          </w:p>
        </w:tc>
        <w:tc>
          <w:tcPr>
            <w:tcW w:w="993" w:type="dxa"/>
          </w:tcPr>
          <w:p w:rsidR="00183582" w:rsidRDefault="00183582">
            <w:pPr>
              <w:spacing w:line="240" w:lineRule="exact"/>
              <w:jc w:val="right"/>
              <w:rPr>
                <w:color w:val="000000"/>
              </w:rPr>
            </w:pPr>
            <w:r>
              <w:rPr>
                <w:color w:val="000000"/>
              </w:rPr>
              <w:t>750</w:t>
            </w:r>
          </w:p>
        </w:tc>
        <w:tc>
          <w:tcPr>
            <w:tcW w:w="992" w:type="dxa"/>
          </w:tcPr>
          <w:p w:rsidR="00183582" w:rsidRDefault="00183582">
            <w:pPr>
              <w:spacing w:line="240" w:lineRule="exact"/>
              <w:jc w:val="right"/>
              <w:rPr>
                <w:color w:val="000000"/>
              </w:rPr>
            </w:pPr>
            <w:r>
              <w:rPr>
                <w:color w:val="000000"/>
              </w:rPr>
              <w:t>200</w:t>
            </w:r>
          </w:p>
        </w:tc>
        <w:tc>
          <w:tcPr>
            <w:tcW w:w="992" w:type="dxa"/>
          </w:tcPr>
          <w:p w:rsidR="00183582" w:rsidRDefault="00183582">
            <w:pPr>
              <w:spacing w:line="240" w:lineRule="exact"/>
              <w:jc w:val="right"/>
              <w:rPr>
                <w:color w:val="000000"/>
              </w:rPr>
            </w:pPr>
            <w:r>
              <w:rPr>
                <w:color w:val="000000"/>
              </w:rPr>
              <w:t>200</w:t>
            </w:r>
          </w:p>
        </w:tc>
      </w:tr>
      <w:tr w:rsidR="00000000">
        <w:tblPrEx>
          <w:tblCellMar>
            <w:top w:w="0" w:type="dxa"/>
            <w:bottom w:w="0" w:type="dxa"/>
          </w:tblCellMar>
        </w:tblPrEx>
        <w:tc>
          <w:tcPr>
            <w:tcW w:w="2338" w:type="dxa"/>
          </w:tcPr>
          <w:p w:rsidR="00183582" w:rsidRDefault="00183582">
            <w:pPr>
              <w:spacing w:line="240" w:lineRule="exact"/>
              <w:jc w:val="left"/>
              <w:rPr>
                <w:b/>
                <w:color w:val="000000"/>
              </w:rPr>
            </w:pPr>
            <w:r>
              <w:rPr>
                <w:b/>
                <w:color w:val="000000"/>
              </w:rPr>
              <w:t>Summa omsättningstil</w:t>
            </w:r>
            <w:r>
              <w:rPr>
                <w:b/>
                <w:color w:val="000000"/>
              </w:rPr>
              <w:t>l</w:t>
            </w:r>
            <w:r>
              <w:rPr>
                <w:b/>
                <w:color w:val="000000"/>
              </w:rPr>
              <w:t>gångar</w:t>
            </w:r>
          </w:p>
        </w:tc>
        <w:tc>
          <w:tcPr>
            <w:tcW w:w="709" w:type="dxa"/>
          </w:tcPr>
          <w:p w:rsidR="00183582" w:rsidRDefault="00183582">
            <w:pPr>
              <w:spacing w:line="240" w:lineRule="exact"/>
              <w:jc w:val="center"/>
              <w:rPr>
                <w:b/>
                <w:color w:val="000000"/>
              </w:rPr>
            </w:pPr>
          </w:p>
        </w:tc>
        <w:tc>
          <w:tcPr>
            <w:tcW w:w="992" w:type="dxa"/>
          </w:tcPr>
          <w:p w:rsidR="00183582" w:rsidRDefault="00183582">
            <w:pPr>
              <w:spacing w:before="360" w:line="240" w:lineRule="exact"/>
              <w:jc w:val="right"/>
              <w:rPr>
                <w:b/>
                <w:color w:val="000000"/>
              </w:rPr>
            </w:pPr>
            <w:r>
              <w:rPr>
                <w:b/>
                <w:color w:val="000000"/>
              </w:rPr>
              <w:t>599.283</w:t>
            </w:r>
          </w:p>
        </w:tc>
        <w:tc>
          <w:tcPr>
            <w:tcW w:w="993" w:type="dxa"/>
          </w:tcPr>
          <w:p w:rsidR="00183582" w:rsidRDefault="00183582">
            <w:pPr>
              <w:spacing w:before="360" w:line="240" w:lineRule="exact"/>
              <w:jc w:val="right"/>
              <w:rPr>
                <w:b/>
                <w:color w:val="000000"/>
              </w:rPr>
            </w:pPr>
            <w:r>
              <w:rPr>
                <w:b/>
                <w:color w:val="000000"/>
              </w:rPr>
              <w:t>599.283</w:t>
            </w:r>
          </w:p>
        </w:tc>
        <w:tc>
          <w:tcPr>
            <w:tcW w:w="992" w:type="dxa"/>
          </w:tcPr>
          <w:p w:rsidR="00183582" w:rsidRDefault="00183582">
            <w:pPr>
              <w:spacing w:before="360" w:line="240" w:lineRule="exact"/>
              <w:jc w:val="right"/>
              <w:rPr>
                <w:b/>
                <w:color w:val="000000"/>
              </w:rPr>
            </w:pPr>
            <w:r>
              <w:rPr>
                <w:b/>
                <w:color w:val="000000"/>
              </w:rPr>
              <w:t>1.017.826</w:t>
            </w:r>
          </w:p>
        </w:tc>
        <w:tc>
          <w:tcPr>
            <w:tcW w:w="992" w:type="dxa"/>
          </w:tcPr>
          <w:p w:rsidR="00183582" w:rsidRDefault="00183582">
            <w:pPr>
              <w:spacing w:before="360" w:line="240" w:lineRule="exact"/>
              <w:jc w:val="right"/>
              <w:rPr>
                <w:b/>
                <w:color w:val="000000"/>
              </w:rPr>
            </w:pPr>
            <w:r>
              <w:rPr>
                <w:b/>
                <w:color w:val="000000"/>
              </w:rPr>
              <w:t>1.017.826</w:t>
            </w:r>
          </w:p>
        </w:tc>
      </w:tr>
      <w:tr w:rsidR="00000000">
        <w:tblPrEx>
          <w:tblCellMar>
            <w:top w:w="0" w:type="dxa"/>
            <w:bottom w:w="0" w:type="dxa"/>
          </w:tblCellMar>
        </w:tblPrEx>
        <w:trPr>
          <w:cantSplit/>
        </w:trPr>
        <w:tc>
          <w:tcPr>
            <w:tcW w:w="3047" w:type="dxa"/>
            <w:gridSpan w:val="2"/>
          </w:tcPr>
          <w:p w:rsidR="00183582" w:rsidRDefault="00183582">
            <w:pPr>
              <w:spacing w:line="240" w:lineRule="exact"/>
              <w:jc w:val="left"/>
              <w:rPr>
                <w:color w:val="000000"/>
              </w:rPr>
            </w:pPr>
            <w:r>
              <w:rPr>
                <w:color w:val="000000"/>
                <w:u w:val="single"/>
              </w:rPr>
              <w:t>Anläggningstil</w:t>
            </w:r>
            <w:r>
              <w:rPr>
                <w:color w:val="000000"/>
                <w:u w:val="single"/>
              </w:rPr>
              <w:t>l</w:t>
            </w:r>
            <w:r>
              <w:rPr>
                <w:color w:val="000000"/>
                <w:u w:val="single"/>
              </w:rPr>
              <w:t>gångar</w:t>
            </w:r>
          </w:p>
        </w:tc>
        <w:tc>
          <w:tcPr>
            <w:tcW w:w="992" w:type="dxa"/>
          </w:tcPr>
          <w:p w:rsidR="00183582" w:rsidRDefault="00183582">
            <w:pPr>
              <w:spacing w:line="240" w:lineRule="exact"/>
              <w:jc w:val="right"/>
              <w:rPr>
                <w:color w:val="000000"/>
              </w:rPr>
            </w:pPr>
          </w:p>
        </w:tc>
        <w:tc>
          <w:tcPr>
            <w:tcW w:w="993" w:type="dxa"/>
          </w:tcPr>
          <w:p w:rsidR="00183582" w:rsidRDefault="00183582">
            <w:pPr>
              <w:spacing w:line="240" w:lineRule="exact"/>
              <w:jc w:val="right"/>
              <w:rPr>
                <w:color w:val="000000"/>
              </w:rPr>
            </w:pPr>
          </w:p>
        </w:tc>
        <w:tc>
          <w:tcPr>
            <w:tcW w:w="992" w:type="dxa"/>
          </w:tcPr>
          <w:p w:rsidR="00183582" w:rsidRDefault="00183582">
            <w:pPr>
              <w:spacing w:line="240" w:lineRule="exact"/>
              <w:jc w:val="right"/>
              <w:rPr>
                <w:color w:val="000000"/>
              </w:rPr>
            </w:pPr>
          </w:p>
        </w:tc>
        <w:tc>
          <w:tcPr>
            <w:tcW w:w="992" w:type="dxa"/>
          </w:tcPr>
          <w:p w:rsidR="00183582" w:rsidRDefault="00183582">
            <w:pPr>
              <w:spacing w:line="240" w:lineRule="exact"/>
              <w:jc w:val="right"/>
              <w:rPr>
                <w:color w:val="000000"/>
              </w:rPr>
            </w:pP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Obligationer</w:t>
            </w:r>
          </w:p>
        </w:tc>
        <w:tc>
          <w:tcPr>
            <w:tcW w:w="709" w:type="dxa"/>
          </w:tcPr>
          <w:p w:rsidR="00183582" w:rsidRDefault="00183582">
            <w:pPr>
              <w:spacing w:line="240" w:lineRule="exact"/>
              <w:jc w:val="center"/>
              <w:rPr>
                <w:color w:val="000000"/>
              </w:rPr>
            </w:pPr>
            <w:r>
              <w:rPr>
                <w:color w:val="000000"/>
              </w:rPr>
              <w:t>10</w:t>
            </w:r>
          </w:p>
        </w:tc>
        <w:tc>
          <w:tcPr>
            <w:tcW w:w="992" w:type="dxa"/>
          </w:tcPr>
          <w:p w:rsidR="00183582" w:rsidRDefault="00183582">
            <w:pPr>
              <w:spacing w:line="240" w:lineRule="exact"/>
              <w:jc w:val="right"/>
              <w:rPr>
                <w:color w:val="000000"/>
              </w:rPr>
            </w:pPr>
            <w:r>
              <w:rPr>
                <w:color w:val="000000"/>
              </w:rPr>
              <w:t>1.905.502</w:t>
            </w:r>
          </w:p>
        </w:tc>
        <w:tc>
          <w:tcPr>
            <w:tcW w:w="993" w:type="dxa"/>
          </w:tcPr>
          <w:p w:rsidR="00183582" w:rsidRDefault="00183582">
            <w:pPr>
              <w:spacing w:line="240" w:lineRule="exact"/>
              <w:jc w:val="right"/>
              <w:rPr>
                <w:color w:val="000000"/>
              </w:rPr>
            </w:pPr>
            <w:r>
              <w:rPr>
                <w:color w:val="000000"/>
              </w:rPr>
              <w:t>2.053.515</w:t>
            </w:r>
          </w:p>
        </w:tc>
        <w:tc>
          <w:tcPr>
            <w:tcW w:w="992" w:type="dxa"/>
          </w:tcPr>
          <w:p w:rsidR="00183582" w:rsidRDefault="00183582">
            <w:pPr>
              <w:spacing w:line="240" w:lineRule="exact"/>
              <w:jc w:val="right"/>
              <w:rPr>
                <w:color w:val="000000"/>
              </w:rPr>
            </w:pPr>
            <w:r>
              <w:rPr>
                <w:color w:val="000000"/>
              </w:rPr>
              <w:t>1.323.634</w:t>
            </w:r>
          </w:p>
        </w:tc>
        <w:tc>
          <w:tcPr>
            <w:tcW w:w="992" w:type="dxa"/>
          </w:tcPr>
          <w:p w:rsidR="00183582" w:rsidRDefault="00183582">
            <w:pPr>
              <w:spacing w:line="240" w:lineRule="exact"/>
              <w:jc w:val="right"/>
              <w:rPr>
                <w:color w:val="000000"/>
              </w:rPr>
            </w:pPr>
            <w:r>
              <w:rPr>
                <w:color w:val="000000"/>
              </w:rPr>
              <w:t>1.450.186</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 xml:space="preserve">Aktier </w:t>
            </w:r>
          </w:p>
        </w:tc>
        <w:tc>
          <w:tcPr>
            <w:tcW w:w="709" w:type="dxa"/>
          </w:tcPr>
          <w:p w:rsidR="00183582" w:rsidRDefault="00183582">
            <w:pPr>
              <w:spacing w:line="240" w:lineRule="exact"/>
              <w:jc w:val="center"/>
              <w:rPr>
                <w:color w:val="000000"/>
              </w:rPr>
            </w:pPr>
            <w:r>
              <w:rPr>
                <w:color w:val="000000"/>
              </w:rPr>
              <w:t>11</w:t>
            </w:r>
          </w:p>
        </w:tc>
        <w:tc>
          <w:tcPr>
            <w:tcW w:w="992" w:type="dxa"/>
          </w:tcPr>
          <w:p w:rsidR="00183582" w:rsidRDefault="00183582">
            <w:pPr>
              <w:spacing w:line="240" w:lineRule="exact"/>
              <w:jc w:val="right"/>
              <w:rPr>
                <w:color w:val="000000"/>
              </w:rPr>
            </w:pPr>
            <w:r>
              <w:rPr>
                <w:color w:val="000000"/>
              </w:rPr>
              <w:t>2.684.471</w:t>
            </w:r>
          </w:p>
        </w:tc>
        <w:tc>
          <w:tcPr>
            <w:tcW w:w="993" w:type="dxa"/>
          </w:tcPr>
          <w:p w:rsidR="00183582" w:rsidRDefault="00183582">
            <w:pPr>
              <w:spacing w:line="240" w:lineRule="exact"/>
              <w:jc w:val="right"/>
              <w:rPr>
                <w:color w:val="000000"/>
              </w:rPr>
            </w:pPr>
            <w:r>
              <w:rPr>
                <w:color w:val="000000"/>
              </w:rPr>
              <w:t>3.601.578</w:t>
            </w:r>
          </w:p>
        </w:tc>
        <w:tc>
          <w:tcPr>
            <w:tcW w:w="992" w:type="dxa"/>
          </w:tcPr>
          <w:p w:rsidR="00183582" w:rsidRDefault="00183582">
            <w:pPr>
              <w:spacing w:line="240" w:lineRule="exact"/>
              <w:jc w:val="right"/>
              <w:rPr>
                <w:color w:val="000000"/>
              </w:rPr>
            </w:pPr>
            <w:r>
              <w:rPr>
                <w:color w:val="000000"/>
              </w:rPr>
              <w:t>2.222.320</w:t>
            </w:r>
          </w:p>
        </w:tc>
        <w:tc>
          <w:tcPr>
            <w:tcW w:w="992" w:type="dxa"/>
          </w:tcPr>
          <w:p w:rsidR="00183582" w:rsidRDefault="00183582">
            <w:pPr>
              <w:spacing w:line="240" w:lineRule="exact"/>
              <w:jc w:val="right"/>
              <w:rPr>
                <w:color w:val="000000"/>
              </w:rPr>
            </w:pPr>
            <w:r>
              <w:rPr>
                <w:color w:val="000000"/>
              </w:rPr>
              <w:t>2.778.672</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Andelar i fastighet</w:t>
            </w:r>
            <w:r>
              <w:rPr>
                <w:color w:val="000000"/>
              </w:rPr>
              <w:t>s</w:t>
            </w:r>
            <w:r>
              <w:rPr>
                <w:color w:val="000000"/>
              </w:rPr>
              <w:t>bolag</w:t>
            </w:r>
          </w:p>
        </w:tc>
        <w:tc>
          <w:tcPr>
            <w:tcW w:w="709" w:type="dxa"/>
          </w:tcPr>
          <w:p w:rsidR="00183582" w:rsidRDefault="00183582">
            <w:pPr>
              <w:spacing w:line="240" w:lineRule="exact"/>
              <w:jc w:val="center"/>
              <w:rPr>
                <w:color w:val="000000"/>
              </w:rPr>
            </w:pPr>
            <w:r>
              <w:rPr>
                <w:color w:val="000000"/>
              </w:rPr>
              <w:t>12</w:t>
            </w:r>
          </w:p>
        </w:tc>
        <w:tc>
          <w:tcPr>
            <w:tcW w:w="992" w:type="dxa"/>
          </w:tcPr>
          <w:p w:rsidR="00183582" w:rsidRDefault="00183582">
            <w:pPr>
              <w:spacing w:line="240" w:lineRule="exact"/>
              <w:jc w:val="right"/>
              <w:rPr>
                <w:color w:val="000000"/>
              </w:rPr>
            </w:pPr>
            <w:r>
              <w:rPr>
                <w:color w:val="000000"/>
              </w:rPr>
              <w:t>33.569</w:t>
            </w:r>
          </w:p>
        </w:tc>
        <w:tc>
          <w:tcPr>
            <w:tcW w:w="993" w:type="dxa"/>
          </w:tcPr>
          <w:p w:rsidR="00183582" w:rsidRDefault="00183582">
            <w:pPr>
              <w:spacing w:line="240" w:lineRule="exact"/>
              <w:jc w:val="right"/>
              <w:rPr>
                <w:color w:val="000000"/>
              </w:rPr>
            </w:pPr>
            <w:r>
              <w:rPr>
                <w:color w:val="000000"/>
              </w:rPr>
              <w:t>38.180</w:t>
            </w:r>
          </w:p>
        </w:tc>
        <w:tc>
          <w:tcPr>
            <w:tcW w:w="992" w:type="dxa"/>
          </w:tcPr>
          <w:p w:rsidR="00183582" w:rsidRDefault="00183582">
            <w:pPr>
              <w:spacing w:line="240" w:lineRule="exact"/>
              <w:jc w:val="right"/>
              <w:rPr>
                <w:color w:val="000000"/>
              </w:rPr>
            </w:pPr>
            <w:r>
              <w:rPr>
                <w:color w:val="000000"/>
              </w:rPr>
              <w:t>33.569</w:t>
            </w:r>
          </w:p>
        </w:tc>
        <w:tc>
          <w:tcPr>
            <w:tcW w:w="992" w:type="dxa"/>
          </w:tcPr>
          <w:p w:rsidR="00183582" w:rsidRDefault="00183582">
            <w:pPr>
              <w:spacing w:line="240" w:lineRule="exact"/>
              <w:jc w:val="right"/>
              <w:rPr>
                <w:color w:val="000000"/>
              </w:rPr>
            </w:pPr>
            <w:r>
              <w:rPr>
                <w:color w:val="000000"/>
              </w:rPr>
              <w:t>37.130</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Fastigheter</w:t>
            </w:r>
          </w:p>
        </w:tc>
        <w:tc>
          <w:tcPr>
            <w:tcW w:w="709" w:type="dxa"/>
          </w:tcPr>
          <w:p w:rsidR="00183582" w:rsidRDefault="00183582">
            <w:pPr>
              <w:spacing w:line="240" w:lineRule="exact"/>
              <w:jc w:val="center"/>
              <w:rPr>
                <w:color w:val="000000"/>
              </w:rPr>
            </w:pPr>
            <w:r>
              <w:rPr>
                <w:color w:val="000000"/>
              </w:rPr>
              <w:t>12, 13</w:t>
            </w:r>
          </w:p>
        </w:tc>
        <w:tc>
          <w:tcPr>
            <w:tcW w:w="992" w:type="dxa"/>
          </w:tcPr>
          <w:p w:rsidR="00183582" w:rsidRDefault="00183582">
            <w:pPr>
              <w:spacing w:line="240" w:lineRule="exact"/>
              <w:jc w:val="right"/>
              <w:rPr>
                <w:color w:val="000000"/>
              </w:rPr>
            </w:pPr>
            <w:r>
              <w:rPr>
                <w:color w:val="000000"/>
              </w:rPr>
              <w:t>399.949</w:t>
            </w:r>
          </w:p>
        </w:tc>
        <w:tc>
          <w:tcPr>
            <w:tcW w:w="993" w:type="dxa"/>
          </w:tcPr>
          <w:p w:rsidR="00183582" w:rsidRDefault="00183582">
            <w:pPr>
              <w:spacing w:line="240" w:lineRule="exact"/>
              <w:jc w:val="right"/>
              <w:rPr>
                <w:color w:val="000000"/>
              </w:rPr>
            </w:pPr>
            <w:r>
              <w:rPr>
                <w:color w:val="000000"/>
              </w:rPr>
              <w:t>606.500</w:t>
            </w:r>
          </w:p>
        </w:tc>
        <w:tc>
          <w:tcPr>
            <w:tcW w:w="992" w:type="dxa"/>
          </w:tcPr>
          <w:p w:rsidR="00183582" w:rsidRDefault="00183582">
            <w:pPr>
              <w:spacing w:line="240" w:lineRule="exact"/>
              <w:jc w:val="right"/>
              <w:rPr>
                <w:color w:val="000000"/>
              </w:rPr>
            </w:pPr>
            <w:r>
              <w:rPr>
                <w:color w:val="000000"/>
              </w:rPr>
              <w:t>407.010</w:t>
            </w:r>
          </w:p>
        </w:tc>
        <w:tc>
          <w:tcPr>
            <w:tcW w:w="992" w:type="dxa"/>
          </w:tcPr>
          <w:p w:rsidR="00183582" w:rsidRDefault="00183582">
            <w:pPr>
              <w:spacing w:line="240" w:lineRule="exact"/>
              <w:jc w:val="right"/>
              <w:rPr>
                <w:color w:val="000000"/>
              </w:rPr>
            </w:pPr>
            <w:r>
              <w:rPr>
                <w:color w:val="000000"/>
              </w:rPr>
              <w:t>523.500</w:t>
            </w:r>
          </w:p>
        </w:tc>
      </w:tr>
      <w:tr w:rsidR="00000000">
        <w:tblPrEx>
          <w:tblCellMar>
            <w:top w:w="0" w:type="dxa"/>
            <w:bottom w:w="0" w:type="dxa"/>
          </w:tblCellMar>
        </w:tblPrEx>
        <w:tc>
          <w:tcPr>
            <w:tcW w:w="2338" w:type="dxa"/>
          </w:tcPr>
          <w:p w:rsidR="00183582" w:rsidRDefault="00183582">
            <w:pPr>
              <w:spacing w:line="240" w:lineRule="exact"/>
              <w:rPr>
                <w:color w:val="000000"/>
              </w:rPr>
            </w:pPr>
            <w:r>
              <w:rPr>
                <w:color w:val="000000"/>
              </w:rPr>
              <w:t>Inventarier</w:t>
            </w:r>
          </w:p>
        </w:tc>
        <w:tc>
          <w:tcPr>
            <w:tcW w:w="709" w:type="dxa"/>
          </w:tcPr>
          <w:p w:rsidR="00183582" w:rsidRDefault="00183582">
            <w:pPr>
              <w:spacing w:line="240" w:lineRule="exact"/>
              <w:jc w:val="center"/>
              <w:rPr>
                <w:color w:val="000000"/>
              </w:rPr>
            </w:pPr>
            <w:r>
              <w:rPr>
                <w:color w:val="000000"/>
              </w:rPr>
              <w:t>14</w:t>
            </w:r>
          </w:p>
        </w:tc>
        <w:tc>
          <w:tcPr>
            <w:tcW w:w="992" w:type="dxa"/>
          </w:tcPr>
          <w:p w:rsidR="00183582" w:rsidRDefault="00183582">
            <w:pPr>
              <w:spacing w:line="240" w:lineRule="exact"/>
              <w:jc w:val="right"/>
              <w:rPr>
                <w:color w:val="000000"/>
              </w:rPr>
            </w:pPr>
            <w:r>
              <w:rPr>
                <w:color w:val="000000"/>
              </w:rPr>
              <w:t>929</w:t>
            </w:r>
          </w:p>
        </w:tc>
        <w:tc>
          <w:tcPr>
            <w:tcW w:w="993" w:type="dxa"/>
          </w:tcPr>
          <w:p w:rsidR="00183582" w:rsidRDefault="00183582">
            <w:pPr>
              <w:spacing w:line="240" w:lineRule="exact"/>
              <w:jc w:val="right"/>
              <w:rPr>
                <w:color w:val="000000"/>
              </w:rPr>
            </w:pPr>
            <w:r>
              <w:rPr>
                <w:color w:val="000000"/>
              </w:rPr>
              <w:t>929</w:t>
            </w:r>
          </w:p>
        </w:tc>
        <w:tc>
          <w:tcPr>
            <w:tcW w:w="992" w:type="dxa"/>
          </w:tcPr>
          <w:p w:rsidR="00183582" w:rsidRDefault="00183582">
            <w:pPr>
              <w:spacing w:line="240" w:lineRule="exact"/>
              <w:jc w:val="right"/>
              <w:rPr>
                <w:color w:val="000000"/>
              </w:rPr>
            </w:pPr>
            <w:r>
              <w:rPr>
                <w:color w:val="000000"/>
              </w:rPr>
              <w:t>1.005</w:t>
            </w:r>
          </w:p>
        </w:tc>
        <w:tc>
          <w:tcPr>
            <w:tcW w:w="992" w:type="dxa"/>
          </w:tcPr>
          <w:p w:rsidR="00183582" w:rsidRDefault="00183582">
            <w:pPr>
              <w:spacing w:line="240" w:lineRule="exact"/>
              <w:jc w:val="right"/>
              <w:rPr>
                <w:color w:val="000000"/>
              </w:rPr>
            </w:pPr>
            <w:r>
              <w:rPr>
                <w:color w:val="000000"/>
              </w:rPr>
              <w:t>1.005</w:t>
            </w:r>
          </w:p>
        </w:tc>
      </w:tr>
      <w:tr w:rsidR="00000000">
        <w:tblPrEx>
          <w:tblCellMar>
            <w:top w:w="0" w:type="dxa"/>
            <w:bottom w:w="0" w:type="dxa"/>
          </w:tblCellMar>
        </w:tblPrEx>
        <w:tc>
          <w:tcPr>
            <w:tcW w:w="2338" w:type="dxa"/>
          </w:tcPr>
          <w:p w:rsidR="00183582" w:rsidRDefault="00183582">
            <w:pPr>
              <w:spacing w:line="240" w:lineRule="exact"/>
              <w:jc w:val="left"/>
              <w:rPr>
                <w:b/>
                <w:color w:val="000000"/>
              </w:rPr>
            </w:pPr>
            <w:r>
              <w:rPr>
                <w:b/>
                <w:color w:val="000000"/>
              </w:rPr>
              <w:t>Summa anläggningstil</w:t>
            </w:r>
            <w:r>
              <w:rPr>
                <w:b/>
                <w:color w:val="000000"/>
              </w:rPr>
              <w:t>l</w:t>
            </w:r>
            <w:r>
              <w:rPr>
                <w:b/>
                <w:color w:val="000000"/>
              </w:rPr>
              <w:t>gångar</w:t>
            </w:r>
          </w:p>
        </w:tc>
        <w:tc>
          <w:tcPr>
            <w:tcW w:w="709" w:type="dxa"/>
          </w:tcPr>
          <w:p w:rsidR="00183582" w:rsidRDefault="00183582">
            <w:pPr>
              <w:spacing w:line="240" w:lineRule="exact"/>
              <w:jc w:val="center"/>
              <w:rPr>
                <w:color w:val="000000"/>
                <w:u w:val="single"/>
              </w:rPr>
            </w:pPr>
          </w:p>
        </w:tc>
        <w:tc>
          <w:tcPr>
            <w:tcW w:w="992" w:type="dxa"/>
          </w:tcPr>
          <w:p w:rsidR="00183582" w:rsidRDefault="00183582">
            <w:pPr>
              <w:spacing w:before="360" w:line="240" w:lineRule="exact"/>
              <w:jc w:val="right"/>
              <w:rPr>
                <w:color w:val="000000"/>
                <w:u w:val="single"/>
              </w:rPr>
            </w:pPr>
            <w:r>
              <w:rPr>
                <w:color w:val="000000"/>
                <w:u w:val="single"/>
              </w:rPr>
              <w:t>5.024.420</w:t>
            </w:r>
          </w:p>
        </w:tc>
        <w:tc>
          <w:tcPr>
            <w:tcW w:w="993" w:type="dxa"/>
          </w:tcPr>
          <w:p w:rsidR="00183582" w:rsidRDefault="00183582">
            <w:pPr>
              <w:spacing w:before="360" w:line="240" w:lineRule="exact"/>
              <w:jc w:val="right"/>
              <w:rPr>
                <w:color w:val="000000"/>
                <w:u w:val="single"/>
              </w:rPr>
            </w:pPr>
            <w:r>
              <w:rPr>
                <w:color w:val="000000"/>
                <w:u w:val="single"/>
              </w:rPr>
              <w:t>6.300.702</w:t>
            </w:r>
          </w:p>
        </w:tc>
        <w:tc>
          <w:tcPr>
            <w:tcW w:w="992" w:type="dxa"/>
          </w:tcPr>
          <w:p w:rsidR="00183582" w:rsidRDefault="00183582">
            <w:pPr>
              <w:spacing w:before="360" w:line="240" w:lineRule="exact"/>
              <w:jc w:val="right"/>
              <w:rPr>
                <w:color w:val="000000"/>
                <w:u w:val="single"/>
              </w:rPr>
            </w:pPr>
            <w:r>
              <w:rPr>
                <w:color w:val="000000"/>
                <w:u w:val="single"/>
              </w:rPr>
              <w:t>3.987.538</w:t>
            </w:r>
          </w:p>
        </w:tc>
        <w:tc>
          <w:tcPr>
            <w:tcW w:w="992" w:type="dxa"/>
          </w:tcPr>
          <w:p w:rsidR="00183582" w:rsidRDefault="00183582">
            <w:pPr>
              <w:spacing w:before="360" w:line="240" w:lineRule="exact"/>
              <w:jc w:val="right"/>
              <w:rPr>
                <w:color w:val="000000"/>
                <w:u w:val="single"/>
              </w:rPr>
            </w:pPr>
            <w:r>
              <w:rPr>
                <w:color w:val="000000"/>
                <w:u w:val="single"/>
              </w:rPr>
              <w:t>4.790.493</w:t>
            </w:r>
          </w:p>
        </w:tc>
      </w:tr>
      <w:tr w:rsidR="00000000">
        <w:tblPrEx>
          <w:tblCellMar>
            <w:top w:w="0" w:type="dxa"/>
            <w:bottom w:w="0" w:type="dxa"/>
          </w:tblCellMar>
        </w:tblPrEx>
        <w:trPr>
          <w:cantSplit/>
        </w:trPr>
        <w:tc>
          <w:tcPr>
            <w:tcW w:w="3047" w:type="dxa"/>
            <w:gridSpan w:val="2"/>
          </w:tcPr>
          <w:p w:rsidR="00183582" w:rsidRDefault="00183582">
            <w:pPr>
              <w:spacing w:line="240" w:lineRule="exact"/>
              <w:jc w:val="left"/>
              <w:rPr>
                <w:b/>
                <w:color w:val="000000"/>
              </w:rPr>
            </w:pPr>
            <w:r>
              <w:rPr>
                <w:b/>
                <w:color w:val="000000"/>
              </w:rPr>
              <w:t>Summa tillgån</w:t>
            </w:r>
            <w:r>
              <w:rPr>
                <w:b/>
                <w:color w:val="000000"/>
              </w:rPr>
              <w:t>g</w:t>
            </w:r>
            <w:r>
              <w:rPr>
                <w:b/>
                <w:color w:val="000000"/>
              </w:rPr>
              <w:t>ar</w:t>
            </w:r>
          </w:p>
        </w:tc>
        <w:tc>
          <w:tcPr>
            <w:tcW w:w="992" w:type="dxa"/>
          </w:tcPr>
          <w:p w:rsidR="00183582" w:rsidRDefault="00183582">
            <w:pPr>
              <w:spacing w:line="240" w:lineRule="exact"/>
              <w:jc w:val="right"/>
              <w:rPr>
                <w:b/>
                <w:color w:val="000000"/>
              </w:rPr>
            </w:pPr>
            <w:r>
              <w:rPr>
                <w:b/>
                <w:color w:val="000000"/>
              </w:rPr>
              <w:t>5.623.703</w:t>
            </w:r>
          </w:p>
        </w:tc>
        <w:tc>
          <w:tcPr>
            <w:tcW w:w="993" w:type="dxa"/>
          </w:tcPr>
          <w:p w:rsidR="00183582" w:rsidRDefault="00183582">
            <w:pPr>
              <w:spacing w:line="240" w:lineRule="exact"/>
              <w:jc w:val="right"/>
              <w:rPr>
                <w:b/>
                <w:color w:val="000000"/>
              </w:rPr>
            </w:pPr>
            <w:r>
              <w:rPr>
                <w:b/>
                <w:color w:val="000000"/>
              </w:rPr>
              <w:t>6.899.985</w:t>
            </w:r>
          </w:p>
        </w:tc>
        <w:tc>
          <w:tcPr>
            <w:tcW w:w="992" w:type="dxa"/>
          </w:tcPr>
          <w:p w:rsidR="00183582" w:rsidRDefault="00183582">
            <w:pPr>
              <w:spacing w:line="240" w:lineRule="exact"/>
              <w:jc w:val="right"/>
              <w:rPr>
                <w:b/>
                <w:color w:val="000000"/>
              </w:rPr>
            </w:pPr>
            <w:r>
              <w:rPr>
                <w:b/>
                <w:color w:val="000000"/>
              </w:rPr>
              <w:t>5.005.364</w:t>
            </w:r>
          </w:p>
        </w:tc>
        <w:tc>
          <w:tcPr>
            <w:tcW w:w="992" w:type="dxa"/>
          </w:tcPr>
          <w:p w:rsidR="00183582" w:rsidRDefault="00183582">
            <w:pPr>
              <w:spacing w:line="240" w:lineRule="exact"/>
              <w:jc w:val="right"/>
              <w:rPr>
                <w:b/>
                <w:color w:val="000000"/>
              </w:rPr>
            </w:pPr>
            <w:r>
              <w:rPr>
                <w:b/>
                <w:color w:val="000000"/>
              </w:rPr>
              <w:t>5.808.319</w:t>
            </w:r>
          </w:p>
        </w:tc>
      </w:tr>
      <w:tr w:rsidR="00000000">
        <w:tblPrEx>
          <w:tblCellMar>
            <w:top w:w="0" w:type="dxa"/>
            <w:bottom w:w="0" w:type="dxa"/>
          </w:tblCellMar>
        </w:tblPrEx>
        <w:trPr>
          <w:cantSplit/>
        </w:trPr>
        <w:tc>
          <w:tcPr>
            <w:tcW w:w="4039" w:type="dxa"/>
            <w:gridSpan w:val="3"/>
          </w:tcPr>
          <w:p w:rsidR="00183582" w:rsidRDefault="00183582">
            <w:pPr>
              <w:spacing w:before="100" w:line="240" w:lineRule="exact"/>
              <w:jc w:val="left"/>
              <w:rPr>
                <w:b/>
                <w:color w:val="000000"/>
              </w:rPr>
            </w:pPr>
            <w:r>
              <w:rPr>
                <w:b/>
                <w:color w:val="000000"/>
              </w:rPr>
              <w:t>Skulder och eget k</w:t>
            </w:r>
            <w:r>
              <w:rPr>
                <w:b/>
                <w:color w:val="000000"/>
              </w:rPr>
              <w:t>a</w:t>
            </w:r>
            <w:r>
              <w:rPr>
                <w:b/>
                <w:color w:val="000000"/>
              </w:rPr>
              <w:t>pital</w:t>
            </w:r>
          </w:p>
        </w:tc>
        <w:tc>
          <w:tcPr>
            <w:tcW w:w="993"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r>
      <w:tr w:rsidR="00000000">
        <w:tblPrEx>
          <w:tblCellMar>
            <w:top w:w="0" w:type="dxa"/>
            <w:bottom w:w="0" w:type="dxa"/>
          </w:tblCellMar>
        </w:tblPrEx>
        <w:tc>
          <w:tcPr>
            <w:tcW w:w="2338" w:type="dxa"/>
          </w:tcPr>
          <w:p w:rsidR="00183582" w:rsidRDefault="00183582">
            <w:pPr>
              <w:spacing w:before="100" w:line="240" w:lineRule="exact"/>
              <w:rPr>
                <w:b/>
                <w:color w:val="000000"/>
              </w:rPr>
            </w:pPr>
            <w:r>
              <w:rPr>
                <w:b/>
                <w:color w:val="000000"/>
              </w:rPr>
              <w:t>Skulder</w:t>
            </w:r>
          </w:p>
        </w:tc>
        <w:tc>
          <w:tcPr>
            <w:tcW w:w="709" w:type="dxa"/>
          </w:tcPr>
          <w:p w:rsidR="00183582" w:rsidRDefault="00183582">
            <w:pPr>
              <w:spacing w:before="100" w:line="240" w:lineRule="exact"/>
              <w:jc w:val="center"/>
              <w:rPr>
                <w:b/>
                <w:color w:val="000000"/>
              </w:rPr>
            </w:pPr>
          </w:p>
        </w:tc>
        <w:tc>
          <w:tcPr>
            <w:tcW w:w="992" w:type="dxa"/>
          </w:tcPr>
          <w:p w:rsidR="00183582" w:rsidRDefault="00183582">
            <w:pPr>
              <w:spacing w:before="100" w:line="240" w:lineRule="exact"/>
              <w:jc w:val="right"/>
              <w:rPr>
                <w:b/>
                <w:color w:val="000000"/>
              </w:rPr>
            </w:pPr>
          </w:p>
        </w:tc>
        <w:tc>
          <w:tcPr>
            <w:tcW w:w="993"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r>
      <w:tr w:rsidR="00000000">
        <w:tblPrEx>
          <w:tblCellMar>
            <w:top w:w="0" w:type="dxa"/>
            <w:bottom w:w="0" w:type="dxa"/>
          </w:tblCellMar>
        </w:tblPrEx>
        <w:trPr>
          <w:cantSplit/>
        </w:trPr>
        <w:tc>
          <w:tcPr>
            <w:tcW w:w="3047" w:type="dxa"/>
            <w:gridSpan w:val="2"/>
          </w:tcPr>
          <w:p w:rsidR="00183582" w:rsidRDefault="00183582">
            <w:pPr>
              <w:spacing w:before="100" w:line="240" w:lineRule="exact"/>
              <w:jc w:val="left"/>
              <w:rPr>
                <w:b/>
                <w:color w:val="000000"/>
              </w:rPr>
            </w:pPr>
            <w:r>
              <w:rPr>
                <w:b/>
                <w:color w:val="000000"/>
              </w:rPr>
              <w:t>Kortfristiga skulder</w:t>
            </w:r>
          </w:p>
        </w:tc>
        <w:tc>
          <w:tcPr>
            <w:tcW w:w="992" w:type="dxa"/>
          </w:tcPr>
          <w:p w:rsidR="00183582" w:rsidRDefault="00183582">
            <w:pPr>
              <w:spacing w:before="100" w:line="240" w:lineRule="exact"/>
              <w:jc w:val="right"/>
              <w:rPr>
                <w:b/>
                <w:color w:val="000000"/>
              </w:rPr>
            </w:pPr>
          </w:p>
        </w:tc>
        <w:tc>
          <w:tcPr>
            <w:tcW w:w="993"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c>
          <w:tcPr>
            <w:tcW w:w="992" w:type="dxa"/>
          </w:tcPr>
          <w:p w:rsidR="00183582" w:rsidRDefault="00183582">
            <w:pPr>
              <w:spacing w:before="100" w:line="240" w:lineRule="exact"/>
              <w:jc w:val="right"/>
              <w:rPr>
                <w:color w:val="000000"/>
              </w:rPr>
            </w:pPr>
          </w:p>
        </w:tc>
      </w:tr>
      <w:tr w:rsidR="00000000">
        <w:tblPrEx>
          <w:tblCellMar>
            <w:top w:w="0" w:type="dxa"/>
            <w:bottom w:w="0" w:type="dxa"/>
          </w:tblCellMar>
        </w:tblPrEx>
        <w:trPr>
          <w:cantSplit/>
        </w:trPr>
        <w:tc>
          <w:tcPr>
            <w:tcW w:w="3047" w:type="dxa"/>
            <w:gridSpan w:val="2"/>
          </w:tcPr>
          <w:p w:rsidR="00183582" w:rsidRDefault="00183582">
            <w:pPr>
              <w:spacing w:line="240" w:lineRule="exact"/>
              <w:jc w:val="left"/>
              <w:rPr>
                <w:color w:val="000000"/>
              </w:rPr>
            </w:pPr>
            <w:r>
              <w:rPr>
                <w:color w:val="000000"/>
              </w:rPr>
              <w:t>Leverantörssku</w:t>
            </w:r>
            <w:r>
              <w:rPr>
                <w:color w:val="000000"/>
              </w:rPr>
              <w:t>l</w:t>
            </w:r>
            <w:r>
              <w:rPr>
                <w:color w:val="000000"/>
              </w:rPr>
              <w:t>der</w:t>
            </w:r>
          </w:p>
        </w:tc>
        <w:tc>
          <w:tcPr>
            <w:tcW w:w="992" w:type="dxa"/>
          </w:tcPr>
          <w:p w:rsidR="00183582" w:rsidRDefault="00183582">
            <w:pPr>
              <w:spacing w:line="240" w:lineRule="exact"/>
              <w:jc w:val="right"/>
              <w:rPr>
                <w:color w:val="000000"/>
              </w:rPr>
            </w:pPr>
            <w:r>
              <w:rPr>
                <w:color w:val="000000"/>
              </w:rPr>
              <w:t>1.349</w:t>
            </w:r>
          </w:p>
        </w:tc>
        <w:tc>
          <w:tcPr>
            <w:tcW w:w="993" w:type="dxa"/>
          </w:tcPr>
          <w:p w:rsidR="00183582" w:rsidRDefault="00183582">
            <w:pPr>
              <w:spacing w:line="240" w:lineRule="exact"/>
              <w:jc w:val="right"/>
              <w:rPr>
                <w:color w:val="000000"/>
              </w:rPr>
            </w:pPr>
            <w:r>
              <w:rPr>
                <w:color w:val="000000"/>
              </w:rPr>
              <w:t>1.349</w:t>
            </w:r>
          </w:p>
        </w:tc>
        <w:tc>
          <w:tcPr>
            <w:tcW w:w="992" w:type="dxa"/>
          </w:tcPr>
          <w:p w:rsidR="00183582" w:rsidRDefault="00183582">
            <w:pPr>
              <w:spacing w:line="240" w:lineRule="exact"/>
              <w:jc w:val="right"/>
              <w:rPr>
                <w:color w:val="000000"/>
              </w:rPr>
            </w:pPr>
            <w:r>
              <w:rPr>
                <w:color w:val="000000"/>
              </w:rPr>
              <w:t>840</w:t>
            </w:r>
          </w:p>
        </w:tc>
        <w:tc>
          <w:tcPr>
            <w:tcW w:w="992" w:type="dxa"/>
          </w:tcPr>
          <w:p w:rsidR="00183582" w:rsidRDefault="00183582">
            <w:pPr>
              <w:spacing w:line="240" w:lineRule="exact"/>
              <w:jc w:val="right"/>
              <w:rPr>
                <w:color w:val="000000"/>
              </w:rPr>
            </w:pPr>
            <w:r>
              <w:rPr>
                <w:color w:val="000000"/>
              </w:rPr>
              <w:t>840</w:t>
            </w:r>
          </w:p>
        </w:tc>
      </w:tr>
      <w:tr w:rsidR="00000000">
        <w:tblPrEx>
          <w:tblCellMar>
            <w:top w:w="0" w:type="dxa"/>
            <w:bottom w:w="0" w:type="dxa"/>
          </w:tblCellMar>
        </w:tblPrEx>
        <w:trPr>
          <w:cantSplit/>
        </w:trPr>
        <w:tc>
          <w:tcPr>
            <w:tcW w:w="3047" w:type="dxa"/>
            <w:gridSpan w:val="2"/>
          </w:tcPr>
          <w:p w:rsidR="00183582" w:rsidRDefault="00183582">
            <w:pPr>
              <w:spacing w:line="240" w:lineRule="exact"/>
              <w:jc w:val="left"/>
              <w:rPr>
                <w:color w:val="000000"/>
              </w:rPr>
            </w:pPr>
            <w:r>
              <w:rPr>
                <w:color w:val="000000"/>
              </w:rPr>
              <w:t xml:space="preserve">Köpta ännu ej betalda </w:t>
            </w:r>
            <w:r>
              <w:rPr>
                <w:color w:val="000000"/>
              </w:rPr>
              <w:br/>
              <w:t>värd</w:t>
            </w:r>
            <w:r>
              <w:rPr>
                <w:color w:val="000000"/>
              </w:rPr>
              <w:t>e</w:t>
            </w:r>
            <w:r>
              <w:rPr>
                <w:color w:val="000000"/>
              </w:rPr>
              <w:t>papper</w:t>
            </w:r>
          </w:p>
        </w:tc>
        <w:tc>
          <w:tcPr>
            <w:tcW w:w="992" w:type="dxa"/>
          </w:tcPr>
          <w:p w:rsidR="00183582" w:rsidRDefault="00183582">
            <w:pPr>
              <w:spacing w:before="360" w:line="240" w:lineRule="exact"/>
              <w:jc w:val="right"/>
              <w:rPr>
                <w:color w:val="000000"/>
              </w:rPr>
            </w:pPr>
            <w:r>
              <w:rPr>
                <w:color w:val="000000"/>
              </w:rPr>
              <w:t>4.731</w:t>
            </w:r>
          </w:p>
        </w:tc>
        <w:tc>
          <w:tcPr>
            <w:tcW w:w="993" w:type="dxa"/>
          </w:tcPr>
          <w:p w:rsidR="00183582" w:rsidRDefault="00183582">
            <w:pPr>
              <w:spacing w:before="360" w:line="240" w:lineRule="exact"/>
              <w:jc w:val="right"/>
              <w:rPr>
                <w:color w:val="000000"/>
              </w:rPr>
            </w:pPr>
            <w:r>
              <w:rPr>
                <w:color w:val="000000"/>
              </w:rPr>
              <w:t>4.731</w:t>
            </w:r>
          </w:p>
        </w:tc>
        <w:tc>
          <w:tcPr>
            <w:tcW w:w="992" w:type="dxa"/>
          </w:tcPr>
          <w:p w:rsidR="00183582" w:rsidRDefault="00183582">
            <w:pPr>
              <w:spacing w:before="360" w:line="240" w:lineRule="exact"/>
              <w:jc w:val="right"/>
              <w:rPr>
                <w:color w:val="000000"/>
              </w:rPr>
            </w:pPr>
            <w:r>
              <w:rPr>
                <w:color w:val="000000"/>
              </w:rPr>
              <w:t>-</w:t>
            </w:r>
          </w:p>
        </w:tc>
        <w:tc>
          <w:tcPr>
            <w:tcW w:w="992" w:type="dxa"/>
          </w:tcPr>
          <w:p w:rsidR="00183582" w:rsidRDefault="00183582">
            <w:pPr>
              <w:spacing w:before="360" w:line="240" w:lineRule="exact"/>
              <w:jc w:val="right"/>
              <w:rPr>
                <w:color w:val="000000"/>
              </w:rPr>
            </w:pPr>
            <w:r>
              <w:rPr>
                <w:color w:val="000000"/>
              </w:rPr>
              <w:t>-</w:t>
            </w:r>
          </w:p>
        </w:tc>
      </w:tr>
      <w:tr w:rsidR="00000000">
        <w:tblPrEx>
          <w:tblCellMar>
            <w:top w:w="0" w:type="dxa"/>
            <w:bottom w:w="0" w:type="dxa"/>
          </w:tblCellMar>
        </w:tblPrEx>
        <w:tc>
          <w:tcPr>
            <w:tcW w:w="2338" w:type="dxa"/>
          </w:tcPr>
          <w:p w:rsidR="00183582" w:rsidRDefault="00183582">
            <w:pPr>
              <w:spacing w:line="240" w:lineRule="exact"/>
              <w:jc w:val="left"/>
              <w:rPr>
                <w:color w:val="000000"/>
              </w:rPr>
            </w:pPr>
            <w:r>
              <w:rPr>
                <w:color w:val="000000"/>
              </w:rPr>
              <w:t>Upplupna kostnader och förutbetalda i</w:t>
            </w:r>
            <w:r>
              <w:rPr>
                <w:color w:val="000000"/>
              </w:rPr>
              <w:t>n</w:t>
            </w:r>
            <w:r>
              <w:rPr>
                <w:color w:val="000000"/>
              </w:rPr>
              <w:t>täkter</w:t>
            </w:r>
          </w:p>
        </w:tc>
        <w:tc>
          <w:tcPr>
            <w:tcW w:w="709" w:type="dxa"/>
          </w:tcPr>
          <w:p w:rsidR="00183582" w:rsidRDefault="00183582">
            <w:pPr>
              <w:spacing w:before="360" w:line="240" w:lineRule="exact"/>
              <w:jc w:val="center"/>
              <w:rPr>
                <w:color w:val="000000"/>
              </w:rPr>
            </w:pPr>
            <w:r>
              <w:rPr>
                <w:color w:val="000000"/>
              </w:rPr>
              <w:t>15</w:t>
            </w:r>
          </w:p>
        </w:tc>
        <w:tc>
          <w:tcPr>
            <w:tcW w:w="992" w:type="dxa"/>
          </w:tcPr>
          <w:p w:rsidR="00183582" w:rsidRDefault="00183582">
            <w:pPr>
              <w:spacing w:before="360" w:line="240" w:lineRule="exact"/>
              <w:jc w:val="right"/>
              <w:rPr>
                <w:color w:val="000000"/>
              </w:rPr>
            </w:pPr>
            <w:r>
              <w:rPr>
                <w:color w:val="000000"/>
              </w:rPr>
              <w:t>9.003</w:t>
            </w:r>
          </w:p>
        </w:tc>
        <w:tc>
          <w:tcPr>
            <w:tcW w:w="993" w:type="dxa"/>
          </w:tcPr>
          <w:p w:rsidR="00183582" w:rsidRDefault="00183582">
            <w:pPr>
              <w:spacing w:before="360" w:line="240" w:lineRule="exact"/>
              <w:jc w:val="right"/>
              <w:rPr>
                <w:color w:val="000000"/>
              </w:rPr>
            </w:pPr>
            <w:r>
              <w:rPr>
                <w:color w:val="000000"/>
              </w:rPr>
              <w:t>9.003</w:t>
            </w:r>
          </w:p>
        </w:tc>
        <w:tc>
          <w:tcPr>
            <w:tcW w:w="992" w:type="dxa"/>
          </w:tcPr>
          <w:p w:rsidR="00183582" w:rsidRDefault="00183582">
            <w:pPr>
              <w:spacing w:before="360" w:line="240" w:lineRule="exact"/>
              <w:jc w:val="right"/>
              <w:rPr>
                <w:color w:val="000000"/>
              </w:rPr>
            </w:pPr>
            <w:r>
              <w:rPr>
                <w:color w:val="000000"/>
              </w:rPr>
              <w:t>9.038</w:t>
            </w:r>
          </w:p>
        </w:tc>
        <w:tc>
          <w:tcPr>
            <w:tcW w:w="992" w:type="dxa"/>
          </w:tcPr>
          <w:p w:rsidR="00183582" w:rsidRDefault="00183582">
            <w:pPr>
              <w:spacing w:before="360" w:line="240" w:lineRule="exact"/>
              <w:jc w:val="right"/>
              <w:rPr>
                <w:color w:val="000000"/>
              </w:rPr>
            </w:pPr>
            <w:r>
              <w:rPr>
                <w:color w:val="000000"/>
              </w:rPr>
              <w:t>9.038</w:t>
            </w:r>
          </w:p>
        </w:tc>
      </w:tr>
      <w:tr w:rsidR="00000000">
        <w:tblPrEx>
          <w:tblCellMar>
            <w:top w:w="0" w:type="dxa"/>
            <w:bottom w:w="0" w:type="dxa"/>
          </w:tblCellMar>
        </w:tblPrEx>
        <w:tc>
          <w:tcPr>
            <w:tcW w:w="2338" w:type="dxa"/>
          </w:tcPr>
          <w:p w:rsidR="00183582" w:rsidRDefault="00183582">
            <w:pPr>
              <w:spacing w:line="240" w:lineRule="exact"/>
              <w:jc w:val="left"/>
              <w:rPr>
                <w:color w:val="000000"/>
              </w:rPr>
            </w:pPr>
            <w:r>
              <w:rPr>
                <w:color w:val="000000"/>
              </w:rPr>
              <w:t>Övriga kortfristiga skulder</w:t>
            </w:r>
          </w:p>
        </w:tc>
        <w:tc>
          <w:tcPr>
            <w:tcW w:w="709" w:type="dxa"/>
          </w:tcPr>
          <w:p w:rsidR="00183582" w:rsidRDefault="00183582">
            <w:pPr>
              <w:spacing w:line="240" w:lineRule="exact"/>
              <w:jc w:val="center"/>
              <w:rPr>
                <w:color w:val="000000"/>
              </w:rPr>
            </w:pPr>
            <w:r>
              <w:rPr>
                <w:color w:val="000000"/>
              </w:rPr>
              <w:t>16</w:t>
            </w:r>
          </w:p>
        </w:tc>
        <w:tc>
          <w:tcPr>
            <w:tcW w:w="992" w:type="dxa"/>
          </w:tcPr>
          <w:p w:rsidR="00183582" w:rsidRDefault="00183582">
            <w:pPr>
              <w:spacing w:line="240" w:lineRule="exact"/>
              <w:jc w:val="right"/>
              <w:rPr>
                <w:color w:val="000000"/>
              </w:rPr>
            </w:pPr>
            <w:r>
              <w:rPr>
                <w:color w:val="000000"/>
              </w:rPr>
              <w:t>958</w:t>
            </w:r>
          </w:p>
        </w:tc>
        <w:tc>
          <w:tcPr>
            <w:tcW w:w="993" w:type="dxa"/>
          </w:tcPr>
          <w:p w:rsidR="00183582" w:rsidRDefault="00183582">
            <w:pPr>
              <w:spacing w:line="240" w:lineRule="exact"/>
              <w:jc w:val="right"/>
              <w:rPr>
                <w:color w:val="000000"/>
              </w:rPr>
            </w:pPr>
            <w:r>
              <w:rPr>
                <w:color w:val="000000"/>
              </w:rPr>
              <w:t>958</w:t>
            </w:r>
          </w:p>
        </w:tc>
        <w:tc>
          <w:tcPr>
            <w:tcW w:w="992" w:type="dxa"/>
          </w:tcPr>
          <w:p w:rsidR="00183582" w:rsidRDefault="00183582">
            <w:pPr>
              <w:spacing w:line="240" w:lineRule="exact"/>
              <w:jc w:val="right"/>
              <w:rPr>
                <w:color w:val="000000"/>
              </w:rPr>
            </w:pPr>
            <w:r>
              <w:rPr>
                <w:color w:val="000000"/>
              </w:rPr>
              <w:t>2.962</w:t>
            </w:r>
          </w:p>
        </w:tc>
        <w:tc>
          <w:tcPr>
            <w:tcW w:w="992" w:type="dxa"/>
          </w:tcPr>
          <w:p w:rsidR="00183582" w:rsidRDefault="00183582">
            <w:pPr>
              <w:spacing w:line="240" w:lineRule="exact"/>
              <w:jc w:val="right"/>
              <w:rPr>
                <w:color w:val="000000"/>
              </w:rPr>
            </w:pPr>
            <w:r>
              <w:rPr>
                <w:color w:val="000000"/>
              </w:rPr>
              <w:t>2.962</w:t>
            </w:r>
          </w:p>
        </w:tc>
      </w:tr>
      <w:tr w:rsidR="00000000">
        <w:tblPrEx>
          <w:tblCellMar>
            <w:top w:w="0" w:type="dxa"/>
            <w:bottom w:w="0" w:type="dxa"/>
          </w:tblCellMar>
        </w:tblPrEx>
        <w:trPr>
          <w:cantSplit/>
        </w:trPr>
        <w:tc>
          <w:tcPr>
            <w:tcW w:w="2338" w:type="dxa"/>
          </w:tcPr>
          <w:p w:rsidR="00183582" w:rsidRDefault="00183582">
            <w:pPr>
              <w:spacing w:line="240" w:lineRule="exact"/>
              <w:jc w:val="left"/>
              <w:rPr>
                <w:color w:val="000000"/>
              </w:rPr>
            </w:pPr>
            <w:r>
              <w:rPr>
                <w:color w:val="000000"/>
              </w:rPr>
              <w:t>Beviljade ej utbetalda anslag</w:t>
            </w:r>
          </w:p>
        </w:tc>
        <w:tc>
          <w:tcPr>
            <w:tcW w:w="709" w:type="dxa"/>
          </w:tcPr>
          <w:p w:rsidR="00183582" w:rsidRDefault="00183582">
            <w:pPr>
              <w:spacing w:line="240" w:lineRule="exact"/>
              <w:jc w:val="center"/>
              <w:rPr>
                <w:color w:val="000000"/>
              </w:rPr>
            </w:pPr>
          </w:p>
        </w:tc>
        <w:tc>
          <w:tcPr>
            <w:tcW w:w="992" w:type="dxa"/>
          </w:tcPr>
          <w:p w:rsidR="00183582" w:rsidRDefault="00183582">
            <w:pPr>
              <w:spacing w:line="240" w:lineRule="exact"/>
              <w:jc w:val="right"/>
              <w:rPr>
                <w:color w:val="000000"/>
              </w:rPr>
            </w:pPr>
            <w:r>
              <w:rPr>
                <w:color w:val="000000"/>
              </w:rPr>
              <w:t>226.921</w:t>
            </w:r>
          </w:p>
        </w:tc>
        <w:tc>
          <w:tcPr>
            <w:tcW w:w="993" w:type="dxa"/>
          </w:tcPr>
          <w:p w:rsidR="00183582" w:rsidRDefault="00183582">
            <w:pPr>
              <w:spacing w:line="240" w:lineRule="exact"/>
              <w:jc w:val="right"/>
              <w:rPr>
                <w:color w:val="000000"/>
              </w:rPr>
            </w:pPr>
            <w:r>
              <w:rPr>
                <w:color w:val="000000"/>
              </w:rPr>
              <w:t>226.921</w:t>
            </w:r>
          </w:p>
        </w:tc>
        <w:tc>
          <w:tcPr>
            <w:tcW w:w="992" w:type="dxa"/>
          </w:tcPr>
          <w:p w:rsidR="00183582" w:rsidRDefault="00183582">
            <w:pPr>
              <w:spacing w:line="240" w:lineRule="exact"/>
              <w:jc w:val="right"/>
              <w:rPr>
                <w:color w:val="000000"/>
              </w:rPr>
            </w:pPr>
            <w:r>
              <w:rPr>
                <w:color w:val="000000"/>
              </w:rPr>
              <w:t>160.387</w:t>
            </w:r>
          </w:p>
        </w:tc>
        <w:tc>
          <w:tcPr>
            <w:tcW w:w="992" w:type="dxa"/>
          </w:tcPr>
          <w:p w:rsidR="00183582" w:rsidRDefault="00183582">
            <w:pPr>
              <w:spacing w:line="240" w:lineRule="exact"/>
              <w:jc w:val="right"/>
              <w:rPr>
                <w:color w:val="000000"/>
              </w:rPr>
            </w:pPr>
            <w:r>
              <w:rPr>
                <w:color w:val="000000"/>
              </w:rPr>
              <w:t>160.387</w:t>
            </w:r>
          </w:p>
        </w:tc>
      </w:tr>
      <w:tr w:rsidR="00000000">
        <w:tblPrEx>
          <w:tblCellMar>
            <w:top w:w="0" w:type="dxa"/>
            <w:bottom w:w="0" w:type="dxa"/>
          </w:tblCellMar>
        </w:tblPrEx>
        <w:trPr>
          <w:cantSplit/>
        </w:trPr>
        <w:tc>
          <w:tcPr>
            <w:tcW w:w="2338" w:type="dxa"/>
          </w:tcPr>
          <w:p w:rsidR="00183582" w:rsidRDefault="00183582">
            <w:pPr>
              <w:spacing w:line="240" w:lineRule="exact"/>
              <w:jc w:val="left"/>
              <w:rPr>
                <w:b/>
                <w:color w:val="000000"/>
              </w:rPr>
            </w:pPr>
            <w:r>
              <w:rPr>
                <w:b/>
                <w:color w:val="000000"/>
              </w:rPr>
              <w:t xml:space="preserve">Summa kortfristiga </w:t>
            </w:r>
            <w:r>
              <w:rPr>
                <w:b/>
                <w:color w:val="000000"/>
              </w:rPr>
              <w:br/>
              <w:t>sku</w:t>
            </w:r>
            <w:r>
              <w:rPr>
                <w:b/>
                <w:color w:val="000000"/>
              </w:rPr>
              <w:t>l</w:t>
            </w:r>
            <w:r>
              <w:rPr>
                <w:b/>
                <w:color w:val="000000"/>
              </w:rPr>
              <w:t>der</w:t>
            </w:r>
          </w:p>
        </w:tc>
        <w:tc>
          <w:tcPr>
            <w:tcW w:w="1701" w:type="dxa"/>
            <w:gridSpan w:val="2"/>
          </w:tcPr>
          <w:p w:rsidR="00183582" w:rsidRDefault="00183582">
            <w:pPr>
              <w:spacing w:before="360" w:line="240" w:lineRule="exact"/>
              <w:jc w:val="right"/>
              <w:rPr>
                <w:b/>
                <w:color w:val="000000"/>
              </w:rPr>
            </w:pPr>
            <w:r>
              <w:rPr>
                <w:b/>
                <w:color w:val="000000"/>
              </w:rPr>
              <w:t>242.962</w:t>
            </w:r>
          </w:p>
        </w:tc>
        <w:tc>
          <w:tcPr>
            <w:tcW w:w="993" w:type="dxa"/>
          </w:tcPr>
          <w:p w:rsidR="00183582" w:rsidRDefault="00183582">
            <w:pPr>
              <w:spacing w:before="360" w:line="240" w:lineRule="exact"/>
              <w:jc w:val="right"/>
              <w:rPr>
                <w:b/>
                <w:color w:val="000000"/>
              </w:rPr>
            </w:pPr>
            <w:r>
              <w:rPr>
                <w:b/>
                <w:color w:val="000000"/>
              </w:rPr>
              <w:t>242.962</w:t>
            </w:r>
          </w:p>
        </w:tc>
        <w:tc>
          <w:tcPr>
            <w:tcW w:w="992" w:type="dxa"/>
          </w:tcPr>
          <w:p w:rsidR="00183582" w:rsidRDefault="00183582">
            <w:pPr>
              <w:spacing w:before="360" w:line="240" w:lineRule="exact"/>
              <w:jc w:val="right"/>
              <w:rPr>
                <w:b/>
                <w:color w:val="000000"/>
              </w:rPr>
            </w:pPr>
            <w:r>
              <w:rPr>
                <w:b/>
                <w:color w:val="000000"/>
              </w:rPr>
              <w:t>173.227</w:t>
            </w:r>
          </w:p>
        </w:tc>
        <w:tc>
          <w:tcPr>
            <w:tcW w:w="992" w:type="dxa"/>
          </w:tcPr>
          <w:p w:rsidR="00183582" w:rsidRDefault="00183582">
            <w:pPr>
              <w:spacing w:before="360" w:line="240" w:lineRule="exact"/>
              <w:jc w:val="right"/>
              <w:rPr>
                <w:b/>
                <w:color w:val="000000"/>
              </w:rPr>
            </w:pPr>
            <w:r>
              <w:rPr>
                <w:b/>
                <w:color w:val="000000"/>
              </w:rPr>
              <w:t>173.227</w:t>
            </w:r>
          </w:p>
          <w:p w:rsidR="00183582" w:rsidRDefault="00183582">
            <w:pPr>
              <w:pStyle w:val="Normaltindrag"/>
            </w:pPr>
          </w:p>
        </w:tc>
      </w:tr>
      <w:tr w:rsidR="00000000">
        <w:tblPrEx>
          <w:tblCellMar>
            <w:top w:w="0" w:type="dxa"/>
            <w:bottom w:w="0" w:type="dxa"/>
          </w:tblCellMar>
        </w:tblPrEx>
        <w:trPr>
          <w:cantSplit/>
        </w:trPr>
        <w:tc>
          <w:tcPr>
            <w:tcW w:w="3047" w:type="dxa"/>
            <w:gridSpan w:val="2"/>
          </w:tcPr>
          <w:p w:rsidR="00183582" w:rsidRDefault="00183582">
            <w:pPr>
              <w:jc w:val="left"/>
              <w:rPr>
                <w:b/>
                <w:color w:val="000000"/>
              </w:rPr>
            </w:pPr>
            <w:r>
              <w:rPr>
                <w:b/>
                <w:color w:val="000000"/>
              </w:rPr>
              <w:t>Långfristiga skulder</w:t>
            </w:r>
          </w:p>
        </w:tc>
        <w:tc>
          <w:tcPr>
            <w:tcW w:w="992" w:type="dxa"/>
          </w:tcPr>
          <w:p w:rsidR="00183582" w:rsidRDefault="00183582">
            <w:pPr>
              <w:jc w:val="right"/>
              <w:rPr>
                <w:color w:val="000000"/>
                <w:u w:val="single"/>
              </w:rPr>
            </w:pPr>
          </w:p>
        </w:tc>
        <w:tc>
          <w:tcPr>
            <w:tcW w:w="993" w:type="dxa"/>
          </w:tcPr>
          <w:p w:rsidR="00183582" w:rsidRDefault="00183582">
            <w:pPr>
              <w:jc w:val="right"/>
              <w:rPr>
                <w:color w:val="000000"/>
                <w:u w:val="single"/>
              </w:rPr>
            </w:pPr>
          </w:p>
        </w:tc>
        <w:tc>
          <w:tcPr>
            <w:tcW w:w="992" w:type="dxa"/>
          </w:tcPr>
          <w:p w:rsidR="00183582" w:rsidRDefault="00183582">
            <w:pPr>
              <w:jc w:val="right"/>
              <w:rPr>
                <w:color w:val="000000"/>
                <w:u w:val="single"/>
              </w:rPr>
            </w:pPr>
          </w:p>
        </w:tc>
        <w:tc>
          <w:tcPr>
            <w:tcW w:w="992" w:type="dxa"/>
          </w:tcPr>
          <w:p w:rsidR="00183582" w:rsidRDefault="00183582">
            <w:pPr>
              <w:jc w:val="right"/>
              <w:rPr>
                <w:color w:val="000000"/>
                <w:u w:val="single"/>
              </w:rPr>
            </w:pPr>
          </w:p>
        </w:tc>
      </w:tr>
      <w:tr w:rsidR="00000000">
        <w:tblPrEx>
          <w:tblCellMar>
            <w:top w:w="0" w:type="dxa"/>
            <w:bottom w:w="0" w:type="dxa"/>
          </w:tblCellMar>
        </w:tblPrEx>
        <w:tc>
          <w:tcPr>
            <w:tcW w:w="2338" w:type="dxa"/>
          </w:tcPr>
          <w:p w:rsidR="00183582" w:rsidRDefault="00183582">
            <w:pPr>
              <w:rPr>
                <w:color w:val="000000"/>
              </w:rPr>
            </w:pPr>
            <w:r>
              <w:rPr>
                <w:color w:val="000000"/>
              </w:rPr>
              <w:t>Inteckningslån</w:t>
            </w:r>
          </w:p>
        </w:tc>
        <w:tc>
          <w:tcPr>
            <w:tcW w:w="709" w:type="dxa"/>
          </w:tcPr>
          <w:p w:rsidR="00183582" w:rsidRDefault="00183582">
            <w:pPr>
              <w:jc w:val="center"/>
              <w:rPr>
                <w:color w:val="000000"/>
              </w:rPr>
            </w:pPr>
          </w:p>
        </w:tc>
        <w:tc>
          <w:tcPr>
            <w:tcW w:w="992" w:type="dxa"/>
          </w:tcPr>
          <w:p w:rsidR="00183582" w:rsidRDefault="00183582">
            <w:pPr>
              <w:jc w:val="right"/>
              <w:rPr>
                <w:color w:val="000000"/>
              </w:rPr>
            </w:pPr>
            <w:r>
              <w:rPr>
                <w:color w:val="000000"/>
              </w:rPr>
              <w:t>127.346</w:t>
            </w:r>
          </w:p>
        </w:tc>
        <w:tc>
          <w:tcPr>
            <w:tcW w:w="993" w:type="dxa"/>
          </w:tcPr>
          <w:p w:rsidR="00183582" w:rsidRDefault="00183582">
            <w:pPr>
              <w:jc w:val="right"/>
              <w:rPr>
                <w:color w:val="000000"/>
              </w:rPr>
            </w:pPr>
            <w:r>
              <w:rPr>
                <w:color w:val="000000"/>
              </w:rPr>
              <w:t>127.346</w:t>
            </w:r>
          </w:p>
        </w:tc>
        <w:tc>
          <w:tcPr>
            <w:tcW w:w="992" w:type="dxa"/>
          </w:tcPr>
          <w:p w:rsidR="00183582" w:rsidRDefault="00183582">
            <w:pPr>
              <w:jc w:val="right"/>
              <w:rPr>
                <w:color w:val="000000"/>
              </w:rPr>
            </w:pPr>
            <w:r>
              <w:rPr>
                <w:color w:val="000000"/>
              </w:rPr>
              <w:t>170.582</w:t>
            </w:r>
          </w:p>
        </w:tc>
        <w:tc>
          <w:tcPr>
            <w:tcW w:w="992" w:type="dxa"/>
          </w:tcPr>
          <w:p w:rsidR="00183582" w:rsidRDefault="00183582">
            <w:pPr>
              <w:jc w:val="right"/>
              <w:rPr>
                <w:color w:val="000000"/>
              </w:rPr>
            </w:pPr>
            <w:r>
              <w:rPr>
                <w:color w:val="000000"/>
              </w:rPr>
              <w:t>170.582</w:t>
            </w:r>
          </w:p>
        </w:tc>
      </w:tr>
      <w:tr w:rsidR="00000000">
        <w:tblPrEx>
          <w:tblCellMar>
            <w:top w:w="0" w:type="dxa"/>
            <w:bottom w:w="0" w:type="dxa"/>
          </w:tblCellMar>
        </w:tblPrEx>
        <w:trPr>
          <w:cantSplit/>
        </w:trPr>
        <w:tc>
          <w:tcPr>
            <w:tcW w:w="2338" w:type="dxa"/>
          </w:tcPr>
          <w:p w:rsidR="00183582" w:rsidRDefault="00183582">
            <w:pPr>
              <w:jc w:val="left"/>
              <w:rPr>
                <w:b/>
                <w:color w:val="000000"/>
              </w:rPr>
            </w:pPr>
            <w:r>
              <w:rPr>
                <w:b/>
                <w:color w:val="000000"/>
              </w:rPr>
              <w:t xml:space="preserve">Summa långfristiga </w:t>
            </w:r>
            <w:r>
              <w:rPr>
                <w:b/>
                <w:color w:val="000000"/>
              </w:rPr>
              <w:br/>
              <w:t>sku</w:t>
            </w:r>
            <w:r>
              <w:rPr>
                <w:b/>
                <w:color w:val="000000"/>
              </w:rPr>
              <w:t>l</w:t>
            </w:r>
            <w:r>
              <w:rPr>
                <w:b/>
                <w:color w:val="000000"/>
              </w:rPr>
              <w:t>der</w:t>
            </w:r>
          </w:p>
        </w:tc>
        <w:tc>
          <w:tcPr>
            <w:tcW w:w="1701" w:type="dxa"/>
            <w:gridSpan w:val="2"/>
          </w:tcPr>
          <w:p w:rsidR="00183582" w:rsidRDefault="00183582">
            <w:pPr>
              <w:spacing w:before="360"/>
              <w:jc w:val="right"/>
              <w:rPr>
                <w:b/>
                <w:color w:val="000000"/>
              </w:rPr>
            </w:pPr>
            <w:r>
              <w:rPr>
                <w:b/>
                <w:color w:val="000000"/>
              </w:rPr>
              <w:t>127.346</w:t>
            </w:r>
          </w:p>
        </w:tc>
        <w:tc>
          <w:tcPr>
            <w:tcW w:w="993" w:type="dxa"/>
          </w:tcPr>
          <w:p w:rsidR="00183582" w:rsidRDefault="00183582">
            <w:pPr>
              <w:spacing w:before="360"/>
              <w:jc w:val="right"/>
              <w:rPr>
                <w:b/>
                <w:color w:val="000000"/>
              </w:rPr>
            </w:pPr>
            <w:r>
              <w:rPr>
                <w:b/>
                <w:color w:val="000000"/>
              </w:rPr>
              <w:t>127.346</w:t>
            </w:r>
          </w:p>
        </w:tc>
        <w:tc>
          <w:tcPr>
            <w:tcW w:w="992" w:type="dxa"/>
          </w:tcPr>
          <w:p w:rsidR="00183582" w:rsidRDefault="00183582">
            <w:pPr>
              <w:spacing w:before="360"/>
              <w:jc w:val="right"/>
              <w:rPr>
                <w:b/>
                <w:color w:val="000000"/>
              </w:rPr>
            </w:pPr>
            <w:r>
              <w:rPr>
                <w:b/>
                <w:color w:val="000000"/>
              </w:rPr>
              <w:t>170.582</w:t>
            </w:r>
          </w:p>
        </w:tc>
        <w:tc>
          <w:tcPr>
            <w:tcW w:w="992" w:type="dxa"/>
          </w:tcPr>
          <w:p w:rsidR="00183582" w:rsidRDefault="00183582">
            <w:pPr>
              <w:spacing w:before="360"/>
              <w:jc w:val="right"/>
              <w:rPr>
                <w:b/>
                <w:color w:val="000000"/>
              </w:rPr>
            </w:pPr>
            <w:r>
              <w:rPr>
                <w:b/>
                <w:color w:val="000000"/>
              </w:rPr>
              <w:t>170.582</w:t>
            </w:r>
          </w:p>
        </w:tc>
      </w:tr>
      <w:tr w:rsidR="00000000">
        <w:tblPrEx>
          <w:tblCellMar>
            <w:top w:w="0" w:type="dxa"/>
            <w:bottom w:w="0" w:type="dxa"/>
          </w:tblCellMar>
        </w:tblPrEx>
        <w:tc>
          <w:tcPr>
            <w:tcW w:w="2338" w:type="dxa"/>
          </w:tcPr>
          <w:p w:rsidR="00183582" w:rsidRDefault="00183582">
            <w:pPr>
              <w:rPr>
                <w:b/>
                <w:color w:val="000000"/>
              </w:rPr>
            </w:pPr>
            <w:r>
              <w:rPr>
                <w:b/>
                <w:color w:val="000000"/>
              </w:rPr>
              <w:t>Summa skulder</w:t>
            </w:r>
          </w:p>
        </w:tc>
        <w:tc>
          <w:tcPr>
            <w:tcW w:w="709" w:type="dxa"/>
          </w:tcPr>
          <w:p w:rsidR="00183582" w:rsidRDefault="00183582">
            <w:pPr>
              <w:jc w:val="center"/>
              <w:rPr>
                <w:b/>
                <w:color w:val="000000"/>
              </w:rPr>
            </w:pPr>
          </w:p>
        </w:tc>
        <w:tc>
          <w:tcPr>
            <w:tcW w:w="992" w:type="dxa"/>
          </w:tcPr>
          <w:p w:rsidR="00183582" w:rsidRDefault="00183582">
            <w:pPr>
              <w:jc w:val="right"/>
              <w:rPr>
                <w:b/>
                <w:color w:val="000000"/>
              </w:rPr>
            </w:pPr>
            <w:r>
              <w:rPr>
                <w:b/>
                <w:color w:val="000000"/>
              </w:rPr>
              <w:t>370.308</w:t>
            </w:r>
          </w:p>
        </w:tc>
        <w:tc>
          <w:tcPr>
            <w:tcW w:w="993" w:type="dxa"/>
          </w:tcPr>
          <w:p w:rsidR="00183582" w:rsidRDefault="00183582">
            <w:pPr>
              <w:jc w:val="right"/>
              <w:rPr>
                <w:b/>
                <w:color w:val="000000"/>
              </w:rPr>
            </w:pPr>
            <w:r>
              <w:rPr>
                <w:b/>
                <w:color w:val="000000"/>
              </w:rPr>
              <w:t>370.308</w:t>
            </w:r>
          </w:p>
        </w:tc>
        <w:tc>
          <w:tcPr>
            <w:tcW w:w="992" w:type="dxa"/>
          </w:tcPr>
          <w:p w:rsidR="00183582" w:rsidRDefault="00183582">
            <w:pPr>
              <w:jc w:val="right"/>
              <w:rPr>
                <w:b/>
                <w:color w:val="000000"/>
              </w:rPr>
            </w:pPr>
            <w:r>
              <w:rPr>
                <w:b/>
                <w:color w:val="000000"/>
              </w:rPr>
              <w:t>343.809</w:t>
            </w:r>
          </w:p>
        </w:tc>
        <w:tc>
          <w:tcPr>
            <w:tcW w:w="992" w:type="dxa"/>
          </w:tcPr>
          <w:p w:rsidR="00183582" w:rsidRDefault="00183582">
            <w:pPr>
              <w:jc w:val="right"/>
              <w:rPr>
                <w:b/>
                <w:color w:val="000000"/>
              </w:rPr>
            </w:pPr>
            <w:r>
              <w:rPr>
                <w:b/>
                <w:color w:val="000000"/>
              </w:rPr>
              <w:t>343.809</w:t>
            </w:r>
          </w:p>
        </w:tc>
      </w:tr>
      <w:tr w:rsidR="00000000">
        <w:tblPrEx>
          <w:tblCellMar>
            <w:top w:w="0" w:type="dxa"/>
            <w:bottom w:w="0" w:type="dxa"/>
          </w:tblCellMar>
        </w:tblPrEx>
        <w:tc>
          <w:tcPr>
            <w:tcW w:w="2338" w:type="dxa"/>
          </w:tcPr>
          <w:p w:rsidR="00183582" w:rsidRDefault="00183582">
            <w:pPr>
              <w:rPr>
                <w:b/>
                <w:color w:val="000000"/>
              </w:rPr>
            </w:pPr>
            <w:r>
              <w:rPr>
                <w:b/>
                <w:color w:val="000000"/>
              </w:rPr>
              <w:t>Eget kapital</w:t>
            </w:r>
          </w:p>
        </w:tc>
        <w:tc>
          <w:tcPr>
            <w:tcW w:w="709" w:type="dxa"/>
          </w:tcPr>
          <w:p w:rsidR="00183582" w:rsidRDefault="00183582">
            <w:pPr>
              <w:jc w:val="center"/>
              <w:rPr>
                <w:color w:val="000000"/>
              </w:rPr>
            </w:pPr>
            <w:r>
              <w:rPr>
                <w:color w:val="000000"/>
              </w:rPr>
              <w:t>17</w:t>
            </w:r>
          </w:p>
        </w:tc>
        <w:tc>
          <w:tcPr>
            <w:tcW w:w="992" w:type="dxa"/>
          </w:tcPr>
          <w:p w:rsidR="00183582" w:rsidRDefault="00183582">
            <w:pPr>
              <w:jc w:val="right"/>
              <w:rPr>
                <w:color w:val="000000"/>
              </w:rPr>
            </w:pPr>
          </w:p>
        </w:tc>
        <w:tc>
          <w:tcPr>
            <w:tcW w:w="993" w:type="dxa"/>
          </w:tcPr>
          <w:p w:rsidR="00183582" w:rsidRDefault="00183582">
            <w:pPr>
              <w:jc w:val="right"/>
              <w:rPr>
                <w:color w:val="000000"/>
              </w:rPr>
            </w:pPr>
          </w:p>
        </w:tc>
        <w:tc>
          <w:tcPr>
            <w:tcW w:w="992" w:type="dxa"/>
          </w:tcPr>
          <w:p w:rsidR="00183582" w:rsidRDefault="00183582">
            <w:pPr>
              <w:jc w:val="right"/>
              <w:rPr>
                <w:color w:val="000000"/>
              </w:rPr>
            </w:pPr>
          </w:p>
        </w:tc>
        <w:tc>
          <w:tcPr>
            <w:tcW w:w="992" w:type="dxa"/>
          </w:tcPr>
          <w:p w:rsidR="00183582" w:rsidRDefault="00183582">
            <w:pPr>
              <w:jc w:val="right"/>
              <w:rPr>
                <w:color w:val="000000"/>
              </w:rPr>
            </w:pPr>
          </w:p>
        </w:tc>
      </w:tr>
      <w:tr w:rsidR="00000000">
        <w:tblPrEx>
          <w:tblCellMar>
            <w:top w:w="0" w:type="dxa"/>
            <w:bottom w:w="0" w:type="dxa"/>
          </w:tblCellMar>
        </w:tblPrEx>
        <w:tc>
          <w:tcPr>
            <w:tcW w:w="2338" w:type="dxa"/>
          </w:tcPr>
          <w:p w:rsidR="00183582" w:rsidRDefault="00183582">
            <w:pPr>
              <w:rPr>
                <w:color w:val="000000"/>
              </w:rPr>
            </w:pPr>
            <w:r>
              <w:rPr>
                <w:color w:val="000000"/>
              </w:rPr>
              <w:t>Stiftelsekapital</w:t>
            </w:r>
          </w:p>
        </w:tc>
        <w:tc>
          <w:tcPr>
            <w:tcW w:w="709" w:type="dxa"/>
          </w:tcPr>
          <w:p w:rsidR="00183582" w:rsidRDefault="00183582">
            <w:pPr>
              <w:jc w:val="center"/>
              <w:rPr>
                <w:color w:val="000000"/>
              </w:rPr>
            </w:pPr>
          </w:p>
        </w:tc>
        <w:tc>
          <w:tcPr>
            <w:tcW w:w="992" w:type="dxa"/>
          </w:tcPr>
          <w:p w:rsidR="00183582" w:rsidRDefault="00183582">
            <w:pPr>
              <w:jc w:val="right"/>
              <w:rPr>
                <w:color w:val="000000"/>
              </w:rPr>
            </w:pPr>
            <w:r>
              <w:rPr>
                <w:color w:val="000000"/>
              </w:rPr>
              <w:t>3.009.419</w:t>
            </w:r>
          </w:p>
        </w:tc>
        <w:tc>
          <w:tcPr>
            <w:tcW w:w="993" w:type="dxa"/>
          </w:tcPr>
          <w:p w:rsidR="00183582" w:rsidRDefault="00183582">
            <w:pPr>
              <w:jc w:val="right"/>
              <w:rPr>
                <w:color w:val="000000"/>
              </w:rPr>
            </w:pPr>
            <w:r>
              <w:rPr>
                <w:color w:val="000000"/>
              </w:rPr>
              <w:t>-</w:t>
            </w:r>
          </w:p>
        </w:tc>
        <w:tc>
          <w:tcPr>
            <w:tcW w:w="992" w:type="dxa"/>
          </w:tcPr>
          <w:p w:rsidR="00183582" w:rsidRDefault="00183582">
            <w:pPr>
              <w:jc w:val="right"/>
              <w:rPr>
                <w:color w:val="000000"/>
              </w:rPr>
            </w:pPr>
            <w:r>
              <w:rPr>
                <w:color w:val="000000"/>
              </w:rPr>
              <w:t>3.009.419</w:t>
            </w:r>
          </w:p>
        </w:tc>
        <w:tc>
          <w:tcPr>
            <w:tcW w:w="992" w:type="dxa"/>
          </w:tcPr>
          <w:p w:rsidR="00183582" w:rsidRDefault="00183582">
            <w:pPr>
              <w:jc w:val="right"/>
              <w:rPr>
                <w:color w:val="000000"/>
              </w:rPr>
            </w:pPr>
            <w:r>
              <w:rPr>
                <w:color w:val="000000"/>
              </w:rPr>
              <w:t>-</w:t>
            </w:r>
          </w:p>
        </w:tc>
      </w:tr>
      <w:tr w:rsidR="00000000">
        <w:tblPrEx>
          <w:tblCellMar>
            <w:top w:w="0" w:type="dxa"/>
            <w:bottom w:w="0" w:type="dxa"/>
          </w:tblCellMar>
        </w:tblPrEx>
        <w:trPr>
          <w:cantSplit/>
        </w:trPr>
        <w:tc>
          <w:tcPr>
            <w:tcW w:w="2338" w:type="dxa"/>
          </w:tcPr>
          <w:p w:rsidR="00183582" w:rsidRDefault="00183582">
            <w:pPr>
              <w:jc w:val="left"/>
              <w:rPr>
                <w:color w:val="000000"/>
              </w:rPr>
            </w:pPr>
            <w:r>
              <w:rPr>
                <w:color w:val="000000"/>
              </w:rPr>
              <w:t>Uppindexerat stiftels</w:t>
            </w:r>
            <w:r>
              <w:rPr>
                <w:color w:val="000000"/>
              </w:rPr>
              <w:t>e</w:t>
            </w:r>
            <w:r>
              <w:rPr>
                <w:color w:val="000000"/>
              </w:rPr>
              <w:t>kapital</w:t>
            </w:r>
          </w:p>
        </w:tc>
        <w:tc>
          <w:tcPr>
            <w:tcW w:w="1701" w:type="dxa"/>
            <w:gridSpan w:val="2"/>
          </w:tcPr>
          <w:p w:rsidR="00183582" w:rsidRDefault="00183582">
            <w:pPr>
              <w:jc w:val="right"/>
              <w:rPr>
                <w:color w:val="000000"/>
              </w:rPr>
            </w:pPr>
            <w:r>
              <w:rPr>
                <w:color w:val="000000"/>
              </w:rPr>
              <w:t>-</w:t>
            </w:r>
          </w:p>
        </w:tc>
        <w:tc>
          <w:tcPr>
            <w:tcW w:w="993" w:type="dxa"/>
          </w:tcPr>
          <w:p w:rsidR="00183582" w:rsidRDefault="00183582">
            <w:pPr>
              <w:jc w:val="right"/>
              <w:rPr>
                <w:color w:val="000000"/>
              </w:rPr>
            </w:pPr>
            <w:r>
              <w:rPr>
                <w:color w:val="000000"/>
              </w:rPr>
              <w:t>3.777.997</w:t>
            </w:r>
          </w:p>
        </w:tc>
        <w:tc>
          <w:tcPr>
            <w:tcW w:w="992" w:type="dxa"/>
          </w:tcPr>
          <w:p w:rsidR="00183582" w:rsidRDefault="00183582">
            <w:pPr>
              <w:jc w:val="right"/>
              <w:rPr>
                <w:color w:val="000000"/>
              </w:rPr>
            </w:pPr>
            <w:r>
              <w:rPr>
                <w:color w:val="000000"/>
              </w:rPr>
              <w:t>-</w:t>
            </w:r>
          </w:p>
        </w:tc>
        <w:tc>
          <w:tcPr>
            <w:tcW w:w="992" w:type="dxa"/>
          </w:tcPr>
          <w:p w:rsidR="00183582" w:rsidRDefault="00183582">
            <w:pPr>
              <w:jc w:val="right"/>
              <w:rPr>
                <w:color w:val="000000"/>
              </w:rPr>
            </w:pPr>
            <w:r>
              <w:rPr>
                <w:color w:val="000000"/>
              </w:rPr>
              <w:t>3.781.779</w:t>
            </w:r>
          </w:p>
        </w:tc>
      </w:tr>
      <w:tr w:rsidR="00000000">
        <w:tblPrEx>
          <w:tblCellMar>
            <w:top w:w="0" w:type="dxa"/>
            <w:bottom w:w="0" w:type="dxa"/>
          </w:tblCellMar>
        </w:tblPrEx>
        <w:trPr>
          <w:cantSplit/>
        </w:trPr>
        <w:tc>
          <w:tcPr>
            <w:tcW w:w="3047" w:type="dxa"/>
            <w:gridSpan w:val="2"/>
          </w:tcPr>
          <w:p w:rsidR="00183582" w:rsidRDefault="00183582">
            <w:pPr>
              <w:jc w:val="left"/>
              <w:rPr>
                <w:color w:val="000000"/>
              </w:rPr>
            </w:pPr>
            <w:r>
              <w:rPr>
                <w:color w:val="000000"/>
              </w:rPr>
              <w:t>Vinstreglering</w:t>
            </w:r>
            <w:r>
              <w:rPr>
                <w:color w:val="000000"/>
              </w:rPr>
              <w:t>s</w:t>
            </w:r>
            <w:r>
              <w:rPr>
                <w:color w:val="000000"/>
              </w:rPr>
              <w:t>fond</w:t>
            </w:r>
          </w:p>
        </w:tc>
        <w:tc>
          <w:tcPr>
            <w:tcW w:w="992" w:type="dxa"/>
          </w:tcPr>
          <w:p w:rsidR="00183582" w:rsidRDefault="00183582">
            <w:pPr>
              <w:jc w:val="right"/>
              <w:rPr>
                <w:color w:val="000000"/>
              </w:rPr>
            </w:pPr>
            <w:r>
              <w:rPr>
                <w:color w:val="000000"/>
              </w:rPr>
              <w:t>2.243.976</w:t>
            </w:r>
          </w:p>
        </w:tc>
        <w:tc>
          <w:tcPr>
            <w:tcW w:w="993" w:type="dxa"/>
          </w:tcPr>
          <w:p w:rsidR="00183582" w:rsidRDefault="00183582">
            <w:pPr>
              <w:jc w:val="right"/>
              <w:rPr>
                <w:color w:val="000000"/>
              </w:rPr>
            </w:pPr>
            <w:r>
              <w:rPr>
                <w:color w:val="000000"/>
              </w:rPr>
              <w:t>2.751.680</w:t>
            </w:r>
          </w:p>
        </w:tc>
        <w:tc>
          <w:tcPr>
            <w:tcW w:w="992" w:type="dxa"/>
          </w:tcPr>
          <w:p w:rsidR="00183582" w:rsidRDefault="00183582">
            <w:pPr>
              <w:jc w:val="right"/>
              <w:rPr>
                <w:color w:val="000000"/>
              </w:rPr>
            </w:pPr>
            <w:r>
              <w:rPr>
                <w:color w:val="000000"/>
              </w:rPr>
              <w:t>1.652.136</w:t>
            </w:r>
          </w:p>
        </w:tc>
        <w:tc>
          <w:tcPr>
            <w:tcW w:w="992" w:type="dxa"/>
          </w:tcPr>
          <w:p w:rsidR="00183582" w:rsidRDefault="00183582">
            <w:pPr>
              <w:jc w:val="right"/>
              <w:rPr>
                <w:color w:val="000000"/>
              </w:rPr>
            </w:pPr>
            <w:r>
              <w:rPr>
                <w:color w:val="000000"/>
              </w:rPr>
              <w:t>1.682.732</w:t>
            </w:r>
          </w:p>
        </w:tc>
      </w:tr>
      <w:tr w:rsidR="00000000">
        <w:tblPrEx>
          <w:tblCellMar>
            <w:top w:w="0" w:type="dxa"/>
            <w:bottom w:w="0" w:type="dxa"/>
          </w:tblCellMar>
        </w:tblPrEx>
        <w:trPr>
          <w:cantSplit/>
        </w:trPr>
        <w:tc>
          <w:tcPr>
            <w:tcW w:w="3047" w:type="dxa"/>
            <w:gridSpan w:val="2"/>
          </w:tcPr>
          <w:p w:rsidR="00183582" w:rsidRDefault="00183582">
            <w:pPr>
              <w:jc w:val="left"/>
              <w:rPr>
                <w:b/>
                <w:color w:val="000000"/>
              </w:rPr>
            </w:pPr>
            <w:r>
              <w:rPr>
                <w:b/>
                <w:color w:val="000000"/>
              </w:rPr>
              <w:t>Summa eget kapital</w:t>
            </w:r>
          </w:p>
        </w:tc>
        <w:tc>
          <w:tcPr>
            <w:tcW w:w="992" w:type="dxa"/>
          </w:tcPr>
          <w:p w:rsidR="00183582" w:rsidRDefault="00183582">
            <w:pPr>
              <w:jc w:val="right"/>
              <w:rPr>
                <w:b/>
                <w:color w:val="000000"/>
              </w:rPr>
            </w:pPr>
            <w:r>
              <w:rPr>
                <w:b/>
                <w:color w:val="000000"/>
              </w:rPr>
              <w:t>5.253.395</w:t>
            </w:r>
          </w:p>
        </w:tc>
        <w:tc>
          <w:tcPr>
            <w:tcW w:w="993" w:type="dxa"/>
          </w:tcPr>
          <w:p w:rsidR="00183582" w:rsidRDefault="00183582">
            <w:pPr>
              <w:jc w:val="right"/>
              <w:rPr>
                <w:b/>
                <w:color w:val="000000"/>
              </w:rPr>
            </w:pPr>
            <w:r>
              <w:rPr>
                <w:b/>
                <w:color w:val="000000"/>
              </w:rPr>
              <w:t>6.529.677</w:t>
            </w:r>
          </w:p>
        </w:tc>
        <w:tc>
          <w:tcPr>
            <w:tcW w:w="992" w:type="dxa"/>
          </w:tcPr>
          <w:p w:rsidR="00183582" w:rsidRDefault="00183582">
            <w:pPr>
              <w:jc w:val="right"/>
              <w:rPr>
                <w:b/>
                <w:color w:val="000000"/>
              </w:rPr>
            </w:pPr>
            <w:r>
              <w:rPr>
                <w:b/>
                <w:color w:val="000000"/>
              </w:rPr>
              <w:t>4.661.555</w:t>
            </w:r>
          </w:p>
        </w:tc>
        <w:tc>
          <w:tcPr>
            <w:tcW w:w="992" w:type="dxa"/>
          </w:tcPr>
          <w:p w:rsidR="00183582" w:rsidRDefault="00183582">
            <w:pPr>
              <w:jc w:val="right"/>
              <w:rPr>
                <w:b/>
                <w:color w:val="000000"/>
              </w:rPr>
            </w:pPr>
            <w:r>
              <w:rPr>
                <w:b/>
                <w:color w:val="000000"/>
              </w:rPr>
              <w:t>5.464.511</w:t>
            </w:r>
          </w:p>
        </w:tc>
      </w:tr>
      <w:tr w:rsidR="00000000">
        <w:tblPrEx>
          <w:tblCellMar>
            <w:top w:w="0" w:type="dxa"/>
            <w:bottom w:w="0" w:type="dxa"/>
          </w:tblCellMar>
        </w:tblPrEx>
        <w:trPr>
          <w:cantSplit/>
        </w:trPr>
        <w:tc>
          <w:tcPr>
            <w:tcW w:w="2338" w:type="dxa"/>
          </w:tcPr>
          <w:p w:rsidR="00183582" w:rsidRDefault="00183582">
            <w:pPr>
              <w:jc w:val="left"/>
              <w:rPr>
                <w:b/>
                <w:color w:val="000000"/>
              </w:rPr>
            </w:pPr>
            <w:r>
              <w:rPr>
                <w:b/>
                <w:color w:val="000000"/>
              </w:rPr>
              <w:t>Summa skulder och eget kapital</w:t>
            </w:r>
          </w:p>
        </w:tc>
        <w:tc>
          <w:tcPr>
            <w:tcW w:w="709" w:type="dxa"/>
          </w:tcPr>
          <w:p w:rsidR="00183582" w:rsidRDefault="00183582">
            <w:pPr>
              <w:jc w:val="left"/>
              <w:rPr>
                <w:b/>
                <w:color w:val="000000"/>
              </w:rPr>
            </w:pPr>
          </w:p>
        </w:tc>
        <w:tc>
          <w:tcPr>
            <w:tcW w:w="992" w:type="dxa"/>
          </w:tcPr>
          <w:p w:rsidR="00183582" w:rsidRDefault="00183582">
            <w:pPr>
              <w:spacing w:before="360"/>
              <w:jc w:val="right"/>
              <w:rPr>
                <w:b/>
                <w:color w:val="000000"/>
              </w:rPr>
            </w:pPr>
            <w:r>
              <w:rPr>
                <w:b/>
                <w:color w:val="000000"/>
              </w:rPr>
              <w:t>5.623.703</w:t>
            </w:r>
          </w:p>
        </w:tc>
        <w:tc>
          <w:tcPr>
            <w:tcW w:w="993" w:type="dxa"/>
          </w:tcPr>
          <w:p w:rsidR="00183582" w:rsidRDefault="00183582">
            <w:pPr>
              <w:spacing w:before="360"/>
              <w:jc w:val="right"/>
              <w:rPr>
                <w:b/>
                <w:color w:val="000000"/>
              </w:rPr>
            </w:pPr>
            <w:r>
              <w:rPr>
                <w:b/>
                <w:color w:val="000000"/>
              </w:rPr>
              <w:t>6.899.985</w:t>
            </w:r>
          </w:p>
        </w:tc>
        <w:tc>
          <w:tcPr>
            <w:tcW w:w="992" w:type="dxa"/>
          </w:tcPr>
          <w:p w:rsidR="00183582" w:rsidRDefault="00183582">
            <w:pPr>
              <w:spacing w:before="360"/>
              <w:jc w:val="right"/>
              <w:rPr>
                <w:b/>
                <w:color w:val="000000"/>
              </w:rPr>
            </w:pPr>
            <w:r>
              <w:rPr>
                <w:b/>
                <w:color w:val="000000"/>
              </w:rPr>
              <w:t>5.005.364</w:t>
            </w:r>
          </w:p>
        </w:tc>
        <w:tc>
          <w:tcPr>
            <w:tcW w:w="992" w:type="dxa"/>
          </w:tcPr>
          <w:p w:rsidR="00183582" w:rsidRDefault="00183582">
            <w:pPr>
              <w:spacing w:before="360"/>
              <w:jc w:val="right"/>
              <w:rPr>
                <w:b/>
                <w:color w:val="000000"/>
              </w:rPr>
            </w:pPr>
            <w:r>
              <w:rPr>
                <w:b/>
                <w:color w:val="000000"/>
              </w:rPr>
              <w:t>5.808.319</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3047"/>
        <w:gridCol w:w="992"/>
        <w:gridCol w:w="993"/>
        <w:gridCol w:w="992"/>
        <w:gridCol w:w="992"/>
      </w:tblGrid>
      <w:tr w:rsidR="00000000">
        <w:tblPrEx>
          <w:tblCellMar>
            <w:top w:w="0" w:type="dxa"/>
            <w:bottom w:w="0" w:type="dxa"/>
          </w:tblCellMar>
        </w:tblPrEx>
        <w:tc>
          <w:tcPr>
            <w:tcW w:w="3047" w:type="dxa"/>
          </w:tcPr>
          <w:p w:rsidR="00183582" w:rsidRDefault="00183582">
            <w:pPr>
              <w:rPr>
                <w:color w:val="000000"/>
              </w:rPr>
            </w:pPr>
          </w:p>
        </w:tc>
        <w:tc>
          <w:tcPr>
            <w:tcW w:w="1985" w:type="dxa"/>
            <w:gridSpan w:val="2"/>
          </w:tcPr>
          <w:p w:rsidR="00183582" w:rsidRDefault="00183582">
            <w:pPr>
              <w:jc w:val="center"/>
              <w:rPr>
                <w:color w:val="000000"/>
              </w:rPr>
            </w:pPr>
            <w:r>
              <w:rPr>
                <w:color w:val="000000"/>
              </w:rPr>
              <w:t>1998-12-31</w:t>
            </w:r>
          </w:p>
        </w:tc>
        <w:tc>
          <w:tcPr>
            <w:tcW w:w="1984" w:type="dxa"/>
            <w:gridSpan w:val="2"/>
          </w:tcPr>
          <w:p w:rsidR="00183582" w:rsidRDefault="00183582">
            <w:pPr>
              <w:jc w:val="center"/>
              <w:rPr>
                <w:color w:val="000000"/>
              </w:rPr>
            </w:pPr>
            <w:r>
              <w:rPr>
                <w:color w:val="000000"/>
              </w:rPr>
              <w:t>1997-12-31</w:t>
            </w:r>
          </w:p>
        </w:tc>
      </w:tr>
      <w:tr w:rsidR="00000000">
        <w:tblPrEx>
          <w:tblCellMar>
            <w:top w:w="0" w:type="dxa"/>
            <w:bottom w:w="0" w:type="dxa"/>
          </w:tblCellMar>
        </w:tblPrEx>
        <w:tc>
          <w:tcPr>
            <w:tcW w:w="3047" w:type="dxa"/>
          </w:tcPr>
          <w:p w:rsidR="00183582" w:rsidRDefault="00183582">
            <w:pPr>
              <w:rPr>
                <w:color w:val="000000"/>
              </w:rPr>
            </w:pPr>
          </w:p>
          <w:p w:rsidR="00183582" w:rsidRDefault="00183582">
            <w:pPr>
              <w:rPr>
                <w:b/>
                <w:color w:val="000000"/>
              </w:rPr>
            </w:pPr>
            <w:r>
              <w:rPr>
                <w:b/>
                <w:color w:val="000000"/>
              </w:rPr>
              <w:t>Ställda panter</w:t>
            </w:r>
          </w:p>
        </w:tc>
        <w:tc>
          <w:tcPr>
            <w:tcW w:w="992" w:type="dxa"/>
            <w:tcBorders>
              <w:bottom w:val="single" w:sz="4" w:space="0" w:color="auto"/>
            </w:tcBorders>
          </w:tcPr>
          <w:p w:rsidR="00183582" w:rsidRDefault="00183582">
            <w:pPr>
              <w:jc w:val="center"/>
              <w:rPr>
                <w:color w:val="000000"/>
              </w:rPr>
            </w:pPr>
            <w:r>
              <w:rPr>
                <w:color w:val="000000"/>
              </w:rPr>
              <w:t>Bokförda värden</w:t>
            </w:r>
          </w:p>
        </w:tc>
        <w:tc>
          <w:tcPr>
            <w:tcW w:w="993" w:type="dxa"/>
            <w:tcBorders>
              <w:bottom w:val="single" w:sz="4" w:space="0" w:color="auto"/>
            </w:tcBorders>
          </w:tcPr>
          <w:p w:rsidR="00183582" w:rsidRDefault="00183582">
            <w:pPr>
              <w:jc w:val="center"/>
              <w:rPr>
                <w:color w:val="000000"/>
              </w:rPr>
            </w:pPr>
            <w:r>
              <w:rPr>
                <w:color w:val="000000"/>
              </w:rPr>
              <w:t>Marknads-värden</w:t>
            </w:r>
          </w:p>
        </w:tc>
        <w:tc>
          <w:tcPr>
            <w:tcW w:w="992" w:type="dxa"/>
            <w:tcBorders>
              <w:bottom w:val="single" w:sz="4" w:space="0" w:color="auto"/>
            </w:tcBorders>
          </w:tcPr>
          <w:p w:rsidR="00183582" w:rsidRDefault="00183582">
            <w:pPr>
              <w:jc w:val="center"/>
              <w:rPr>
                <w:color w:val="000000"/>
              </w:rPr>
            </w:pPr>
            <w:r>
              <w:rPr>
                <w:color w:val="000000"/>
              </w:rPr>
              <w:t>Bokförda värden</w:t>
            </w:r>
          </w:p>
        </w:tc>
        <w:tc>
          <w:tcPr>
            <w:tcW w:w="992" w:type="dxa"/>
            <w:tcBorders>
              <w:bottom w:val="single" w:sz="4" w:space="0" w:color="auto"/>
            </w:tcBorders>
          </w:tcPr>
          <w:p w:rsidR="00183582" w:rsidRDefault="00183582">
            <w:pPr>
              <w:jc w:val="center"/>
              <w:rPr>
                <w:color w:val="000000"/>
              </w:rPr>
            </w:pPr>
            <w:r>
              <w:rPr>
                <w:color w:val="000000"/>
              </w:rPr>
              <w:t>Marknads-värden</w:t>
            </w:r>
          </w:p>
        </w:tc>
      </w:tr>
      <w:tr w:rsidR="00000000">
        <w:tblPrEx>
          <w:tblCellMar>
            <w:top w:w="0" w:type="dxa"/>
            <w:bottom w:w="0" w:type="dxa"/>
          </w:tblCellMar>
        </w:tblPrEx>
        <w:tc>
          <w:tcPr>
            <w:tcW w:w="3047" w:type="dxa"/>
          </w:tcPr>
          <w:p w:rsidR="00183582" w:rsidRDefault="00183582">
            <w:pPr>
              <w:rPr>
                <w:color w:val="000000"/>
              </w:rPr>
            </w:pPr>
            <w:r>
              <w:rPr>
                <w:color w:val="000000"/>
              </w:rPr>
              <w:t>Fastighetsinteckningar</w:t>
            </w:r>
          </w:p>
        </w:tc>
        <w:tc>
          <w:tcPr>
            <w:tcW w:w="992" w:type="dxa"/>
          </w:tcPr>
          <w:p w:rsidR="00183582" w:rsidRDefault="00183582">
            <w:pPr>
              <w:jc w:val="right"/>
              <w:rPr>
                <w:color w:val="000000"/>
              </w:rPr>
            </w:pPr>
            <w:r>
              <w:rPr>
                <w:color w:val="000000"/>
              </w:rPr>
              <w:t>133.009</w:t>
            </w:r>
          </w:p>
        </w:tc>
        <w:tc>
          <w:tcPr>
            <w:tcW w:w="993" w:type="dxa"/>
          </w:tcPr>
          <w:p w:rsidR="00183582" w:rsidRDefault="00183582">
            <w:pPr>
              <w:jc w:val="right"/>
              <w:rPr>
                <w:color w:val="000000"/>
              </w:rPr>
            </w:pPr>
          </w:p>
        </w:tc>
        <w:tc>
          <w:tcPr>
            <w:tcW w:w="992" w:type="dxa"/>
          </w:tcPr>
          <w:p w:rsidR="00183582" w:rsidRDefault="00183582">
            <w:pPr>
              <w:jc w:val="right"/>
              <w:rPr>
                <w:color w:val="000000"/>
              </w:rPr>
            </w:pPr>
            <w:r>
              <w:rPr>
                <w:color w:val="000000"/>
              </w:rPr>
              <w:t>176.655</w:t>
            </w:r>
          </w:p>
        </w:tc>
        <w:tc>
          <w:tcPr>
            <w:tcW w:w="992" w:type="dxa"/>
          </w:tcPr>
          <w:p w:rsidR="00183582" w:rsidRDefault="00183582">
            <w:pPr>
              <w:jc w:val="right"/>
              <w:rPr>
                <w:color w:val="000000"/>
              </w:rPr>
            </w:pPr>
          </w:p>
        </w:tc>
      </w:tr>
      <w:tr w:rsidR="00000000">
        <w:tblPrEx>
          <w:tblCellMar>
            <w:top w:w="0" w:type="dxa"/>
            <w:bottom w:w="0" w:type="dxa"/>
          </w:tblCellMar>
        </w:tblPrEx>
        <w:tc>
          <w:tcPr>
            <w:tcW w:w="3047" w:type="dxa"/>
          </w:tcPr>
          <w:p w:rsidR="00183582" w:rsidRDefault="00183582">
            <w:pPr>
              <w:rPr>
                <w:b/>
                <w:color w:val="000000"/>
              </w:rPr>
            </w:pPr>
            <w:r>
              <w:rPr>
                <w:b/>
                <w:color w:val="000000"/>
              </w:rPr>
              <w:t>Ansvarsförbindelser</w:t>
            </w:r>
          </w:p>
        </w:tc>
        <w:tc>
          <w:tcPr>
            <w:tcW w:w="992" w:type="dxa"/>
          </w:tcPr>
          <w:p w:rsidR="00183582" w:rsidRDefault="00183582">
            <w:pPr>
              <w:jc w:val="right"/>
              <w:rPr>
                <w:color w:val="000000"/>
              </w:rPr>
            </w:pPr>
          </w:p>
        </w:tc>
        <w:tc>
          <w:tcPr>
            <w:tcW w:w="993" w:type="dxa"/>
          </w:tcPr>
          <w:p w:rsidR="00183582" w:rsidRDefault="00183582">
            <w:pPr>
              <w:jc w:val="right"/>
              <w:rPr>
                <w:color w:val="000000"/>
              </w:rPr>
            </w:pPr>
          </w:p>
        </w:tc>
        <w:tc>
          <w:tcPr>
            <w:tcW w:w="992" w:type="dxa"/>
          </w:tcPr>
          <w:p w:rsidR="00183582" w:rsidRDefault="00183582">
            <w:pPr>
              <w:jc w:val="right"/>
              <w:rPr>
                <w:color w:val="000000"/>
              </w:rPr>
            </w:pPr>
          </w:p>
        </w:tc>
        <w:tc>
          <w:tcPr>
            <w:tcW w:w="992" w:type="dxa"/>
          </w:tcPr>
          <w:p w:rsidR="00183582" w:rsidRDefault="00183582">
            <w:pPr>
              <w:jc w:val="right"/>
              <w:rPr>
                <w:color w:val="000000"/>
              </w:rPr>
            </w:pPr>
          </w:p>
        </w:tc>
      </w:tr>
      <w:tr w:rsidR="00000000">
        <w:tblPrEx>
          <w:tblCellMar>
            <w:top w:w="0" w:type="dxa"/>
            <w:bottom w:w="0" w:type="dxa"/>
          </w:tblCellMar>
        </w:tblPrEx>
        <w:tc>
          <w:tcPr>
            <w:tcW w:w="3047" w:type="dxa"/>
          </w:tcPr>
          <w:p w:rsidR="00183582" w:rsidRDefault="00183582">
            <w:pPr>
              <w:rPr>
                <w:color w:val="000000"/>
              </w:rPr>
            </w:pPr>
            <w:r>
              <w:rPr>
                <w:color w:val="000000"/>
              </w:rPr>
              <w:t>Pensionsåtagande</w:t>
            </w:r>
          </w:p>
        </w:tc>
        <w:tc>
          <w:tcPr>
            <w:tcW w:w="992" w:type="dxa"/>
          </w:tcPr>
          <w:p w:rsidR="00183582" w:rsidRDefault="00183582">
            <w:pPr>
              <w:jc w:val="right"/>
              <w:rPr>
                <w:color w:val="000000"/>
              </w:rPr>
            </w:pPr>
            <w:r>
              <w:rPr>
                <w:color w:val="000000"/>
              </w:rPr>
              <w:t>2.392</w:t>
            </w:r>
          </w:p>
        </w:tc>
        <w:tc>
          <w:tcPr>
            <w:tcW w:w="993" w:type="dxa"/>
          </w:tcPr>
          <w:p w:rsidR="00183582" w:rsidRDefault="00183582">
            <w:pPr>
              <w:jc w:val="right"/>
              <w:rPr>
                <w:color w:val="000000"/>
              </w:rPr>
            </w:pPr>
          </w:p>
        </w:tc>
        <w:tc>
          <w:tcPr>
            <w:tcW w:w="992" w:type="dxa"/>
          </w:tcPr>
          <w:p w:rsidR="00183582" w:rsidRDefault="00183582">
            <w:pPr>
              <w:jc w:val="right"/>
              <w:rPr>
                <w:color w:val="000000"/>
              </w:rPr>
            </w:pPr>
            <w:r>
              <w:rPr>
                <w:color w:val="000000"/>
              </w:rPr>
              <w:t>2.415</w:t>
            </w:r>
          </w:p>
        </w:tc>
        <w:tc>
          <w:tcPr>
            <w:tcW w:w="992" w:type="dxa"/>
          </w:tcPr>
          <w:p w:rsidR="00183582" w:rsidRDefault="00183582">
            <w:pPr>
              <w:jc w:val="right"/>
              <w:rPr>
                <w:color w:val="000000"/>
              </w:rPr>
            </w:pPr>
          </w:p>
        </w:tc>
      </w:tr>
      <w:tr w:rsidR="00000000">
        <w:tblPrEx>
          <w:tblCellMar>
            <w:top w:w="0" w:type="dxa"/>
            <w:bottom w:w="0" w:type="dxa"/>
          </w:tblCellMar>
        </w:tblPrEx>
        <w:tc>
          <w:tcPr>
            <w:tcW w:w="3047" w:type="dxa"/>
          </w:tcPr>
          <w:p w:rsidR="00183582" w:rsidRDefault="00183582">
            <w:pPr>
              <w:jc w:val="left"/>
              <w:rPr>
                <w:b/>
                <w:color w:val="000000"/>
              </w:rPr>
            </w:pPr>
            <w:r>
              <w:rPr>
                <w:b/>
                <w:color w:val="000000"/>
              </w:rPr>
              <w:t>Beviljade anslag att utgå ur ko</w:t>
            </w:r>
            <w:r>
              <w:rPr>
                <w:b/>
                <w:color w:val="000000"/>
              </w:rPr>
              <w:t>m</w:t>
            </w:r>
            <w:r>
              <w:rPr>
                <w:b/>
                <w:color w:val="000000"/>
              </w:rPr>
              <w:t>mande års avkastning</w:t>
            </w:r>
          </w:p>
        </w:tc>
        <w:tc>
          <w:tcPr>
            <w:tcW w:w="992" w:type="dxa"/>
          </w:tcPr>
          <w:p w:rsidR="00183582" w:rsidRDefault="00183582">
            <w:pPr>
              <w:spacing w:before="360"/>
              <w:jc w:val="right"/>
              <w:rPr>
                <w:color w:val="000000"/>
              </w:rPr>
            </w:pPr>
            <w:r>
              <w:rPr>
                <w:color w:val="000000"/>
              </w:rPr>
              <w:t>111.600</w:t>
            </w:r>
          </w:p>
        </w:tc>
        <w:tc>
          <w:tcPr>
            <w:tcW w:w="993" w:type="dxa"/>
          </w:tcPr>
          <w:p w:rsidR="00183582" w:rsidRDefault="00183582">
            <w:pPr>
              <w:spacing w:before="360"/>
              <w:jc w:val="right"/>
              <w:rPr>
                <w:color w:val="000000"/>
                <w:u w:val="single"/>
              </w:rPr>
            </w:pPr>
          </w:p>
        </w:tc>
        <w:tc>
          <w:tcPr>
            <w:tcW w:w="992" w:type="dxa"/>
          </w:tcPr>
          <w:p w:rsidR="00183582" w:rsidRDefault="00183582">
            <w:pPr>
              <w:spacing w:before="360"/>
              <w:jc w:val="right"/>
              <w:rPr>
                <w:color w:val="000000"/>
              </w:rPr>
            </w:pPr>
            <w:r>
              <w:rPr>
                <w:color w:val="000000"/>
              </w:rPr>
              <w:t>81.939</w:t>
            </w:r>
          </w:p>
        </w:tc>
        <w:tc>
          <w:tcPr>
            <w:tcW w:w="992" w:type="dxa"/>
          </w:tcPr>
          <w:p w:rsidR="00183582" w:rsidRDefault="00183582">
            <w:pPr>
              <w:jc w:val="right"/>
              <w:rPr>
                <w:color w:val="000000"/>
                <w:u w:val="single"/>
              </w:rPr>
            </w:pPr>
          </w:p>
        </w:tc>
      </w:tr>
    </w:tbl>
    <w:p w:rsidR="00183582" w:rsidRDefault="00183582">
      <w:pPr>
        <w:pStyle w:val="Rubrik2"/>
        <w:rPr>
          <w:color w:val="000000"/>
        </w:rPr>
      </w:pPr>
      <w:r>
        <w:rPr>
          <w:color w:val="000000"/>
        </w:rPr>
        <w:br w:type="page"/>
      </w:r>
      <w:bookmarkStart w:id="139" w:name="_Toc442090735"/>
      <w:bookmarkStart w:id="140" w:name="_Toc442091561"/>
      <w:bookmarkStart w:id="141" w:name="_Toc442091699"/>
      <w:bookmarkStart w:id="142" w:name="_Toc443113019"/>
      <w:bookmarkStart w:id="143" w:name="_Toc443878684"/>
      <w:r>
        <w:rPr>
          <w:color w:val="000000"/>
        </w:rPr>
        <w:t>Finansieringsanalys  (tkr)</w:t>
      </w:r>
      <w:bookmarkEnd w:id="139"/>
      <w:bookmarkEnd w:id="140"/>
      <w:bookmarkEnd w:id="141"/>
      <w:bookmarkEnd w:id="142"/>
      <w:bookmarkEnd w:id="143"/>
    </w:p>
    <w:tbl>
      <w:tblPr>
        <w:tblW w:w="0" w:type="auto"/>
        <w:tblInd w:w="-70" w:type="dxa"/>
        <w:tblLayout w:type="fixed"/>
        <w:tblCellMar>
          <w:left w:w="70" w:type="dxa"/>
          <w:right w:w="70" w:type="dxa"/>
        </w:tblCellMar>
        <w:tblLook w:val="0000" w:firstRow="0" w:lastRow="0" w:firstColumn="0" w:lastColumn="0" w:noHBand="0" w:noVBand="0"/>
      </w:tblPr>
      <w:tblGrid>
        <w:gridCol w:w="3047"/>
        <w:gridCol w:w="1701"/>
        <w:gridCol w:w="1559"/>
      </w:tblGrid>
      <w:tr w:rsidR="00000000">
        <w:tblPrEx>
          <w:tblCellMar>
            <w:top w:w="0" w:type="dxa"/>
            <w:bottom w:w="0" w:type="dxa"/>
          </w:tblCellMar>
        </w:tblPrEx>
        <w:tc>
          <w:tcPr>
            <w:tcW w:w="3047" w:type="dxa"/>
            <w:tcBorders>
              <w:bottom w:val="single" w:sz="4" w:space="0" w:color="auto"/>
            </w:tcBorders>
          </w:tcPr>
          <w:p w:rsidR="00183582" w:rsidRDefault="00183582">
            <w:pPr>
              <w:rPr>
                <w:b/>
                <w:color w:val="000000"/>
              </w:rPr>
            </w:pPr>
            <w:r>
              <w:rPr>
                <w:b/>
                <w:color w:val="000000"/>
              </w:rPr>
              <w:t>Tillförda medel</w:t>
            </w:r>
          </w:p>
        </w:tc>
        <w:tc>
          <w:tcPr>
            <w:tcW w:w="1701" w:type="dxa"/>
            <w:tcBorders>
              <w:bottom w:val="single" w:sz="4" w:space="0" w:color="auto"/>
            </w:tcBorders>
          </w:tcPr>
          <w:p w:rsidR="00183582" w:rsidRDefault="00183582">
            <w:pPr>
              <w:tabs>
                <w:tab w:val="right" w:pos="1489"/>
              </w:tabs>
              <w:jc w:val="center"/>
              <w:rPr>
                <w:b/>
                <w:color w:val="000000"/>
              </w:rPr>
            </w:pPr>
            <w:r>
              <w:rPr>
                <w:b/>
                <w:color w:val="000000"/>
              </w:rPr>
              <w:t>1998</w:t>
            </w:r>
          </w:p>
        </w:tc>
        <w:tc>
          <w:tcPr>
            <w:tcW w:w="1559" w:type="dxa"/>
            <w:tcBorders>
              <w:bottom w:val="single" w:sz="4" w:space="0" w:color="auto"/>
            </w:tcBorders>
          </w:tcPr>
          <w:p w:rsidR="00183582" w:rsidRDefault="00183582">
            <w:pPr>
              <w:tabs>
                <w:tab w:val="right" w:pos="1385"/>
              </w:tabs>
              <w:jc w:val="center"/>
              <w:rPr>
                <w:b/>
                <w:color w:val="000000"/>
              </w:rPr>
            </w:pPr>
            <w:r>
              <w:rPr>
                <w:b/>
                <w:color w:val="000000"/>
              </w:rPr>
              <w:t>1997</w:t>
            </w:r>
          </w:p>
        </w:tc>
      </w:tr>
      <w:tr w:rsidR="00000000">
        <w:tblPrEx>
          <w:tblCellMar>
            <w:top w:w="0" w:type="dxa"/>
            <w:bottom w:w="0" w:type="dxa"/>
          </w:tblCellMar>
        </w:tblPrEx>
        <w:tc>
          <w:tcPr>
            <w:tcW w:w="3047" w:type="dxa"/>
          </w:tcPr>
          <w:p w:rsidR="00183582" w:rsidRDefault="00183582">
            <w:pPr>
              <w:rPr>
                <w:color w:val="000000"/>
              </w:rPr>
            </w:pPr>
            <w:r>
              <w:rPr>
                <w:color w:val="000000"/>
              </w:rPr>
              <w:t>Från årets verksamhet internt tillförda medel (se specifik</w:t>
            </w:r>
            <w:r>
              <w:rPr>
                <w:color w:val="000000"/>
              </w:rPr>
              <w:t>a</w:t>
            </w:r>
            <w:r>
              <w:rPr>
                <w:color w:val="000000"/>
              </w:rPr>
              <w:t>tion nedan)</w:t>
            </w:r>
          </w:p>
        </w:tc>
        <w:tc>
          <w:tcPr>
            <w:tcW w:w="1701" w:type="dxa"/>
          </w:tcPr>
          <w:p w:rsidR="00183582" w:rsidRDefault="00183582">
            <w:pPr>
              <w:tabs>
                <w:tab w:val="right" w:pos="1489"/>
              </w:tabs>
              <w:spacing w:before="360"/>
              <w:rPr>
                <w:color w:val="000000"/>
              </w:rPr>
            </w:pPr>
            <w:r>
              <w:rPr>
                <w:color w:val="000000"/>
              </w:rPr>
              <w:tab/>
              <w:t>841.989</w:t>
            </w:r>
          </w:p>
        </w:tc>
        <w:tc>
          <w:tcPr>
            <w:tcW w:w="1559" w:type="dxa"/>
          </w:tcPr>
          <w:p w:rsidR="00183582" w:rsidRDefault="00183582">
            <w:pPr>
              <w:tabs>
                <w:tab w:val="right" w:pos="1385"/>
              </w:tabs>
              <w:spacing w:before="360"/>
              <w:rPr>
                <w:color w:val="000000"/>
              </w:rPr>
            </w:pPr>
            <w:r>
              <w:rPr>
                <w:color w:val="000000"/>
              </w:rPr>
              <w:tab/>
              <w:t>746.216</w:t>
            </w:r>
          </w:p>
        </w:tc>
      </w:tr>
      <w:tr w:rsidR="00000000">
        <w:tblPrEx>
          <w:tblCellMar>
            <w:top w:w="0" w:type="dxa"/>
            <w:bottom w:w="0" w:type="dxa"/>
          </w:tblCellMar>
        </w:tblPrEx>
        <w:tc>
          <w:tcPr>
            <w:tcW w:w="3047" w:type="dxa"/>
          </w:tcPr>
          <w:p w:rsidR="00183582" w:rsidRDefault="00183582">
            <w:pPr>
              <w:rPr>
                <w:color w:val="000000"/>
              </w:rPr>
            </w:pPr>
            <w:r>
              <w:rPr>
                <w:color w:val="000000"/>
              </w:rPr>
              <w:t>Minskning av omsättningstillgångar (exkl. likvida medel och certifikat)</w:t>
            </w:r>
          </w:p>
        </w:tc>
        <w:tc>
          <w:tcPr>
            <w:tcW w:w="1701" w:type="dxa"/>
          </w:tcPr>
          <w:p w:rsidR="00183582" w:rsidRDefault="00183582">
            <w:pPr>
              <w:tabs>
                <w:tab w:val="right" w:pos="1489"/>
              </w:tabs>
              <w:spacing w:before="360"/>
              <w:rPr>
                <w:color w:val="000000"/>
              </w:rPr>
            </w:pPr>
            <w:r>
              <w:rPr>
                <w:color w:val="000000"/>
              </w:rPr>
              <w:tab/>
              <w:t>-15.324</w:t>
            </w:r>
          </w:p>
        </w:tc>
        <w:tc>
          <w:tcPr>
            <w:tcW w:w="1559" w:type="dxa"/>
          </w:tcPr>
          <w:p w:rsidR="00183582" w:rsidRDefault="00183582">
            <w:pPr>
              <w:tabs>
                <w:tab w:val="right" w:pos="1385"/>
              </w:tabs>
              <w:spacing w:before="360"/>
              <w:rPr>
                <w:color w:val="000000"/>
              </w:rPr>
            </w:pPr>
            <w:r>
              <w:rPr>
                <w:color w:val="000000"/>
              </w:rPr>
              <w:tab/>
              <w:t>22.052</w:t>
            </w:r>
          </w:p>
        </w:tc>
      </w:tr>
      <w:tr w:rsidR="00000000">
        <w:tblPrEx>
          <w:tblCellMar>
            <w:top w:w="0" w:type="dxa"/>
            <w:bottom w:w="0" w:type="dxa"/>
          </w:tblCellMar>
        </w:tblPrEx>
        <w:tc>
          <w:tcPr>
            <w:tcW w:w="3047" w:type="dxa"/>
          </w:tcPr>
          <w:p w:rsidR="00183582" w:rsidRDefault="00183582">
            <w:pPr>
              <w:rPr>
                <w:color w:val="000000"/>
              </w:rPr>
            </w:pPr>
            <w:r>
              <w:rPr>
                <w:color w:val="000000"/>
              </w:rPr>
              <w:t>Ökning av kortfristiga skulder</w:t>
            </w:r>
          </w:p>
        </w:tc>
        <w:tc>
          <w:tcPr>
            <w:tcW w:w="1701" w:type="dxa"/>
          </w:tcPr>
          <w:p w:rsidR="00183582" w:rsidRDefault="00183582">
            <w:pPr>
              <w:tabs>
                <w:tab w:val="right" w:pos="1489"/>
              </w:tabs>
              <w:rPr>
                <w:color w:val="000000"/>
              </w:rPr>
            </w:pPr>
            <w:r>
              <w:rPr>
                <w:color w:val="000000"/>
              </w:rPr>
              <w:tab/>
              <w:t>69.735</w:t>
            </w:r>
          </w:p>
        </w:tc>
        <w:tc>
          <w:tcPr>
            <w:tcW w:w="1559" w:type="dxa"/>
          </w:tcPr>
          <w:p w:rsidR="00183582" w:rsidRDefault="00183582">
            <w:pPr>
              <w:tabs>
                <w:tab w:val="right" w:pos="1385"/>
              </w:tabs>
              <w:rPr>
                <w:color w:val="000000"/>
              </w:rPr>
            </w:pPr>
            <w:r>
              <w:rPr>
                <w:color w:val="000000"/>
              </w:rPr>
              <w:tab/>
              <w:t>35.395</w:t>
            </w:r>
          </w:p>
        </w:tc>
      </w:tr>
      <w:tr w:rsidR="00000000">
        <w:tblPrEx>
          <w:tblCellMar>
            <w:top w:w="0" w:type="dxa"/>
            <w:bottom w:w="0" w:type="dxa"/>
          </w:tblCellMar>
        </w:tblPrEx>
        <w:tc>
          <w:tcPr>
            <w:tcW w:w="3047" w:type="dxa"/>
          </w:tcPr>
          <w:p w:rsidR="00183582" w:rsidRDefault="00183582">
            <w:pPr>
              <w:rPr>
                <w:b/>
                <w:color w:val="000000"/>
              </w:rPr>
            </w:pPr>
            <w:r>
              <w:rPr>
                <w:b/>
                <w:color w:val="000000"/>
              </w:rPr>
              <w:t>Summa tillförda medel</w:t>
            </w:r>
          </w:p>
        </w:tc>
        <w:tc>
          <w:tcPr>
            <w:tcW w:w="1701" w:type="dxa"/>
          </w:tcPr>
          <w:p w:rsidR="00183582" w:rsidRDefault="00183582">
            <w:pPr>
              <w:tabs>
                <w:tab w:val="right" w:pos="1489"/>
              </w:tabs>
              <w:rPr>
                <w:b/>
                <w:color w:val="000000"/>
              </w:rPr>
            </w:pPr>
            <w:r>
              <w:rPr>
                <w:b/>
                <w:color w:val="000000"/>
              </w:rPr>
              <w:tab/>
              <w:t>896.400</w:t>
            </w:r>
          </w:p>
        </w:tc>
        <w:tc>
          <w:tcPr>
            <w:tcW w:w="1559" w:type="dxa"/>
          </w:tcPr>
          <w:p w:rsidR="00183582" w:rsidRDefault="00183582">
            <w:pPr>
              <w:tabs>
                <w:tab w:val="right" w:pos="1385"/>
              </w:tabs>
              <w:rPr>
                <w:b/>
                <w:color w:val="000000"/>
              </w:rPr>
            </w:pPr>
            <w:r>
              <w:rPr>
                <w:b/>
                <w:color w:val="000000"/>
              </w:rPr>
              <w:tab/>
              <w:t>803.663</w:t>
            </w:r>
          </w:p>
        </w:tc>
      </w:tr>
      <w:tr w:rsidR="00000000">
        <w:tblPrEx>
          <w:tblCellMar>
            <w:top w:w="0" w:type="dxa"/>
            <w:bottom w:w="0" w:type="dxa"/>
          </w:tblCellMar>
        </w:tblPrEx>
        <w:tc>
          <w:tcPr>
            <w:tcW w:w="3047" w:type="dxa"/>
          </w:tcPr>
          <w:p w:rsidR="00183582" w:rsidRDefault="00183582">
            <w:pPr>
              <w:rPr>
                <w:color w:val="000000"/>
              </w:rPr>
            </w:pPr>
          </w:p>
        </w:tc>
        <w:tc>
          <w:tcPr>
            <w:tcW w:w="1701" w:type="dxa"/>
          </w:tcPr>
          <w:p w:rsidR="00183582" w:rsidRDefault="00183582">
            <w:pPr>
              <w:tabs>
                <w:tab w:val="right" w:pos="1489"/>
              </w:tabs>
              <w:rPr>
                <w:color w:val="000000"/>
              </w:rPr>
            </w:pPr>
          </w:p>
        </w:tc>
        <w:tc>
          <w:tcPr>
            <w:tcW w:w="1559" w:type="dxa"/>
          </w:tcPr>
          <w:p w:rsidR="00183582" w:rsidRDefault="00183582">
            <w:pPr>
              <w:tabs>
                <w:tab w:val="right" w:pos="1385"/>
              </w:tabs>
              <w:rPr>
                <w:color w:val="000000"/>
              </w:rPr>
            </w:pPr>
          </w:p>
        </w:tc>
      </w:tr>
      <w:tr w:rsidR="00000000">
        <w:tblPrEx>
          <w:tblCellMar>
            <w:top w:w="0" w:type="dxa"/>
            <w:bottom w:w="0" w:type="dxa"/>
          </w:tblCellMar>
        </w:tblPrEx>
        <w:tc>
          <w:tcPr>
            <w:tcW w:w="3047" w:type="dxa"/>
          </w:tcPr>
          <w:p w:rsidR="00183582" w:rsidRDefault="00183582">
            <w:pPr>
              <w:rPr>
                <w:b/>
                <w:color w:val="000000"/>
              </w:rPr>
            </w:pPr>
            <w:r>
              <w:rPr>
                <w:b/>
                <w:color w:val="000000"/>
              </w:rPr>
              <w:t>Använda medel</w:t>
            </w:r>
          </w:p>
        </w:tc>
        <w:tc>
          <w:tcPr>
            <w:tcW w:w="1701" w:type="dxa"/>
          </w:tcPr>
          <w:p w:rsidR="00183582" w:rsidRDefault="00183582">
            <w:pPr>
              <w:tabs>
                <w:tab w:val="right" w:pos="1489"/>
              </w:tabs>
              <w:rPr>
                <w:color w:val="000000"/>
              </w:rPr>
            </w:pPr>
          </w:p>
        </w:tc>
        <w:tc>
          <w:tcPr>
            <w:tcW w:w="1559" w:type="dxa"/>
          </w:tcPr>
          <w:p w:rsidR="00183582" w:rsidRDefault="00183582">
            <w:pPr>
              <w:tabs>
                <w:tab w:val="right" w:pos="1385"/>
              </w:tabs>
              <w:rPr>
                <w:color w:val="000000"/>
              </w:rPr>
            </w:pPr>
          </w:p>
        </w:tc>
      </w:tr>
      <w:tr w:rsidR="00000000">
        <w:tblPrEx>
          <w:tblCellMar>
            <w:top w:w="0" w:type="dxa"/>
            <w:bottom w:w="0" w:type="dxa"/>
          </w:tblCellMar>
        </w:tblPrEx>
        <w:tc>
          <w:tcPr>
            <w:tcW w:w="3047" w:type="dxa"/>
          </w:tcPr>
          <w:p w:rsidR="00183582" w:rsidRDefault="00183582">
            <w:pPr>
              <w:rPr>
                <w:color w:val="000000"/>
              </w:rPr>
            </w:pPr>
            <w:r>
              <w:rPr>
                <w:color w:val="000000"/>
              </w:rPr>
              <w:t>Investeringar i certifikat</w:t>
            </w:r>
          </w:p>
        </w:tc>
        <w:tc>
          <w:tcPr>
            <w:tcW w:w="1701" w:type="dxa"/>
          </w:tcPr>
          <w:p w:rsidR="00183582" w:rsidRDefault="00183582">
            <w:pPr>
              <w:tabs>
                <w:tab w:val="right" w:pos="1489"/>
              </w:tabs>
              <w:rPr>
                <w:color w:val="000000"/>
              </w:rPr>
            </w:pPr>
            <w:r>
              <w:rPr>
                <w:color w:val="000000"/>
              </w:rPr>
              <w:tab/>
              <w:t>-296.925</w:t>
            </w:r>
          </w:p>
        </w:tc>
        <w:tc>
          <w:tcPr>
            <w:tcW w:w="1559" w:type="dxa"/>
          </w:tcPr>
          <w:p w:rsidR="00183582" w:rsidRDefault="00183582">
            <w:pPr>
              <w:tabs>
                <w:tab w:val="right" w:pos="1385"/>
              </w:tabs>
              <w:rPr>
                <w:color w:val="000000"/>
              </w:rPr>
            </w:pPr>
            <w:r>
              <w:rPr>
                <w:color w:val="000000"/>
              </w:rPr>
              <w:tab/>
              <w:t>246.873</w:t>
            </w:r>
          </w:p>
        </w:tc>
      </w:tr>
      <w:tr w:rsidR="00000000">
        <w:tblPrEx>
          <w:tblCellMar>
            <w:top w:w="0" w:type="dxa"/>
            <w:bottom w:w="0" w:type="dxa"/>
          </w:tblCellMar>
        </w:tblPrEx>
        <w:tc>
          <w:tcPr>
            <w:tcW w:w="3047" w:type="dxa"/>
          </w:tcPr>
          <w:p w:rsidR="00183582" w:rsidRDefault="00183582">
            <w:pPr>
              <w:rPr>
                <w:color w:val="000000"/>
              </w:rPr>
            </w:pPr>
            <w:r>
              <w:rPr>
                <w:color w:val="000000"/>
              </w:rPr>
              <w:t>Investeringar i obligationer</w:t>
            </w:r>
          </w:p>
        </w:tc>
        <w:tc>
          <w:tcPr>
            <w:tcW w:w="1701" w:type="dxa"/>
          </w:tcPr>
          <w:p w:rsidR="00183582" w:rsidRDefault="00183582">
            <w:pPr>
              <w:tabs>
                <w:tab w:val="right" w:pos="1489"/>
              </w:tabs>
              <w:rPr>
                <w:color w:val="000000"/>
              </w:rPr>
            </w:pPr>
            <w:r>
              <w:rPr>
                <w:color w:val="000000"/>
              </w:rPr>
              <w:tab/>
              <w:t>581.868</w:t>
            </w:r>
          </w:p>
        </w:tc>
        <w:tc>
          <w:tcPr>
            <w:tcW w:w="1559" w:type="dxa"/>
          </w:tcPr>
          <w:p w:rsidR="00183582" w:rsidRDefault="00183582">
            <w:pPr>
              <w:tabs>
                <w:tab w:val="right" w:pos="1385"/>
              </w:tabs>
              <w:rPr>
                <w:color w:val="000000"/>
              </w:rPr>
            </w:pPr>
            <w:r>
              <w:rPr>
                <w:color w:val="000000"/>
              </w:rPr>
              <w:tab/>
              <w:t>-434.519</w:t>
            </w:r>
          </w:p>
        </w:tc>
      </w:tr>
      <w:tr w:rsidR="00000000">
        <w:tblPrEx>
          <w:tblCellMar>
            <w:top w:w="0" w:type="dxa"/>
            <w:bottom w:w="0" w:type="dxa"/>
          </w:tblCellMar>
        </w:tblPrEx>
        <w:tc>
          <w:tcPr>
            <w:tcW w:w="3047" w:type="dxa"/>
          </w:tcPr>
          <w:p w:rsidR="00183582" w:rsidRDefault="00183582">
            <w:pPr>
              <w:rPr>
                <w:color w:val="000000"/>
              </w:rPr>
            </w:pPr>
            <w:r>
              <w:rPr>
                <w:color w:val="000000"/>
              </w:rPr>
              <w:t>Investeringar i aktier</w:t>
            </w:r>
          </w:p>
        </w:tc>
        <w:tc>
          <w:tcPr>
            <w:tcW w:w="1701" w:type="dxa"/>
          </w:tcPr>
          <w:p w:rsidR="00183582" w:rsidRDefault="00183582">
            <w:pPr>
              <w:tabs>
                <w:tab w:val="right" w:pos="1489"/>
              </w:tabs>
              <w:rPr>
                <w:color w:val="000000"/>
              </w:rPr>
            </w:pPr>
            <w:r>
              <w:rPr>
                <w:color w:val="000000"/>
              </w:rPr>
              <w:tab/>
              <w:t>462.151</w:t>
            </w:r>
          </w:p>
        </w:tc>
        <w:tc>
          <w:tcPr>
            <w:tcW w:w="1559" w:type="dxa"/>
          </w:tcPr>
          <w:p w:rsidR="00183582" w:rsidRDefault="00183582">
            <w:pPr>
              <w:tabs>
                <w:tab w:val="right" w:pos="1385"/>
              </w:tabs>
              <w:rPr>
                <w:color w:val="000000"/>
              </w:rPr>
            </w:pPr>
            <w:r>
              <w:rPr>
                <w:color w:val="000000"/>
              </w:rPr>
              <w:tab/>
              <w:t>320.944</w:t>
            </w:r>
          </w:p>
        </w:tc>
      </w:tr>
      <w:tr w:rsidR="00000000">
        <w:tblPrEx>
          <w:tblCellMar>
            <w:top w:w="0" w:type="dxa"/>
            <w:bottom w:w="0" w:type="dxa"/>
          </w:tblCellMar>
        </w:tblPrEx>
        <w:tc>
          <w:tcPr>
            <w:tcW w:w="3047" w:type="dxa"/>
          </w:tcPr>
          <w:p w:rsidR="00183582" w:rsidRDefault="00183582">
            <w:pPr>
              <w:rPr>
                <w:color w:val="000000"/>
              </w:rPr>
            </w:pPr>
            <w:r>
              <w:rPr>
                <w:color w:val="000000"/>
              </w:rPr>
              <w:t>Investeringar i mark, byggnader och inventarier</w:t>
            </w:r>
          </w:p>
        </w:tc>
        <w:tc>
          <w:tcPr>
            <w:tcW w:w="1701" w:type="dxa"/>
          </w:tcPr>
          <w:p w:rsidR="00183582" w:rsidRDefault="00183582">
            <w:pPr>
              <w:tabs>
                <w:tab w:val="right" w:pos="1489"/>
              </w:tabs>
              <w:spacing w:before="360"/>
              <w:rPr>
                <w:color w:val="000000"/>
              </w:rPr>
            </w:pPr>
            <w:r>
              <w:rPr>
                <w:color w:val="000000"/>
              </w:rPr>
              <w:tab/>
              <w:t>462</w:t>
            </w:r>
          </w:p>
        </w:tc>
        <w:tc>
          <w:tcPr>
            <w:tcW w:w="1559" w:type="dxa"/>
          </w:tcPr>
          <w:p w:rsidR="00183582" w:rsidRDefault="00183582">
            <w:pPr>
              <w:tabs>
                <w:tab w:val="right" w:pos="1385"/>
              </w:tabs>
              <w:spacing w:before="360"/>
              <w:rPr>
                <w:color w:val="000000"/>
              </w:rPr>
            </w:pPr>
            <w:r>
              <w:rPr>
                <w:color w:val="000000"/>
              </w:rPr>
              <w:tab/>
              <w:t>-16.406</w:t>
            </w:r>
          </w:p>
        </w:tc>
      </w:tr>
      <w:tr w:rsidR="00000000">
        <w:tblPrEx>
          <w:tblCellMar>
            <w:top w:w="0" w:type="dxa"/>
            <w:bottom w:w="0" w:type="dxa"/>
          </w:tblCellMar>
        </w:tblPrEx>
        <w:tc>
          <w:tcPr>
            <w:tcW w:w="3047" w:type="dxa"/>
          </w:tcPr>
          <w:p w:rsidR="00183582" w:rsidRDefault="00183582">
            <w:pPr>
              <w:rPr>
                <w:color w:val="000000"/>
              </w:rPr>
            </w:pPr>
            <w:r>
              <w:rPr>
                <w:color w:val="000000"/>
              </w:rPr>
              <w:t>Minskning av långfristiga skulder</w:t>
            </w:r>
          </w:p>
        </w:tc>
        <w:tc>
          <w:tcPr>
            <w:tcW w:w="1701" w:type="dxa"/>
          </w:tcPr>
          <w:p w:rsidR="00183582" w:rsidRDefault="00183582">
            <w:pPr>
              <w:tabs>
                <w:tab w:val="right" w:pos="1489"/>
              </w:tabs>
              <w:rPr>
                <w:color w:val="000000"/>
              </w:rPr>
            </w:pPr>
            <w:r>
              <w:rPr>
                <w:color w:val="000000"/>
              </w:rPr>
              <w:tab/>
              <w:t>43.236</w:t>
            </w:r>
          </w:p>
        </w:tc>
        <w:tc>
          <w:tcPr>
            <w:tcW w:w="1559" w:type="dxa"/>
          </w:tcPr>
          <w:p w:rsidR="00183582" w:rsidRDefault="00183582">
            <w:pPr>
              <w:tabs>
                <w:tab w:val="right" w:pos="1385"/>
              </w:tabs>
              <w:rPr>
                <w:color w:val="000000"/>
              </w:rPr>
            </w:pPr>
            <w:r>
              <w:rPr>
                <w:color w:val="000000"/>
              </w:rPr>
              <w:tab/>
              <w:t>7.300</w:t>
            </w:r>
          </w:p>
        </w:tc>
      </w:tr>
      <w:tr w:rsidR="00000000">
        <w:tblPrEx>
          <w:tblCellMar>
            <w:top w:w="0" w:type="dxa"/>
            <w:bottom w:w="0" w:type="dxa"/>
          </w:tblCellMar>
        </w:tblPrEx>
        <w:tc>
          <w:tcPr>
            <w:tcW w:w="3047" w:type="dxa"/>
          </w:tcPr>
          <w:p w:rsidR="00183582" w:rsidRDefault="00183582">
            <w:pPr>
              <w:rPr>
                <w:color w:val="000000"/>
              </w:rPr>
            </w:pPr>
            <w:r>
              <w:rPr>
                <w:color w:val="000000"/>
              </w:rPr>
              <w:t>Beviljade anslag till forskning</w:t>
            </w:r>
          </w:p>
        </w:tc>
        <w:tc>
          <w:tcPr>
            <w:tcW w:w="1701" w:type="dxa"/>
          </w:tcPr>
          <w:p w:rsidR="00183582" w:rsidRDefault="00183582">
            <w:pPr>
              <w:tabs>
                <w:tab w:val="right" w:pos="1489"/>
              </w:tabs>
              <w:rPr>
                <w:color w:val="000000"/>
              </w:rPr>
            </w:pPr>
            <w:r>
              <w:rPr>
                <w:color w:val="000000"/>
              </w:rPr>
              <w:tab/>
              <w:t>242.551</w:t>
            </w:r>
          </w:p>
        </w:tc>
        <w:tc>
          <w:tcPr>
            <w:tcW w:w="1559" w:type="dxa"/>
          </w:tcPr>
          <w:p w:rsidR="00183582" w:rsidRDefault="00183582">
            <w:pPr>
              <w:tabs>
                <w:tab w:val="right" w:pos="1385"/>
              </w:tabs>
              <w:rPr>
                <w:color w:val="000000"/>
              </w:rPr>
            </w:pPr>
            <w:r>
              <w:rPr>
                <w:color w:val="000000"/>
              </w:rPr>
              <w:tab/>
              <w:t>252.993</w:t>
            </w:r>
          </w:p>
        </w:tc>
      </w:tr>
      <w:tr w:rsidR="00000000">
        <w:tblPrEx>
          <w:tblCellMar>
            <w:top w:w="0" w:type="dxa"/>
            <w:bottom w:w="0" w:type="dxa"/>
          </w:tblCellMar>
        </w:tblPrEx>
        <w:tc>
          <w:tcPr>
            <w:tcW w:w="3047" w:type="dxa"/>
          </w:tcPr>
          <w:p w:rsidR="00183582" w:rsidRDefault="00183582">
            <w:pPr>
              <w:rPr>
                <w:b/>
                <w:color w:val="000000"/>
              </w:rPr>
            </w:pPr>
            <w:r>
              <w:rPr>
                <w:b/>
                <w:color w:val="000000"/>
              </w:rPr>
              <w:t>Summa använda medel</w:t>
            </w:r>
          </w:p>
        </w:tc>
        <w:tc>
          <w:tcPr>
            <w:tcW w:w="1701" w:type="dxa"/>
          </w:tcPr>
          <w:p w:rsidR="00183582" w:rsidRDefault="00183582">
            <w:pPr>
              <w:tabs>
                <w:tab w:val="right" w:pos="1489"/>
              </w:tabs>
              <w:rPr>
                <w:b/>
                <w:color w:val="000000"/>
              </w:rPr>
            </w:pPr>
            <w:r>
              <w:rPr>
                <w:b/>
                <w:color w:val="000000"/>
              </w:rPr>
              <w:tab/>
              <w:t>1.033.343</w:t>
            </w:r>
          </w:p>
        </w:tc>
        <w:tc>
          <w:tcPr>
            <w:tcW w:w="1559" w:type="dxa"/>
          </w:tcPr>
          <w:p w:rsidR="00183582" w:rsidRDefault="00183582">
            <w:pPr>
              <w:tabs>
                <w:tab w:val="right" w:pos="1385"/>
              </w:tabs>
              <w:rPr>
                <w:b/>
                <w:color w:val="000000"/>
              </w:rPr>
            </w:pPr>
            <w:r>
              <w:rPr>
                <w:b/>
                <w:color w:val="000000"/>
              </w:rPr>
              <w:tab/>
              <w:t>377.185</w:t>
            </w:r>
          </w:p>
        </w:tc>
      </w:tr>
      <w:tr w:rsidR="00000000">
        <w:tblPrEx>
          <w:tblCellMar>
            <w:top w:w="0" w:type="dxa"/>
            <w:bottom w:w="0" w:type="dxa"/>
          </w:tblCellMar>
        </w:tblPrEx>
        <w:tc>
          <w:tcPr>
            <w:tcW w:w="3047" w:type="dxa"/>
          </w:tcPr>
          <w:p w:rsidR="00183582" w:rsidRDefault="00183582">
            <w:pPr>
              <w:rPr>
                <w:color w:val="000000"/>
              </w:rPr>
            </w:pPr>
            <w:r>
              <w:rPr>
                <w:b/>
                <w:color w:val="000000"/>
              </w:rPr>
              <w:t xml:space="preserve">Tillförda medel med avdrag för använda medel </w:t>
            </w:r>
            <w:r>
              <w:rPr>
                <w:color w:val="000000"/>
              </w:rPr>
              <w:t>= förändring av likvida medel</w:t>
            </w:r>
          </w:p>
        </w:tc>
        <w:tc>
          <w:tcPr>
            <w:tcW w:w="1701" w:type="dxa"/>
          </w:tcPr>
          <w:p w:rsidR="00183582" w:rsidRDefault="00183582">
            <w:pPr>
              <w:tabs>
                <w:tab w:val="right" w:pos="1489"/>
              </w:tabs>
              <w:spacing w:before="600"/>
              <w:rPr>
                <w:b/>
                <w:color w:val="000000"/>
              </w:rPr>
            </w:pPr>
            <w:r>
              <w:rPr>
                <w:b/>
                <w:color w:val="000000"/>
              </w:rPr>
              <w:tab/>
              <w:t>-136.943</w:t>
            </w:r>
          </w:p>
        </w:tc>
        <w:tc>
          <w:tcPr>
            <w:tcW w:w="1559" w:type="dxa"/>
          </w:tcPr>
          <w:p w:rsidR="00183582" w:rsidRDefault="00183582">
            <w:pPr>
              <w:tabs>
                <w:tab w:val="right" w:pos="1385"/>
              </w:tabs>
              <w:spacing w:before="600"/>
              <w:rPr>
                <w:b/>
                <w:color w:val="000000"/>
              </w:rPr>
            </w:pPr>
            <w:r>
              <w:rPr>
                <w:b/>
                <w:color w:val="000000"/>
              </w:rPr>
              <w:tab/>
              <w:t>426.478</w:t>
            </w:r>
          </w:p>
        </w:tc>
      </w:tr>
      <w:tr w:rsidR="00000000">
        <w:tblPrEx>
          <w:tblCellMar>
            <w:top w:w="0" w:type="dxa"/>
            <w:bottom w:w="0" w:type="dxa"/>
          </w:tblCellMar>
        </w:tblPrEx>
        <w:tc>
          <w:tcPr>
            <w:tcW w:w="3047" w:type="dxa"/>
          </w:tcPr>
          <w:p w:rsidR="00183582" w:rsidRDefault="00183582">
            <w:pPr>
              <w:rPr>
                <w:b/>
                <w:color w:val="000000"/>
              </w:rPr>
            </w:pPr>
            <w:r>
              <w:rPr>
                <w:b/>
                <w:color w:val="000000"/>
              </w:rPr>
              <w:t>Specifikation av från årets ver</w:t>
            </w:r>
            <w:r>
              <w:rPr>
                <w:b/>
                <w:color w:val="000000"/>
              </w:rPr>
              <w:t>k</w:t>
            </w:r>
            <w:r>
              <w:rPr>
                <w:b/>
                <w:color w:val="000000"/>
              </w:rPr>
              <w:t>samhet internt tillförda m</w:t>
            </w:r>
            <w:r>
              <w:rPr>
                <w:b/>
                <w:color w:val="000000"/>
              </w:rPr>
              <w:t>e</w:t>
            </w:r>
            <w:r>
              <w:rPr>
                <w:b/>
                <w:color w:val="000000"/>
              </w:rPr>
              <w:t>del</w:t>
            </w:r>
          </w:p>
        </w:tc>
        <w:tc>
          <w:tcPr>
            <w:tcW w:w="1701" w:type="dxa"/>
          </w:tcPr>
          <w:p w:rsidR="00183582" w:rsidRDefault="00183582">
            <w:pPr>
              <w:tabs>
                <w:tab w:val="right" w:pos="1489"/>
              </w:tabs>
              <w:rPr>
                <w:color w:val="000000"/>
              </w:rPr>
            </w:pPr>
          </w:p>
        </w:tc>
        <w:tc>
          <w:tcPr>
            <w:tcW w:w="1559" w:type="dxa"/>
          </w:tcPr>
          <w:p w:rsidR="00183582" w:rsidRDefault="00183582">
            <w:pPr>
              <w:tabs>
                <w:tab w:val="right" w:pos="1385"/>
              </w:tabs>
              <w:rPr>
                <w:color w:val="000000"/>
              </w:rPr>
            </w:pPr>
          </w:p>
        </w:tc>
      </w:tr>
      <w:tr w:rsidR="00000000">
        <w:tblPrEx>
          <w:tblCellMar>
            <w:top w:w="0" w:type="dxa"/>
            <w:bottom w:w="0" w:type="dxa"/>
          </w:tblCellMar>
        </w:tblPrEx>
        <w:tc>
          <w:tcPr>
            <w:tcW w:w="3047" w:type="dxa"/>
          </w:tcPr>
          <w:p w:rsidR="00183582" w:rsidRDefault="00183582">
            <w:pPr>
              <w:rPr>
                <w:color w:val="000000"/>
              </w:rPr>
            </w:pPr>
            <w:r>
              <w:rPr>
                <w:color w:val="000000"/>
              </w:rPr>
              <w:t>Bokföringsmässigt årsresultat före anslag till forskning</w:t>
            </w:r>
          </w:p>
        </w:tc>
        <w:tc>
          <w:tcPr>
            <w:tcW w:w="1701" w:type="dxa"/>
          </w:tcPr>
          <w:p w:rsidR="00183582" w:rsidRDefault="00183582">
            <w:pPr>
              <w:tabs>
                <w:tab w:val="right" w:pos="1489"/>
              </w:tabs>
              <w:spacing w:before="360"/>
              <w:rPr>
                <w:color w:val="000000"/>
              </w:rPr>
            </w:pPr>
            <w:r>
              <w:rPr>
                <w:color w:val="000000"/>
              </w:rPr>
              <w:tab/>
              <w:t>834.390</w:t>
            </w:r>
          </w:p>
        </w:tc>
        <w:tc>
          <w:tcPr>
            <w:tcW w:w="1559" w:type="dxa"/>
          </w:tcPr>
          <w:p w:rsidR="00183582" w:rsidRDefault="00183582">
            <w:pPr>
              <w:tabs>
                <w:tab w:val="right" w:pos="1385"/>
              </w:tabs>
              <w:spacing w:before="360"/>
              <w:rPr>
                <w:color w:val="000000"/>
              </w:rPr>
            </w:pPr>
            <w:r>
              <w:rPr>
                <w:color w:val="000000"/>
              </w:rPr>
              <w:tab/>
              <w:t>738.671</w:t>
            </w:r>
          </w:p>
        </w:tc>
      </w:tr>
      <w:tr w:rsidR="00000000">
        <w:tblPrEx>
          <w:tblCellMar>
            <w:top w:w="0" w:type="dxa"/>
            <w:bottom w:w="0" w:type="dxa"/>
          </w:tblCellMar>
        </w:tblPrEx>
        <w:tc>
          <w:tcPr>
            <w:tcW w:w="3047" w:type="dxa"/>
          </w:tcPr>
          <w:p w:rsidR="00183582" w:rsidRDefault="00183582">
            <w:pPr>
              <w:rPr>
                <w:color w:val="000000"/>
              </w:rPr>
            </w:pPr>
            <w:r>
              <w:rPr>
                <w:color w:val="000000"/>
              </w:rPr>
              <w:t>Av- och nedskrivningar som belastar detta resultat</w:t>
            </w:r>
          </w:p>
        </w:tc>
        <w:tc>
          <w:tcPr>
            <w:tcW w:w="1701" w:type="dxa"/>
          </w:tcPr>
          <w:p w:rsidR="00183582" w:rsidRDefault="00183582">
            <w:pPr>
              <w:tabs>
                <w:tab w:val="right" w:pos="1489"/>
              </w:tabs>
              <w:spacing w:before="360"/>
              <w:rPr>
                <w:color w:val="000000"/>
              </w:rPr>
            </w:pPr>
            <w:r>
              <w:rPr>
                <w:color w:val="000000"/>
              </w:rPr>
              <w:tab/>
              <w:t>7.599</w:t>
            </w:r>
          </w:p>
        </w:tc>
        <w:tc>
          <w:tcPr>
            <w:tcW w:w="1559" w:type="dxa"/>
          </w:tcPr>
          <w:p w:rsidR="00183582" w:rsidRDefault="00183582">
            <w:pPr>
              <w:tabs>
                <w:tab w:val="right" w:pos="1385"/>
              </w:tabs>
              <w:spacing w:before="360"/>
              <w:rPr>
                <w:color w:val="000000"/>
              </w:rPr>
            </w:pPr>
            <w:r>
              <w:rPr>
                <w:color w:val="000000"/>
              </w:rPr>
              <w:tab/>
              <w:t>7.545</w:t>
            </w:r>
          </w:p>
        </w:tc>
      </w:tr>
      <w:tr w:rsidR="00000000">
        <w:tblPrEx>
          <w:tblCellMar>
            <w:top w:w="0" w:type="dxa"/>
            <w:bottom w:w="0" w:type="dxa"/>
          </w:tblCellMar>
        </w:tblPrEx>
        <w:tc>
          <w:tcPr>
            <w:tcW w:w="3047" w:type="dxa"/>
          </w:tcPr>
          <w:p w:rsidR="00183582" w:rsidRDefault="00183582">
            <w:pPr>
              <w:jc w:val="left"/>
              <w:rPr>
                <w:b/>
                <w:color w:val="000000"/>
              </w:rPr>
            </w:pPr>
            <w:r>
              <w:rPr>
                <w:b/>
                <w:color w:val="000000"/>
              </w:rPr>
              <w:t>Från årets verksamhet internt tillförda medel</w:t>
            </w:r>
          </w:p>
        </w:tc>
        <w:tc>
          <w:tcPr>
            <w:tcW w:w="1701" w:type="dxa"/>
          </w:tcPr>
          <w:p w:rsidR="00183582" w:rsidRDefault="00183582">
            <w:pPr>
              <w:tabs>
                <w:tab w:val="right" w:pos="1489"/>
              </w:tabs>
              <w:spacing w:before="360"/>
              <w:rPr>
                <w:b/>
                <w:color w:val="000000"/>
              </w:rPr>
            </w:pPr>
            <w:r>
              <w:rPr>
                <w:b/>
                <w:color w:val="000000"/>
              </w:rPr>
              <w:tab/>
              <w:t>841.989</w:t>
            </w:r>
          </w:p>
        </w:tc>
        <w:tc>
          <w:tcPr>
            <w:tcW w:w="1559" w:type="dxa"/>
          </w:tcPr>
          <w:p w:rsidR="00183582" w:rsidRDefault="00183582">
            <w:pPr>
              <w:tabs>
                <w:tab w:val="right" w:pos="1385"/>
              </w:tabs>
              <w:spacing w:before="360"/>
              <w:rPr>
                <w:b/>
                <w:color w:val="000000"/>
              </w:rPr>
            </w:pPr>
            <w:r>
              <w:rPr>
                <w:b/>
                <w:color w:val="000000"/>
              </w:rPr>
              <w:tab/>
              <w:t>746.216</w:t>
            </w:r>
          </w:p>
        </w:tc>
      </w:tr>
    </w:tbl>
    <w:p w:rsidR="00183582" w:rsidRDefault="00183582">
      <w:pPr>
        <w:pStyle w:val="Rubrik2"/>
        <w:spacing w:before="120"/>
        <w:rPr>
          <w:color w:val="000000"/>
        </w:rPr>
      </w:pPr>
      <w:bookmarkStart w:id="144" w:name="_Toc442090736"/>
      <w:bookmarkStart w:id="145" w:name="_Toc442091562"/>
      <w:bookmarkStart w:id="146" w:name="_Toc442091700"/>
      <w:bookmarkStart w:id="147" w:name="_Toc443113020"/>
    </w:p>
    <w:p w:rsidR="00183582" w:rsidRDefault="00183582">
      <w:pPr>
        <w:pStyle w:val="Rubrik2"/>
        <w:spacing w:before="120"/>
        <w:rPr>
          <w:color w:val="000000"/>
        </w:rPr>
      </w:pPr>
      <w:r>
        <w:rPr>
          <w:color w:val="000000"/>
        </w:rPr>
        <w:br w:type="page"/>
      </w:r>
      <w:bookmarkStart w:id="148" w:name="_Toc443878685"/>
      <w:r>
        <w:rPr>
          <w:color w:val="000000"/>
        </w:rPr>
        <w:t>Noter (belopp i tkr)</w:t>
      </w:r>
      <w:bookmarkEnd w:id="144"/>
      <w:bookmarkEnd w:id="145"/>
      <w:bookmarkEnd w:id="146"/>
      <w:bookmarkEnd w:id="147"/>
      <w:bookmarkEnd w:id="148"/>
    </w:p>
    <w:tbl>
      <w:tblPr>
        <w:tblW w:w="0" w:type="auto"/>
        <w:tblInd w:w="-70" w:type="dxa"/>
        <w:tblLayout w:type="fixed"/>
        <w:tblCellMar>
          <w:left w:w="70" w:type="dxa"/>
          <w:right w:w="70" w:type="dxa"/>
        </w:tblCellMar>
        <w:tblLook w:val="0000" w:firstRow="0" w:lastRow="0" w:firstColumn="0" w:lastColumn="0" w:noHBand="0" w:noVBand="0"/>
      </w:tblPr>
      <w:tblGrid>
        <w:gridCol w:w="637"/>
        <w:gridCol w:w="1843"/>
        <w:gridCol w:w="142"/>
        <w:gridCol w:w="1701"/>
        <w:gridCol w:w="1984"/>
      </w:tblGrid>
      <w:tr w:rsidR="00000000">
        <w:tblPrEx>
          <w:tblCellMar>
            <w:top w:w="0" w:type="dxa"/>
            <w:bottom w:w="0" w:type="dxa"/>
          </w:tblCellMar>
        </w:tblPrEx>
        <w:tc>
          <w:tcPr>
            <w:tcW w:w="637" w:type="dxa"/>
          </w:tcPr>
          <w:p w:rsidR="00183582" w:rsidRDefault="00183582">
            <w:pPr>
              <w:rPr>
                <w:color w:val="000000"/>
              </w:rPr>
            </w:pPr>
            <w:r>
              <w:rPr>
                <w:color w:val="000000"/>
              </w:rPr>
              <w:t>Not 1</w:t>
            </w:r>
          </w:p>
        </w:tc>
        <w:tc>
          <w:tcPr>
            <w:tcW w:w="1843" w:type="dxa"/>
          </w:tcPr>
          <w:p w:rsidR="00183582" w:rsidRDefault="00183582">
            <w:pPr>
              <w:rPr>
                <w:b/>
                <w:color w:val="000000"/>
              </w:rPr>
            </w:pPr>
            <w:r>
              <w:rPr>
                <w:b/>
                <w:color w:val="000000"/>
              </w:rPr>
              <w:t>Ränteintäkter</w:t>
            </w:r>
          </w:p>
        </w:tc>
        <w:tc>
          <w:tcPr>
            <w:tcW w:w="1843" w:type="dxa"/>
            <w:gridSpan w:val="2"/>
          </w:tcPr>
          <w:p w:rsidR="00183582" w:rsidRDefault="00183582">
            <w:pPr>
              <w:tabs>
                <w:tab w:val="right" w:pos="1655"/>
              </w:tabs>
              <w:jc w:val="center"/>
              <w:rPr>
                <w:b/>
                <w:color w:val="000000"/>
              </w:rPr>
            </w:pPr>
          </w:p>
        </w:tc>
        <w:tc>
          <w:tcPr>
            <w:tcW w:w="1984" w:type="dxa"/>
          </w:tcPr>
          <w:p w:rsidR="00183582" w:rsidRDefault="00183582">
            <w:pPr>
              <w:tabs>
                <w:tab w:val="right" w:pos="1679"/>
              </w:tabs>
              <w:jc w:val="center"/>
              <w:rPr>
                <w:b/>
                <w:color w:val="000000"/>
              </w:rPr>
            </w:pP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p>
        </w:tc>
        <w:tc>
          <w:tcPr>
            <w:tcW w:w="1843" w:type="dxa"/>
            <w:gridSpan w:val="2"/>
          </w:tcPr>
          <w:p w:rsidR="00183582" w:rsidRDefault="00183582">
            <w:pPr>
              <w:tabs>
                <w:tab w:val="right" w:pos="1655"/>
              </w:tabs>
              <w:jc w:val="center"/>
              <w:rPr>
                <w:b/>
                <w:color w:val="000000"/>
              </w:rPr>
            </w:pPr>
            <w:r>
              <w:rPr>
                <w:b/>
                <w:color w:val="000000"/>
              </w:rPr>
              <w:t>1998</w:t>
            </w:r>
          </w:p>
        </w:tc>
        <w:tc>
          <w:tcPr>
            <w:tcW w:w="1984" w:type="dxa"/>
          </w:tcPr>
          <w:p w:rsidR="00183582" w:rsidRDefault="00183582">
            <w:pPr>
              <w:tabs>
                <w:tab w:val="right" w:pos="1679"/>
              </w:tabs>
              <w:jc w:val="center"/>
              <w:rPr>
                <w:b/>
                <w:color w:val="000000"/>
              </w:rPr>
            </w:pPr>
            <w:r>
              <w:rPr>
                <w:b/>
                <w:color w:val="000000"/>
              </w:rPr>
              <w:t>1997</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Bank</w:t>
            </w:r>
          </w:p>
        </w:tc>
        <w:tc>
          <w:tcPr>
            <w:tcW w:w="1843" w:type="dxa"/>
            <w:gridSpan w:val="2"/>
          </w:tcPr>
          <w:p w:rsidR="00183582" w:rsidRDefault="00183582">
            <w:pPr>
              <w:tabs>
                <w:tab w:val="right" w:pos="1655"/>
              </w:tabs>
              <w:ind w:right="567"/>
              <w:jc w:val="right"/>
              <w:rPr>
                <w:color w:val="000000"/>
              </w:rPr>
            </w:pPr>
            <w:r>
              <w:rPr>
                <w:color w:val="000000"/>
              </w:rPr>
              <w:t>24.015</w:t>
            </w:r>
          </w:p>
        </w:tc>
        <w:tc>
          <w:tcPr>
            <w:tcW w:w="1984" w:type="dxa"/>
          </w:tcPr>
          <w:p w:rsidR="00183582" w:rsidRDefault="00183582">
            <w:pPr>
              <w:tabs>
                <w:tab w:val="right" w:pos="1679"/>
              </w:tabs>
              <w:ind w:right="567"/>
              <w:jc w:val="right"/>
              <w:rPr>
                <w:color w:val="000000"/>
              </w:rPr>
            </w:pPr>
            <w:r>
              <w:rPr>
                <w:color w:val="000000"/>
              </w:rPr>
              <w:t>15.387</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Certifikat</w:t>
            </w:r>
          </w:p>
        </w:tc>
        <w:tc>
          <w:tcPr>
            <w:tcW w:w="1843" w:type="dxa"/>
            <w:gridSpan w:val="2"/>
          </w:tcPr>
          <w:p w:rsidR="00183582" w:rsidRDefault="00183582">
            <w:pPr>
              <w:tabs>
                <w:tab w:val="right" w:pos="1655"/>
              </w:tabs>
              <w:ind w:right="567"/>
              <w:jc w:val="right"/>
              <w:rPr>
                <w:color w:val="000000"/>
              </w:rPr>
            </w:pPr>
            <w:r>
              <w:rPr>
                <w:color w:val="000000"/>
              </w:rPr>
              <w:t>1.865</w:t>
            </w:r>
          </w:p>
        </w:tc>
        <w:tc>
          <w:tcPr>
            <w:tcW w:w="1984" w:type="dxa"/>
          </w:tcPr>
          <w:p w:rsidR="00183582" w:rsidRDefault="00183582">
            <w:pPr>
              <w:tabs>
                <w:tab w:val="right" w:pos="1679"/>
              </w:tabs>
              <w:ind w:right="567"/>
              <w:jc w:val="right"/>
              <w:rPr>
                <w:color w:val="000000"/>
              </w:rPr>
            </w:pPr>
            <w:r>
              <w:rPr>
                <w:color w:val="000000"/>
              </w:rPr>
              <w:t>3.834</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Obligationer</w:t>
            </w:r>
          </w:p>
        </w:tc>
        <w:tc>
          <w:tcPr>
            <w:tcW w:w="1843" w:type="dxa"/>
            <w:gridSpan w:val="2"/>
            <w:tcBorders>
              <w:bottom w:val="single" w:sz="4" w:space="0" w:color="auto"/>
            </w:tcBorders>
          </w:tcPr>
          <w:p w:rsidR="00183582" w:rsidRDefault="00183582">
            <w:pPr>
              <w:tabs>
                <w:tab w:val="right" w:pos="1655"/>
              </w:tabs>
              <w:ind w:right="567"/>
              <w:jc w:val="right"/>
              <w:rPr>
                <w:color w:val="000000"/>
              </w:rPr>
            </w:pPr>
            <w:r>
              <w:rPr>
                <w:color w:val="000000"/>
              </w:rPr>
              <w:t>113.209</w:t>
            </w:r>
          </w:p>
        </w:tc>
        <w:tc>
          <w:tcPr>
            <w:tcW w:w="1984" w:type="dxa"/>
            <w:tcBorders>
              <w:bottom w:val="single" w:sz="4" w:space="0" w:color="auto"/>
            </w:tcBorders>
          </w:tcPr>
          <w:p w:rsidR="00183582" w:rsidRDefault="00183582">
            <w:pPr>
              <w:tabs>
                <w:tab w:val="right" w:pos="1679"/>
              </w:tabs>
              <w:ind w:right="567"/>
              <w:jc w:val="right"/>
              <w:rPr>
                <w:color w:val="000000"/>
              </w:rPr>
            </w:pPr>
            <w:r>
              <w:rPr>
                <w:color w:val="000000"/>
              </w:rPr>
              <w:t>115.447</w:t>
            </w:r>
          </w:p>
        </w:tc>
      </w:tr>
      <w:tr w:rsidR="00000000">
        <w:tblPrEx>
          <w:tblCellMar>
            <w:top w:w="0" w:type="dxa"/>
            <w:bottom w:w="0" w:type="dxa"/>
          </w:tblCellMar>
        </w:tblPrEx>
        <w:tc>
          <w:tcPr>
            <w:tcW w:w="637" w:type="dxa"/>
          </w:tcPr>
          <w:p w:rsidR="00183582" w:rsidRDefault="00183582">
            <w:pPr>
              <w:rPr>
                <w:b/>
                <w:color w:val="000000"/>
              </w:rPr>
            </w:pPr>
          </w:p>
        </w:tc>
        <w:tc>
          <w:tcPr>
            <w:tcW w:w="1843" w:type="dxa"/>
          </w:tcPr>
          <w:p w:rsidR="00183582" w:rsidRDefault="00183582">
            <w:pPr>
              <w:rPr>
                <w:b/>
                <w:color w:val="000000"/>
              </w:rPr>
            </w:pPr>
          </w:p>
        </w:tc>
        <w:tc>
          <w:tcPr>
            <w:tcW w:w="1843" w:type="dxa"/>
            <w:gridSpan w:val="2"/>
          </w:tcPr>
          <w:p w:rsidR="00183582" w:rsidRDefault="00183582">
            <w:pPr>
              <w:tabs>
                <w:tab w:val="right" w:pos="1655"/>
              </w:tabs>
              <w:ind w:left="567"/>
              <w:rPr>
                <w:b/>
                <w:color w:val="000000"/>
              </w:rPr>
            </w:pPr>
            <w:r>
              <w:rPr>
                <w:b/>
                <w:color w:val="000000"/>
              </w:rPr>
              <w:t>139.089</w:t>
            </w:r>
          </w:p>
        </w:tc>
        <w:tc>
          <w:tcPr>
            <w:tcW w:w="1984" w:type="dxa"/>
          </w:tcPr>
          <w:p w:rsidR="00183582" w:rsidRDefault="00183582">
            <w:pPr>
              <w:tabs>
                <w:tab w:val="right" w:pos="1679"/>
              </w:tabs>
              <w:ind w:left="567"/>
              <w:rPr>
                <w:b/>
                <w:color w:val="000000"/>
              </w:rPr>
            </w:pPr>
            <w:r>
              <w:rPr>
                <w:b/>
                <w:color w:val="000000"/>
              </w:rPr>
              <w:t>134.668</w:t>
            </w:r>
          </w:p>
          <w:p w:rsidR="00183582" w:rsidRDefault="00183582">
            <w:pPr>
              <w:pStyle w:val="Normaltindrag"/>
            </w:pPr>
          </w:p>
        </w:tc>
      </w:tr>
      <w:tr w:rsidR="00000000">
        <w:tblPrEx>
          <w:tblCellMar>
            <w:top w:w="0" w:type="dxa"/>
            <w:bottom w:w="0" w:type="dxa"/>
          </w:tblCellMar>
        </w:tblPrEx>
        <w:tc>
          <w:tcPr>
            <w:tcW w:w="637" w:type="dxa"/>
          </w:tcPr>
          <w:p w:rsidR="00183582" w:rsidRDefault="00183582">
            <w:pPr>
              <w:rPr>
                <w:color w:val="000000"/>
              </w:rPr>
            </w:pPr>
            <w:r>
              <w:rPr>
                <w:color w:val="000000"/>
              </w:rPr>
              <w:t>Not 2</w:t>
            </w:r>
          </w:p>
        </w:tc>
        <w:tc>
          <w:tcPr>
            <w:tcW w:w="1985" w:type="dxa"/>
            <w:gridSpan w:val="2"/>
          </w:tcPr>
          <w:p w:rsidR="00183582" w:rsidRDefault="00183582">
            <w:pPr>
              <w:rPr>
                <w:b/>
                <w:color w:val="000000"/>
              </w:rPr>
            </w:pPr>
            <w:r>
              <w:rPr>
                <w:b/>
                <w:color w:val="000000"/>
              </w:rPr>
              <w:t>Resultat – fastigh</w:t>
            </w:r>
            <w:r>
              <w:rPr>
                <w:b/>
                <w:color w:val="000000"/>
              </w:rPr>
              <w:t>e</w:t>
            </w:r>
            <w:r>
              <w:rPr>
                <w:b/>
                <w:color w:val="000000"/>
              </w:rPr>
              <w:t>ter</w:t>
            </w:r>
          </w:p>
        </w:tc>
        <w:tc>
          <w:tcPr>
            <w:tcW w:w="1701" w:type="dxa"/>
          </w:tcPr>
          <w:p w:rsidR="00183582" w:rsidRDefault="00183582">
            <w:pPr>
              <w:tabs>
                <w:tab w:val="right" w:pos="1655"/>
              </w:tabs>
              <w:jc w:val="center"/>
              <w:rPr>
                <w:b/>
                <w:color w:val="000000"/>
              </w:rPr>
            </w:pPr>
          </w:p>
        </w:tc>
        <w:tc>
          <w:tcPr>
            <w:tcW w:w="1984" w:type="dxa"/>
          </w:tcPr>
          <w:p w:rsidR="00183582" w:rsidRDefault="00183582">
            <w:pPr>
              <w:tabs>
                <w:tab w:val="right" w:pos="1655"/>
              </w:tabs>
              <w:jc w:val="center"/>
              <w:rPr>
                <w:b/>
                <w:color w:val="000000"/>
              </w:rPr>
            </w:pP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p>
        </w:tc>
        <w:tc>
          <w:tcPr>
            <w:tcW w:w="1843" w:type="dxa"/>
            <w:gridSpan w:val="2"/>
          </w:tcPr>
          <w:p w:rsidR="00183582" w:rsidRDefault="00183582">
            <w:pPr>
              <w:tabs>
                <w:tab w:val="right" w:pos="1655"/>
              </w:tabs>
              <w:jc w:val="center"/>
              <w:rPr>
                <w:b/>
                <w:color w:val="000000"/>
              </w:rPr>
            </w:pPr>
            <w:r>
              <w:rPr>
                <w:b/>
                <w:color w:val="000000"/>
              </w:rPr>
              <w:t>1998</w:t>
            </w:r>
          </w:p>
        </w:tc>
        <w:tc>
          <w:tcPr>
            <w:tcW w:w="1984" w:type="dxa"/>
          </w:tcPr>
          <w:p w:rsidR="00183582" w:rsidRDefault="00183582">
            <w:pPr>
              <w:tabs>
                <w:tab w:val="right" w:pos="1655"/>
              </w:tabs>
              <w:jc w:val="center"/>
              <w:rPr>
                <w:b/>
                <w:color w:val="000000"/>
              </w:rPr>
            </w:pPr>
            <w:r>
              <w:rPr>
                <w:b/>
                <w:color w:val="000000"/>
              </w:rPr>
              <w:t>1997</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Inkomster</w:t>
            </w:r>
          </w:p>
        </w:tc>
        <w:tc>
          <w:tcPr>
            <w:tcW w:w="1843" w:type="dxa"/>
            <w:gridSpan w:val="2"/>
          </w:tcPr>
          <w:p w:rsidR="00183582" w:rsidRDefault="00183582">
            <w:pPr>
              <w:tabs>
                <w:tab w:val="right" w:pos="1655"/>
              </w:tabs>
              <w:ind w:right="567"/>
              <w:jc w:val="right"/>
              <w:rPr>
                <w:color w:val="000000"/>
              </w:rPr>
            </w:pPr>
            <w:r>
              <w:rPr>
                <w:color w:val="000000"/>
              </w:rPr>
              <w:t>43.742</w:t>
            </w:r>
          </w:p>
        </w:tc>
        <w:tc>
          <w:tcPr>
            <w:tcW w:w="1984" w:type="dxa"/>
          </w:tcPr>
          <w:p w:rsidR="00183582" w:rsidRDefault="00183582">
            <w:pPr>
              <w:tabs>
                <w:tab w:val="right" w:pos="1655"/>
              </w:tabs>
              <w:ind w:right="567"/>
              <w:jc w:val="right"/>
              <w:rPr>
                <w:color w:val="000000"/>
              </w:rPr>
            </w:pPr>
            <w:r>
              <w:rPr>
                <w:color w:val="000000"/>
              </w:rPr>
              <w:t>41.006</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Avskrivningar</w:t>
            </w:r>
          </w:p>
        </w:tc>
        <w:tc>
          <w:tcPr>
            <w:tcW w:w="1843" w:type="dxa"/>
            <w:gridSpan w:val="2"/>
          </w:tcPr>
          <w:p w:rsidR="00183582" w:rsidRDefault="00183582">
            <w:pPr>
              <w:tabs>
                <w:tab w:val="right" w:pos="1655"/>
              </w:tabs>
              <w:ind w:right="567"/>
              <w:jc w:val="right"/>
              <w:rPr>
                <w:color w:val="000000"/>
              </w:rPr>
            </w:pPr>
            <w:r>
              <w:rPr>
                <w:color w:val="000000"/>
              </w:rPr>
              <w:t>-7.061</w:t>
            </w:r>
          </w:p>
        </w:tc>
        <w:tc>
          <w:tcPr>
            <w:tcW w:w="1984" w:type="dxa"/>
          </w:tcPr>
          <w:p w:rsidR="00183582" w:rsidRDefault="00183582">
            <w:pPr>
              <w:tabs>
                <w:tab w:val="right" w:pos="1655"/>
              </w:tabs>
              <w:ind w:right="567"/>
              <w:jc w:val="right"/>
              <w:rPr>
                <w:color w:val="000000"/>
              </w:rPr>
            </w:pPr>
            <w:r>
              <w:rPr>
                <w:color w:val="000000"/>
              </w:rPr>
              <w:t>-7.075</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Övriga kostnader</w:t>
            </w:r>
          </w:p>
        </w:tc>
        <w:tc>
          <w:tcPr>
            <w:tcW w:w="1843" w:type="dxa"/>
            <w:gridSpan w:val="2"/>
            <w:tcBorders>
              <w:bottom w:val="single" w:sz="4" w:space="0" w:color="auto"/>
            </w:tcBorders>
          </w:tcPr>
          <w:p w:rsidR="00183582" w:rsidRDefault="00183582">
            <w:pPr>
              <w:tabs>
                <w:tab w:val="right" w:pos="1655"/>
              </w:tabs>
              <w:ind w:right="567"/>
              <w:jc w:val="right"/>
              <w:rPr>
                <w:color w:val="000000"/>
              </w:rPr>
            </w:pPr>
            <w:r>
              <w:rPr>
                <w:color w:val="000000"/>
              </w:rPr>
              <w:t>-15.412</w:t>
            </w:r>
          </w:p>
        </w:tc>
        <w:tc>
          <w:tcPr>
            <w:tcW w:w="1984" w:type="dxa"/>
            <w:tcBorders>
              <w:bottom w:val="single" w:sz="4" w:space="0" w:color="auto"/>
            </w:tcBorders>
          </w:tcPr>
          <w:p w:rsidR="00183582" w:rsidRDefault="00183582">
            <w:pPr>
              <w:tabs>
                <w:tab w:val="right" w:pos="1655"/>
              </w:tabs>
              <w:ind w:right="567"/>
              <w:jc w:val="right"/>
              <w:rPr>
                <w:color w:val="000000"/>
              </w:rPr>
            </w:pPr>
            <w:r>
              <w:rPr>
                <w:color w:val="000000"/>
              </w:rPr>
              <w:t>-23.885</w:t>
            </w:r>
          </w:p>
        </w:tc>
      </w:tr>
      <w:tr w:rsidR="00000000">
        <w:tblPrEx>
          <w:tblCellMar>
            <w:top w:w="0" w:type="dxa"/>
            <w:bottom w:w="0" w:type="dxa"/>
          </w:tblCellMar>
        </w:tblPrEx>
        <w:tc>
          <w:tcPr>
            <w:tcW w:w="637" w:type="dxa"/>
          </w:tcPr>
          <w:p w:rsidR="00183582" w:rsidRDefault="00183582">
            <w:pPr>
              <w:rPr>
                <w:color w:val="000000"/>
              </w:rPr>
            </w:pPr>
          </w:p>
        </w:tc>
        <w:tc>
          <w:tcPr>
            <w:tcW w:w="1843" w:type="dxa"/>
          </w:tcPr>
          <w:p w:rsidR="00183582" w:rsidRDefault="00183582">
            <w:pPr>
              <w:rPr>
                <w:color w:val="000000"/>
              </w:rPr>
            </w:pPr>
            <w:r>
              <w:rPr>
                <w:color w:val="000000"/>
              </w:rPr>
              <w:t>Resultat</w:t>
            </w:r>
          </w:p>
        </w:tc>
        <w:tc>
          <w:tcPr>
            <w:tcW w:w="1843" w:type="dxa"/>
            <w:gridSpan w:val="2"/>
          </w:tcPr>
          <w:p w:rsidR="00183582" w:rsidRDefault="00183582">
            <w:pPr>
              <w:tabs>
                <w:tab w:val="right" w:pos="1655"/>
              </w:tabs>
              <w:ind w:right="567"/>
              <w:jc w:val="right"/>
              <w:rPr>
                <w:color w:val="000000"/>
              </w:rPr>
            </w:pPr>
            <w:r>
              <w:rPr>
                <w:color w:val="000000"/>
              </w:rPr>
              <w:t>21.269</w:t>
            </w:r>
          </w:p>
        </w:tc>
        <w:tc>
          <w:tcPr>
            <w:tcW w:w="1984" w:type="dxa"/>
          </w:tcPr>
          <w:p w:rsidR="00183582" w:rsidRDefault="00183582">
            <w:pPr>
              <w:tabs>
                <w:tab w:val="right" w:pos="1655"/>
              </w:tabs>
              <w:ind w:right="567"/>
              <w:jc w:val="right"/>
              <w:rPr>
                <w:color w:val="000000"/>
              </w:rPr>
            </w:pPr>
            <w:r>
              <w:rPr>
                <w:color w:val="000000"/>
              </w:rPr>
              <w:t>10.046</w:t>
            </w:r>
          </w:p>
        </w:tc>
      </w:tr>
      <w:tr w:rsidR="00000000">
        <w:tblPrEx>
          <w:tblCellMar>
            <w:top w:w="0" w:type="dxa"/>
            <w:bottom w:w="0" w:type="dxa"/>
          </w:tblCellMar>
        </w:tblPrEx>
        <w:tc>
          <w:tcPr>
            <w:tcW w:w="637" w:type="dxa"/>
          </w:tcPr>
          <w:p w:rsidR="00183582" w:rsidRDefault="00183582">
            <w:pPr>
              <w:rPr>
                <w:color w:val="000000"/>
              </w:rPr>
            </w:pPr>
          </w:p>
        </w:tc>
        <w:tc>
          <w:tcPr>
            <w:tcW w:w="5670" w:type="dxa"/>
            <w:gridSpan w:val="4"/>
          </w:tcPr>
          <w:p w:rsidR="00183582" w:rsidRDefault="00183582">
            <w:pPr>
              <w:rPr>
                <w:color w:val="000000"/>
              </w:rPr>
            </w:pPr>
          </w:p>
          <w:p w:rsidR="00183582" w:rsidRDefault="00183582">
            <w:pPr>
              <w:rPr>
                <w:color w:val="000000"/>
              </w:rPr>
            </w:pPr>
            <w:r>
              <w:rPr>
                <w:color w:val="000000"/>
              </w:rPr>
              <w:t>Av fastighetsinkomsterna utgör 1.574 tkr en beräknad internhyra för stiftelsens egna lokaler. Se även not 6.</w:t>
            </w:r>
          </w:p>
          <w:p w:rsidR="00183582" w:rsidRDefault="00183582">
            <w:pPr>
              <w:rPr>
                <w:color w:val="000000"/>
              </w:rPr>
            </w:pPr>
            <w:r>
              <w:rPr>
                <w:color w:val="000000"/>
              </w:rPr>
              <w:t>Avskrivningar enligt plan grundas på anskaffningsvärden och fördelas över den beräknade ekonomiska livslängden. Avskrivningar på byggn</w:t>
            </w:r>
            <w:r>
              <w:rPr>
                <w:color w:val="000000"/>
              </w:rPr>
              <w:t>a</w:t>
            </w:r>
            <w:r>
              <w:rPr>
                <w:color w:val="000000"/>
              </w:rPr>
              <w:t>der sker med 2 % årligen.</w:t>
            </w:r>
          </w:p>
          <w:p w:rsidR="00183582" w:rsidRDefault="00183582">
            <w:pPr>
              <w:rPr>
                <w:color w:val="000000"/>
              </w:rPr>
            </w:pPr>
            <w:r>
              <w:rPr>
                <w:color w:val="000000"/>
              </w:rPr>
              <w:t>De räntekostnader som redovisas i resultaträkningen avser lån mot s</w:t>
            </w:r>
            <w:r>
              <w:rPr>
                <w:color w:val="000000"/>
              </w:rPr>
              <w:t>ä</w:t>
            </w:r>
            <w:r>
              <w:rPr>
                <w:color w:val="000000"/>
              </w:rPr>
              <w:t>kerhet i stiftelsens fastigheter.</w:t>
            </w:r>
          </w:p>
          <w:p w:rsidR="00183582" w:rsidRDefault="00183582">
            <w:pPr>
              <w:rPr>
                <w:color w:val="000000"/>
              </w:rPr>
            </w:pPr>
            <w:r>
              <w:rPr>
                <w:color w:val="000000"/>
              </w:rPr>
              <w:t>Se även not 12 och 13.</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992"/>
        <w:gridCol w:w="1134"/>
        <w:gridCol w:w="1134"/>
        <w:gridCol w:w="992"/>
      </w:tblGrid>
      <w:tr w:rsidR="00000000">
        <w:tblPrEx>
          <w:tblCellMar>
            <w:top w:w="0" w:type="dxa"/>
            <w:bottom w:w="0" w:type="dxa"/>
          </w:tblCellMar>
        </w:tblPrEx>
        <w:tc>
          <w:tcPr>
            <w:tcW w:w="6449" w:type="dxa"/>
            <w:gridSpan w:val="5"/>
          </w:tcPr>
          <w:p w:rsidR="00183582" w:rsidRDefault="00183582">
            <w:pPr>
              <w:rPr>
                <w:color w:val="000000"/>
              </w:rPr>
            </w:pPr>
            <w:r>
              <w:rPr>
                <w:color w:val="000000"/>
              </w:rPr>
              <w:t xml:space="preserve">Not 3  </w:t>
            </w:r>
            <w:r>
              <w:rPr>
                <w:b/>
                <w:color w:val="000000"/>
              </w:rPr>
              <w:t xml:space="preserve"> Realisationsvinster/förluster</w:t>
            </w:r>
          </w:p>
        </w:tc>
      </w:tr>
      <w:tr w:rsidR="00000000">
        <w:tblPrEx>
          <w:tblCellMar>
            <w:top w:w="0" w:type="dxa"/>
            <w:bottom w:w="0" w:type="dxa"/>
          </w:tblCellMar>
        </w:tblPrEx>
        <w:tc>
          <w:tcPr>
            <w:tcW w:w="2197" w:type="dxa"/>
          </w:tcPr>
          <w:p w:rsidR="00183582" w:rsidRDefault="00183582">
            <w:pPr>
              <w:rPr>
                <w:color w:val="000000"/>
              </w:rPr>
            </w:pPr>
          </w:p>
        </w:tc>
        <w:tc>
          <w:tcPr>
            <w:tcW w:w="2126" w:type="dxa"/>
            <w:gridSpan w:val="2"/>
          </w:tcPr>
          <w:p w:rsidR="00183582" w:rsidRDefault="00183582">
            <w:pPr>
              <w:jc w:val="center"/>
              <w:rPr>
                <w:b/>
                <w:color w:val="000000"/>
              </w:rPr>
            </w:pPr>
            <w:r>
              <w:rPr>
                <w:b/>
                <w:color w:val="000000"/>
              </w:rPr>
              <w:t>1998</w:t>
            </w:r>
          </w:p>
        </w:tc>
        <w:tc>
          <w:tcPr>
            <w:tcW w:w="2126" w:type="dxa"/>
            <w:gridSpan w:val="2"/>
          </w:tcPr>
          <w:p w:rsidR="00183582" w:rsidRDefault="00183582">
            <w:pPr>
              <w:jc w:val="center"/>
              <w:rPr>
                <w:b/>
                <w:color w:val="000000"/>
              </w:rPr>
            </w:pPr>
            <w:r>
              <w:rPr>
                <w:b/>
                <w:color w:val="000000"/>
              </w:rPr>
              <w:t>1997</w:t>
            </w:r>
          </w:p>
        </w:tc>
      </w:tr>
      <w:tr w:rsidR="00000000">
        <w:tblPrEx>
          <w:tblCellMar>
            <w:top w:w="0" w:type="dxa"/>
            <w:bottom w:w="0" w:type="dxa"/>
          </w:tblCellMar>
        </w:tblPrEx>
        <w:tc>
          <w:tcPr>
            <w:tcW w:w="2197" w:type="dxa"/>
          </w:tcPr>
          <w:p w:rsidR="00183582" w:rsidRDefault="00183582">
            <w:pPr>
              <w:rPr>
                <w:color w:val="000000"/>
              </w:rPr>
            </w:pPr>
          </w:p>
        </w:tc>
        <w:tc>
          <w:tcPr>
            <w:tcW w:w="992" w:type="dxa"/>
            <w:tcBorders>
              <w:bottom w:val="single" w:sz="4" w:space="0" w:color="auto"/>
            </w:tcBorders>
          </w:tcPr>
          <w:p w:rsidR="00183582" w:rsidRDefault="00183582">
            <w:pPr>
              <w:jc w:val="center"/>
              <w:rPr>
                <w:color w:val="000000"/>
              </w:rPr>
            </w:pPr>
            <w:r>
              <w:rPr>
                <w:color w:val="000000"/>
              </w:rPr>
              <w:t>Vinster</w:t>
            </w:r>
          </w:p>
        </w:tc>
        <w:tc>
          <w:tcPr>
            <w:tcW w:w="1134" w:type="dxa"/>
            <w:tcBorders>
              <w:bottom w:val="single" w:sz="4" w:space="0" w:color="auto"/>
            </w:tcBorders>
          </w:tcPr>
          <w:p w:rsidR="00183582" w:rsidRDefault="00183582">
            <w:pPr>
              <w:jc w:val="center"/>
              <w:rPr>
                <w:color w:val="000000"/>
              </w:rPr>
            </w:pPr>
            <w:r>
              <w:rPr>
                <w:color w:val="000000"/>
              </w:rPr>
              <w:t>Förluster</w:t>
            </w:r>
          </w:p>
        </w:tc>
        <w:tc>
          <w:tcPr>
            <w:tcW w:w="1134" w:type="dxa"/>
            <w:tcBorders>
              <w:bottom w:val="single" w:sz="4" w:space="0" w:color="auto"/>
            </w:tcBorders>
          </w:tcPr>
          <w:p w:rsidR="00183582" w:rsidRDefault="00183582">
            <w:pPr>
              <w:jc w:val="center"/>
              <w:rPr>
                <w:color w:val="000000"/>
              </w:rPr>
            </w:pPr>
            <w:r>
              <w:rPr>
                <w:color w:val="000000"/>
              </w:rPr>
              <w:t>Vinster</w:t>
            </w:r>
          </w:p>
        </w:tc>
        <w:tc>
          <w:tcPr>
            <w:tcW w:w="992" w:type="dxa"/>
            <w:tcBorders>
              <w:bottom w:val="single" w:sz="4" w:space="0" w:color="auto"/>
            </w:tcBorders>
          </w:tcPr>
          <w:p w:rsidR="00183582" w:rsidRDefault="00183582">
            <w:pPr>
              <w:jc w:val="center"/>
              <w:rPr>
                <w:color w:val="000000"/>
              </w:rPr>
            </w:pPr>
            <w:r>
              <w:rPr>
                <w:color w:val="000000"/>
              </w:rPr>
              <w:t>Förluster</w:t>
            </w:r>
          </w:p>
        </w:tc>
      </w:tr>
      <w:tr w:rsidR="00000000">
        <w:tblPrEx>
          <w:tblCellMar>
            <w:top w:w="0" w:type="dxa"/>
            <w:bottom w:w="0" w:type="dxa"/>
          </w:tblCellMar>
        </w:tblPrEx>
        <w:tc>
          <w:tcPr>
            <w:tcW w:w="2197" w:type="dxa"/>
          </w:tcPr>
          <w:p w:rsidR="00183582" w:rsidRDefault="00183582">
            <w:pPr>
              <w:rPr>
                <w:color w:val="000000"/>
              </w:rPr>
            </w:pPr>
            <w:r>
              <w:rPr>
                <w:color w:val="000000"/>
              </w:rPr>
              <w:t>Certifikat</w:t>
            </w:r>
          </w:p>
        </w:tc>
        <w:tc>
          <w:tcPr>
            <w:tcW w:w="992" w:type="dxa"/>
          </w:tcPr>
          <w:p w:rsidR="00183582" w:rsidRDefault="00183582">
            <w:pPr>
              <w:tabs>
                <w:tab w:val="right" w:pos="1347"/>
              </w:tabs>
              <w:jc w:val="right"/>
              <w:rPr>
                <w:color w:val="000000"/>
              </w:rPr>
            </w:pPr>
            <w:r>
              <w:rPr>
                <w:color w:val="000000"/>
              </w:rPr>
              <w:t>-</w:t>
            </w:r>
          </w:p>
        </w:tc>
        <w:tc>
          <w:tcPr>
            <w:tcW w:w="1134" w:type="dxa"/>
          </w:tcPr>
          <w:p w:rsidR="00183582" w:rsidRDefault="00183582">
            <w:pPr>
              <w:tabs>
                <w:tab w:val="right" w:pos="1294"/>
              </w:tabs>
              <w:jc w:val="right"/>
              <w:rPr>
                <w:color w:val="000000"/>
              </w:rPr>
            </w:pPr>
            <w:r>
              <w:rPr>
                <w:color w:val="000000"/>
              </w:rPr>
              <w:t>-</w:t>
            </w:r>
          </w:p>
        </w:tc>
        <w:tc>
          <w:tcPr>
            <w:tcW w:w="1134" w:type="dxa"/>
          </w:tcPr>
          <w:p w:rsidR="00183582" w:rsidRDefault="00183582">
            <w:pPr>
              <w:tabs>
                <w:tab w:val="right" w:pos="1347"/>
              </w:tabs>
              <w:jc w:val="right"/>
              <w:rPr>
                <w:color w:val="000000"/>
              </w:rPr>
            </w:pPr>
            <w:r>
              <w:rPr>
                <w:color w:val="000000"/>
              </w:rPr>
              <w:t>-</w:t>
            </w:r>
          </w:p>
        </w:tc>
        <w:tc>
          <w:tcPr>
            <w:tcW w:w="992" w:type="dxa"/>
          </w:tcPr>
          <w:p w:rsidR="00183582" w:rsidRDefault="00183582">
            <w:pPr>
              <w:tabs>
                <w:tab w:val="right" w:pos="1294"/>
              </w:tabs>
              <w:jc w:val="right"/>
              <w:rPr>
                <w:color w:val="000000"/>
              </w:rPr>
            </w:pPr>
            <w:r>
              <w:rPr>
                <w:color w:val="000000"/>
              </w:rPr>
              <w:t>802</w:t>
            </w:r>
          </w:p>
        </w:tc>
      </w:tr>
      <w:tr w:rsidR="00000000">
        <w:tblPrEx>
          <w:tblCellMar>
            <w:top w:w="0" w:type="dxa"/>
            <w:bottom w:w="0" w:type="dxa"/>
          </w:tblCellMar>
        </w:tblPrEx>
        <w:tc>
          <w:tcPr>
            <w:tcW w:w="2197" w:type="dxa"/>
          </w:tcPr>
          <w:p w:rsidR="00183582" w:rsidRDefault="00183582">
            <w:pPr>
              <w:rPr>
                <w:color w:val="000000"/>
              </w:rPr>
            </w:pPr>
            <w:r>
              <w:rPr>
                <w:color w:val="000000"/>
              </w:rPr>
              <w:t>Obligationer</w:t>
            </w:r>
          </w:p>
        </w:tc>
        <w:tc>
          <w:tcPr>
            <w:tcW w:w="992" w:type="dxa"/>
          </w:tcPr>
          <w:p w:rsidR="00183582" w:rsidRDefault="00183582">
            <w:pPr>
              <w:tabs>
                <w:tab w:val="right" w:pos="1347"/>
              </w:tabs>
              <w:jc w:val="right"/>
              <w:rPr>
                <w:color w:val="000000"/>
              </w:rPr>
            </w:pPr>
            <w:r>
              <w:rPr>
                <w:color w:val="000000"/>
              </w:rPr>
              <w:t>35.043</w:t>
            </w:r>
          </w:p>
        </w:tc>
        <w:tc>
          <w:tcPr>
            <w:tcW w:w="1134" w:type="dxa"/>
          </w:tcPr>
          <w:p w:rsidR="00183582" w:rsidRDefault="00183582">
            <w:pPr>
              <w:tabs>
                <w:tab w:val="right" w:pos="1294"/>
              </w:tabs>
              <w:jc w:val="right"/>
              <w:rPr>
                <w:color w:val="000000"/>
              </w:rPr>
            </w:pPr>
            <w:r>
              <w:rPr>
                <w:color w:val="000000"/>
              </w:rPr>
              <w:t>6.594</w:t>
            </w:r>
          </w:p>
        </w:tc>
        <w:tc>
          <w:tcPr>
            <w:tcW w:w="1134" w:type="dxa"/>
          </w:tcPr>
          <w:p w:rsidR="00183582" w:rsidRDefault="00183582">
            <w:pPr>
              <w:tabs>
                <w:tab w:val="right" w:pos="1347"/>
              </w:tabs>
              <w:jc w:val="right"/>
              <w:rPr>
                <w:color w:val="000000"/>
              </w:rPr>
            </w:pPr>
            <w:r>
              <w:rPr>
                <w:color w:val="000000"/>
              </w:rPr>
              <w:t>96.715</w:t>
            </w:r>
          </w:p>
        </w:tc>
        <w:tc>
          <w:tcPr>
            <w:tcW w:w="992" w:type="dxa"/>
          </w:tcPr>
          <w:p w:rsidR="00183582" w:rsidRDefault="00183582">
            <w:pPr>
              <w:tabs>
                <w:tab w:val="right" w:pos="1294"/>
              </w:tabs>
              <w:jc w:val="right"/>
              <w:rPr>
                <w:color w:val="000000"/>
              </w:rPr>
            </w:pPr>
            <w:r>
              <w:rPr>
                <w:color w:val="000000"/>
              </w:rPr>
              <w:t>6.711</w:t>
            </w:r>
          </w:p>
        </w:tc>
      </w:tr>
      <w:tr w:rsidR="00000000">
        <w:tblPrEx>
          <w:tblCellMar>
            <w:top w:w="0" w:type="dxa"/>
            <w:bottom w:w="0" w:type="dxa"/>
          </w:tblCellMar>
        </w:tblPrEx>
        <w:tc>
          <w:tcPr>
            <w:tcW w:w="2197" w:type="dxa"/>
          </w:tcPr>
          <w:p w:rsidR="00183582" w:rsidRDefault="00183582">
            <w:pPr>
              <w:rPr>
                <w:color w:val="000000"/>
              </w:rPr>
            </w:pPr>
            <w:r>
              <w:rPr>
                <w:color w:val="000000"/>
              </w:rPr>
              <w:t>Aktier</w:t>
            </w:r>
          </w:p>
        </w:tc>
        <w:tc>
          <w:tcPr>
            <w:tcW w:w="992" w:type="dxa"/>
          </w:tcPr>
          <w:p w:rsidR="00183582" w:rsidRDefault="00183582">
            <w:pPr>
              <w:tabs>
                <w:tab w:val="right" w:pos="1347"/>
              </w:tabs>
              <w:jc w:val="right"/>
              <w:rPr>
                <w:color w:val="000000"/>
              </w:rPr>
            </w:pPr>
            <w:r>
              <w:rPr>
                <w:color w:val="000000"/>
              </w:rPr>
              <w:t>744.213</w:t>
            </w:r>
          </w:p>
        </w:tc>
        <w:tc>
          <w:tcPr>
            <w:tcW w:w="1134" w:type="dxa"/>
          </w:tcPr>
          <w:p w:rsidR="00183582" w:rsidRDefault="00183582">
            <w:pPr>
              <w:tabs>
                <w:tab w:val="right" w:pos="1294"/>
              </w:tabs>
              <w:jc w:val="right"/>
              <w:rPr>
                <w:color w:val="000000"/>
              </w:rPr>
            </w:pPr>
            <w:r>
              <w:rPr>
                <w:color w:val="000000"/>
              </w:rPr>
              <w:t>132.517</w:t>
            </w:r>
          </w:p>
        </w:tc>
        <w:tc>
          <w:tcPr>
            <w:tcW w:w="1134" w:type="dxa"/>
          </w:tcPr>
          <w:p w:rsidR="00183582" w:rsidRDefault="00183582">
            <w:pPr>
              <w:tabs>
                <w:tab w:val="right" w:pos="1347"/>
              </w:tabs>
              <w:jc w:val="right"/>
              <w:rPr>
                <w:color w:val="000000"/>
              </w:rPr>
            </w:pPr>
            <w:r>
              <w:rPr>
                <w:color w:val="000000"/>
              </w:rPr>
              <w:t>520.624</w:t>
            </w:r>
          </w:p>
        </w:tc>
        <w:tc>
          <w:tcPr>
            <w:tcW w:w="992" w:type="dxa"/>
          </w:tcPr>
          <w:p w:rsidR="00183582" w:rsidRDefault="00183582">
            <w:pPr>
              <w:tabs>
                <w:tab w:val="right" w:pos="1294"/>
              </w:tabs>
              <w:jc w:val="right"/>
              <w:rPr>
                <w:color w:val="000000"/>
              </w:rPr>
            </w:pPr>
            <w:r>
              <w:rPr>
                <w:color w:val="000000"/>
              </w:rPr>
              <w:t>46.631</w:t>
            </w:r>
          </w:p>
        </w:tc>
      </w:tr>
      <w:tr w:rsidR="00000000">
        <w:tblPrEx>
          <w:tblCellMar>
            <w:top w:w="0" w:type="dxa"/>
            <w:bottom w:w="0" w:type="dxa"/>
          </w:tblCellMar>
        </w:tblPrEx>
        <w:tc>
          <w:tcPr>
            <w:tcW w:w="2197" w:type="dxa"/>
          </w:tcPr>
          <w:p w:rsidR="00183582" w:rsidRDefault="00183582">
            <w:pPr>
              <w:rPr>
                <w:color w:val="000000"/>
              </w:rPr>
            </w:pPr>
            <w:r>
              <w:rPr>
                <w:color w:val="000000"/>
              </w:rPr>
              <w:t>Optioner/terminer</w:t>
            </w:r>
          </w:p>
        </w:tc>
        <w:tc>
          <w:tcPr>
            <w:tcW w:w="992" w:type="dxa"/>
          </w:tcPr>
          <w:p w:rsidR="00183582" w:rsidRDefault="00183582">
            <w:pPr>
              <w:tabs>
                <w:tab w:val="right" w:pos="1347"/>
              </w:tabs>
              <w:jc w:val="right"/>
              <w:rPr>
                <w:color w:val="000000"/>
              </w:rPr>
            </w:pPr>
            <w:r>
              <w:rPr>
                <w:color w:val="000000"/>
              </w:rPr>
              <w:t>11.321</w:t>
            </w:r>
          </w:p>
        </w:tc>
        <w:tc>
          <w:tcPr>
            <w:tcW w:w="1134" w:type="dxa"/>
          </w:tcPr>
          <w:p w:rsidR="00183582" w:rsidRDefault="00183582">
            <w:pPr>
              <w:tabs>
                <w:tab w:val="right" w:pos="1294"/>
              </w:tabs>
              <w:jc w:val="right"/>
              <w:rPr>
                <w:color w:val="000000"/>
              </w:rPr>
            </w:pPr>
            <w:r>
              <w:rPr>
                <w:color w:val="000000"/>
              </w:rPr>
              <w:t>3.478</w:t>
            </w:r>
          </w:p>
        </w:tc>
        <w:tc>
          <w:tcPr>
            <w:tcW w:w="1134" w:type="dxa"/>
          </w:tcPr>
          <w:p w:rsidR="00183582" w:rsidRDefault="00183582">
            <w:pPr>
              <w:tabs>
                <w:tab w:val="right" w:pos="1347"/>
              </w:tabs>
              <w:jc w:val="right"/>
              <w:rPr>
                <w:color w:val="000000"/>
              </w:rPr>
            </w:pPr>
            <w:r>
              <w:rPr>
                <w:color w:val="000000"/>
              </w:rPr>
              <w:t>-</w:t>
            </w:r>
          </w:p>
        </w:tc>
        <w:tc>
          <w:tcPr>
            <w:tcW w:w="992" w:type="dxa"/>
          </w:tcPr>
          <w:p w:rsidR="00183582" w:rsidRDefault="00183582">
            <w:pPr>
              <w:tabs>
                <w:tab w:val="right" w:pos="1294"/>
              </w:tabs>
              <w:jc w:val="right"/>
              <w:rPr>
                <w:color w:val="000000"/>
              </w:rPr>
            </w:pPr>
            <w:r>
              <w:rPr>
                <w:color w:val="000000"/>
              </w:rPr>
              <w:t>-</w:t>
            </w:r>
          </w:p>
        </w:tc>
      </w:tr>
      <w:tr w:rsidR="00000000">
        <w:tblPrEx>
          <w:tblCellMar>
            <w:top w:w="0" w:type="dxa"/>
            <w:bottom w:w="0" w:type="dxa"/>
          </w:tblCellMar>
        </w:tblPrEx>
        <w:tc>
          <w:tcPr>
            <w:tcW w:w="2197" w:type="dxa"/>
          </w:tcPr>
          <w:p w:rsidR="00183582" w:rsidRDefault="00183582">
            <w:pPr>
              <w:rPr>
                <w:color w:val="000000"/>
              </w:rPr>
            </w:pPr>
            <w:r>
              <w:rPr>
                <w:color w:val="000000"/>
              </w:rPr>
              <w:t>Andelar i fastighetsbolag</w:t>
            </w:r>
          </w:p>
        </w:tc>
        <w:tc>
          <w:tcPr>
            <w:tcW w:w="992" w:type="dxa"/>
            <w:tcBorders>
              <w:bottom w:val="single" w:sz="4" w:space="0" w:color="auto"/>
            </w:tcBorders>
          </w:tcPr>
          <w:p w:rsidR="00183582" w:rsidRDefault="00183582">
            <w:pPr>
              <w:tabs>
                <w:tab w:val="right" w:pos="1347"/>
              </w:tabs>
              <w:jc w:val="right"/>
              <w:rPr>
                <w:color w:val="000000"/>
              </w:rPr>
            </w:pPr>
            <w:r>
              <w:rPr>
                <w:color w:val="000000"/>
              </w:rPr>
              <w:t>-</w:t>
            </w:r>
          </w:p>
        </w:tc>
        <w:tc>
          <w:tcPr>
            <w:tcW w:w="1134" w:type="dxa"/>
            <w:tcBorders>
              <w:bottom w:val="single" w:sz="4" w:space="0" w:color="auto"/>
            </w:tcBorders>
          </w:tcPr>
          <w:p w:rsidR="00183582" w:rsidRDefault="00183582">
            <w:pPr>
              <w:tabs>
                <w:tab w:val="right" w:pos="1294"/>
              </w:tabs>
              <w:jc w:val="right"/>
              <w:rPr>
                <w:color w:val="000000"/>
              </w:rPr>
            </w:pPr>
            <w:r>
              <w:rPr>
                <w:color w:val="000000"/>
              </w:rPr>
              <w:t>-</w:t>
            </w:r>
          </w:p>
        </w:tc>
        <w:tc>
          <w:tcPr>
            <w:tcW w:w="1134" w:type="dxa"/>
            <w:tcBorders>
              <w:bottom w:val="single" w:sz="4" w:space="0" w:color="auto"/>
            </w:tcBorders>
          </w:tcPr>
          <w:p w:rsidR="00183582" w:rsidRDefault="00183582">
            <w:pPr>
              <w:tabs>
                <w:tab w:val="right" w:pos="1347"/>
              </w:tabs>
              <w:jc w:val="right"/>
              <w:rPr>
                <w:color w:val="000000"/>
              </w:rPr>
            </w:pPr>
            <w:r>
              <w:rPr>
                <w:color w:val="000000"/>
              </w:rPr>
              <w:t>2.023</w:t>
            </w:r>
          </w:p>
        </w:tc>
        <w:tc>
          <w:tcPr>
            <w:tcW w:w="992" w:type="dxa"/>
            <w:tcBorders>
              <w:bottom w:val="single" w:sz="4" w:space="0" w:color="auto"/>
            </w:tcBorders>
          </w:tcPr>
          <w:p w:rsidR="00183582" w:rsidRDefault="00183582">
            <w:pPr>
              <w:tabs>
                <w:tab w:val="right" w:pos="1294"/>
              </w:tabs>
              <w:jc w:val="right"/>
              <w:rPr>
                <w:color w:val="000000"/>
              </w:rPr>
            </w:pPr>
            <w:r>
              <w:rPr>
                <w:color w:val="000000"/>
              </w:rPr>
              <w:t>-</w:t>
            </w:r>
          </w:p>
        </w:tc>
      </w:tr>
      <w:tr w:rsidR="00000000">
        <w:tblPrEx>
          <w:tblCellMar>
            <w:top w:w="0" w:type="dxa"/>
            <w:bottom w:w="0" w:type="dxa"/>
          </w:tblCellMar>
        </w:tblPrEx>
        <w:tc>
          <w:tcPr>
            <w:tcW w:w="2197" w:type="dxa"/>
          </w:tcPr>
          <w:p w:rsidR="00183582" w:rsidRDefault="00183582">
            <w:pPr>
              <w:rPr>
                <w:color w:val="000000"/>
              </w:rPr>
            </w:pPr>
          </w:p>
        </w:tc>
        <w:tc>
          <w:tcPr>
            <w:tcW w:w="992" w:type="dxa"/>
          </w:tcPr>
          <w:p w:rsidR="00183582" w:rsidRDefault="00183582">
            <w:pPr>
              <w:tabs>
                <w:tab w:val="right" w:pos="1347"/>
              </w:tabs>
              <w:jc w:val="right"/>
              <w:rPr>
                <w:color w:val="000000"/>
                <w:u w:val="single"/>
              </w:rPr>
            </w:pPr>
            <w:r>
              <w:rPr>
                <w:color w:val="000000"/>
                <w:u w:val="single"/>
              </w:rPr>
              <w:t>790.577</w:t>
            </w:r>
          </w:p>
        </w:tc>
        <w:tc>
          <w:tcPr>
            <w:tcW w:w="1134" w:type="dxa"/>
          </w:tcPr>
          <w:p w:rsidR="00183582" w:rsidRDefault="00183582">
            <w:pPr>
              <w:tabs>
                <w:tab w:val="right" w:pos="1294"/>
              </w:tabs>
              <w:jc w:val="right"/>
              <w:rPr>
                <w:color w:val="000000"/>
                <w:u w:val="single"/>
              </w:rPr>
            </w:pPr>
            <w:r>
              <w:rPr>
                <w:color w:val="000000"/>
                <w:u w:val="single"/>
              </w:rPr>
              <w:t>142.589</w:t>
            </w:r>
          </w:p>
        </w:tc>
        <w:tc>
          <w:tcPr>
            <w:tcW w:w="1134" w:type="dxa"/>
          </w:tcPr>
          <w:p w:rsidR="00183582" w:rsidRDefault="00183582">
            <w:pPr>
              <w:tabs>
                <w:tab w:val="right" w:pos="1347"/>
              </w:tabs>
              <w:jc w:val="right"/>
              <w:rPr>
                <w:color w:val="000000"/>
              </w:rPr>
            </w:pPr>
            <w:r>
              <w:rPr>
                <w:color w:val="000000"/>
              </w:rPr>
              <w:t>619.362</w:t>
            </w:r>
          </w:p>
        </w:tc>
        <w:tc>
          <w:tcPr>
            <w:tcW w:w="992" w:type="dxa"/>
          </w:tcPr>
          <w:p w:rsidR="00183582" w:rsidRDefault="00183582">
            <w:pPr>
              <w:tabs>
                <w:tab w:val="right" w:pos="1294"/>
              </w:tabs>
              <w:jc w:val="right"/>
              <w:rPr>
                <w:color w:val="000000"/>
              </w:rPr>
            </w:pPr>
            <w:r>
              <w:rPr>
                <w:color w:val="000000"/>
              </w:rPr>
              <w:t>54.144</w:t>
            </w:r>
          </w:p>
        </w:tc>
      </w:tr>
    </w:tbl>
    <w:p w:rsidR="00183582" w:rsidRDefault="00183582">
      <w:pPr>
        <w:spacing w:before="0" w:line="20" w:lineRule="exact"/>
        <w:jc w:val="left"/>
        <w:rPr>
          <w:color w:val="000000"/>
        </w:rPr>
      </w:pPr>
    </w:p>
    <w:p w:rsidR="00183582" w:rsidRDefault="00183582">
      <w:pPr>
        <w:spacing w:before="0" w:line="20" w:lineRule="exact"/>
        <w:jc w:val="left"/>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637"/>
        <w:gridCol w:w="2268"/>
        <w:gridCol w:w="1418"/>
        <w:gridCol w:w="1276"/>
      </w:tblGrid>
      <w:tr w:rsidR="00000000">
        <w:tblPrEx>
          <w:tblCellMar>
            <w:top w:w="0" w:type="dxa"/>
            <w:bottom w:w="0" w:type="dxa"/>
          </w:tblCellMar>
        </w:tblPrEx>
        <w:tc>
          <w:tcPr>
            <w:tcW w:w="637" w:type="dxa"/>
          </w:tcPr>
          <w:p w:rsidR="00183582" w:rsidRDefault="00183582">
            <w:pPr>
              <w:spacing w:before="0"/>
              <w:rPr>
                <w:color w:val="000000"/>
              </w:rPr>
            </w:pPr>
            <w:r>
              <w:rPr>
                <w:color w:val="000000"/>
              </w:rPr>
              <w:t>Not 4</w:t>
            </w:r>
          </w:p>
        </w:tc>
        <w:tc>
          <w:tcPr>
            <w:tcW w:w="2268" w:type="dxa"/>
          </w:tcPr>
          <w:p w:rsidR="00183582" w:rsidRDefault="00183582">
            <w:pPr>
              <w:spacing w:before="0"/>
              <w:rPr>
                <w:b/>
                <w:color w:val="000000"/>
              </w:rPr>
            </w:pPr>
            <w:r>
              <w:rPr>
                <w:b/>
                <w:color w:val="000000"/>
              </w:rPr>
              <w:t>Övriga intäkter</w:t>
            </w:r>
          </w:p>
        </w:tc>
        <w:tc>
          <w:tcPr>
            <w:tcW w:w="1418" w:type="dxa"/>
          </w:tcPr>
          <w:p w:rsidR="00183582" w:rsidRDefault="00183582">
            <w:pPr>
              <w:tabs>
                <w:tab w:val="right" w:pos="1206"/>
              </w:tabs>
              <w:spacing w:before="0"/>
              <w:jc w:val="center"/>
              <w:rPr>
                <w:b/>
                <w:color w:val="000000"/>
              </w:rPr>
            </w:pPr>
          </w:p>
        </w:tc>
        <w:tc>
          <w:tcPr>
            <w:tcW w:w="1276" w:type="dxa"/>
          </w:tcPr>
          <w:p w:rsidR="00183582" w:rsidRDefault="00183582">
            <w:pPr>
              <w:tabs>
                <w:tab w:val="right" w:pos="1276"/>
              </w:tabs>
              <w:spacing w:before="0"/>
              <w:jc w:val="center"/>
              <w:rPr>
                <w:b/>
                <w:color w:val="000000"/>
              </w:rPr>
            </w:pP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p>
        </w:tc>
        <w:tc>
          <w:tcPr>
            <w:tcW w:w="1418" w:type="dxa"/>
          </w:tcPr>
          <w:p w:rsidR="00183582" w:rsidRDefault="00183582">
            <w:pPr>
              <w:tabs>
                <w:tab w:val="right" w:pos="1206"/>
              </w:tabs>
              <w:jc w:val="center"/>
              <w:rPr>
                <w:b/>
                <w:color w:val="000000"/>
              </w:rPr>
            </w:pPr>
            <w:r>
              <w:rPr>
                <w:b/>
                <w:color w:val="000000"/>
              </w:rPr>
              <w:t>1998</w:t>
            </w:r>
          </w:p>
        </w:tc>
        <w:tc>
          <w:tcPr>
            <w:tcW w:w="1276" w:type="dxa"/>
          </w:tcPr>
          <w:p w:rsidR="00183582" w:rsidRDefault="00183582">
            <w:pPr>
              <w:tabs>
                <w:tab w:val="right" w:pos="1276"/>
              </w:tabs>
              <w:jc w:val="center"/>
              <w:rPr>
                <w:b/>
                <w:color w:val="000000"/>
              </w:rPr>
            </w:pPr>
            <w:r>
              <w:rPr>
                <w:b/>
                <w:color w:val="000000"/>
              </w:rPr>
              <w:t>1997</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r>
              <w:rPr>
                <w:color w:val="000000"/>
              </w:rPr>
              <w:t>Intäkter från publikationer</w:t>
            </w:r>
          </w:p>
        </w:tc>
        <w:tc>
          <w:tcPr>
            <w:tcW w:w="1418" w:type="dxa"/>
          </w:tcPr>
          <w:p w:rsidR="00183582" w:rsidRDefault="00183582">
            <w:pPr>
              <w:tabs>
                <w:tab w:val="right" w:pos="1206"/>
              </w:tabs>
              <w:ind w:right="454"/>
              <w:jc w:val="right"/>
              <w:rPr>
                <w:color w:val="000000"/>
              </w:rPr>
            </w:pPr>
            <w:r>
              <w:rPr>
                <w:color w:val="000000"/>
              </w:rPr>
              <w:t>3</w:t>
            </w:r>
          </w:p>
        </w:tc>
        <w:tc>
          <w:tcPr>
            <w:tcW w:w="1276" w:type="dxa"/>
          </w:tcPr>
          <w:p w:rsidR="00183582" w:rsidRDefault="00183582">
            <w:pPr>
              <w:tabs>
                <w:tab w:val="right" w:pos="1276"/>
              </w:tabs>
              <w:ind w:right="454"/>
              <w:jc w:val="right"/>
              <w:rPr>
                <w:color w:val="000000"/>
              </w:rPr>
            </w:pPr>
            <w:r>
              <w:rPr>
                <w:color w:val="000000"/>
              </w:rPr>
              <w:t>5</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r>
              <w:rPr>
                <w:color w:val="000000"/>
              </w:rPr>
              <w:t>Ej utnyttjade anslag</w:t>
            </w:r>
          </w:p>
        </w:tc>
        <w:tc>
          <w:tcPr>
            <w:tcW w:w="1418" w:type="dxa"/>
            <w:tcBorders>
              <w:bottom w:val="single" w:sz="4" w:space="0" w:color="auto"/>
            </w:tcBorders>
          </w:tcPr>
          <w:p w:rsidR="00183582" w:rsidRDefault="00183582">
            <w:pPr>
              <w:tabs>
                <w:tab w:val="right" w:pos="1206"/>
              </w:tabs>
              <w:ind w:right="454"/>
              <w:jc w:val="right"/>
              <w:rPr>
                <w:color w:val="000000"/>
              </w:rPr>
            </w:pPr>
            <w:r>
              <w:rPr>
                <w:color w:val="000000"/>
              </w:rPr>
              <w:t>405</w:t>
            </w:r>
          </w:p>
        </w:tc>
        <w:tc>
          <w:tcPr>
            <w:tcW w:w="1276" w:type="dxa"/>
            <w:tcBorders>
              <w:bottom w:val="single" w:sz="4" w:space="0" w:color="auto"/>
            </w:tcBorders>
          </w:tcPr>
          <w:p w:rsidR="00183582" w:rsidRDefault="00183582">
            <w:pPr>
              <w:tabs>
                <w:tab w:val="right" w:pos="1276"/>
              </w:tabs>
              <w:ind w:right="454"/>
              <w:jc w:val="right"/>
              <w:rPr>
                <w:color w:val="000000"/>
              </w:rPr>
            </w:pPr>
            <w:r>
              <w:rPr>
                <w:color w:val="000000"/>
              </w:rPr>
              <w:t>969</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p>
        </w:tc>
        <w:tc>
          <w:tcPr>
            <w:tcW w:w="1418" w:type="dxa"/>
          </w:tcPr>
          <w:p w:rsidR="00183582" w:rsidRDefault="00183582">
            <w:pPr>
              <w:tabs>
                <w:tab w:val="right" w:pos="1206"/>
              </w:tabs>
              <w:ind w:right="454"/>
              <w:jc w:val="right"/>
              <w:rPr>
                <w:color w:val="000000"/>
              </w:rPr>
            </w:pPr>
            <w:r>
              <w:rPr>
                <w:color w:val="000000"/>
              </w:rPr>
              <w:t>408</w:t>
            </w:r>
          </w:p>
        </w:tc>
        <w:tc>
          <w:tcPr>
            <w:tcW w:w="1276" w:type="dxa"/>
          </w:tcPr>
          <w:p w:rsidR="00183582" w:rsidRDefault="00183582">
            <w:pPr>
              <w:tabs>
                <w:tab w:val="right" w:pos="1276"/>
              </w:tabs>
              <w:ind w:right="454"/>
              <w:jc w:val="right"/>
              <w:rPr>
                <w:color w:val="000000"/>
              </w:rPr>
            </w:pPr>
            <w:r>
              <w:rPr>
                <w:color w:val="000000"/>
              </w:rPr>
              <w:t>974</w:t>
            </w:r>
          </w:p>
        </w:tc>
      </w:tr>
    </w:tbl>
    <w:p w:rsidR="00183582" w:rsidRDefault="00183582">
      <w:pPr>
        <w:jc w:val="left"/>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637"/>
        <w:gridCol w:w="2268"/>
        <w:gridCol w:w="1418"/>
        <w:gridCol w:w="1276"/>
      </w:tblGrid>
      <w:tr w:rsidR="00000000">
        <w:tblPrEx>
          <w:tblCellMar>
            <w:top w:w="0" w:type="dxa"/>
            <w:bottom w:w="0" w:type="dxa"/>
          </w:tblCellMar>
        </w:tblPrEx>
        <w:tc>
          <w:tcPr>
            <w:tcW w:w="637" w:type="dxa"/>
          </w:tcPr>
          <w:p w:rsidR="00183582" w:rsidRDefault="00183582">
            <w:pPr>
              <w:rPr>
                <w:color w:val="000000"/>
              </w:rPr>
            </w:pPr>
            <w:r>
              <w:rPr>
                <w:color w:val="000000"/>
              </w:rPr>
              <w:t>Not 5</w:t>
            </w:r>
          </w:p>
        </w:tc>
        <w:tc>
          <w:tcPr>
            <w:tcW w:w="2268" w:type="dxa"/>
          </w:tcPr>
          <w:p w:rsidR="00183582" w:rsidRDefault="00183582">
            <w:pPr>
              <w:rPr>
                <w:b/>
                <w:color w:val="000000"/>
              </w:rPr>
            </w:pPr>
            <w:r>
              <w:rPr>
                <w:b/>
                <w:color w:val="000000"/>
              </w:rPr>
              <w:t>Finansiella omkostnader</w:t>
            </w:r>
          </w:p>
        </w:tc>
        <w:tc>
          <w:tcPr>
            <w:tcW w:w="1418" w:type="dxa"/>
          </w:tcPr>
          <w:p w:rsidR="00183582" w:rsidRDefault="00183582">
            <w:pPr>
              <w:tabs>
                <w:tab w:val="right" w:pos="1348"/>
              </w:tabs>
              <w:jc w:val="center"/>
              <w:rPr>
                <w:b/>
                <w:color w:val="000000"/>
              </w:rPr>
            </w:pPr>
          </w:p>
        </w:tc>
        <w:tc>
          <w:tcPr>
            <w:tcW w:w="1276" w:type="dxa"/>
          </w:tcPr>
          <w:p w:rsidR="00183582" w:rsidRDefault="00183582">
            <w:pPr>
              <w:tabs>
                <w:tab w:val="right" w:pos="1348"/>
              </w:tabs>
              <w:jc w:val="center"/>
              <w:rPr>
                <w:b/>
                <w:color w:val="000000"/>
              </w:rPr>
            </w:pP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p>
        </w:tc>
        <w:tc>
          <w:tcPr>
            <w:tcW w:w="1418" w:type="dxa"/>
          </w:tcPr>
          <w:p w:rsidR="00183582" w:rsidRDefault="00183582">
            <w:pPr>
              <w:tabs>
                <w:tab w:val="right" w:pos="1348"/>
              </w:tabs>
              <w:jc w:val="center"/>
              <w:rPr>
                <w:b/>
                <w:color w:val="000000"/>
              </w:rPr>
            </w:pPr>
            <w:r>
              <w:rPr>
                <w:b/>
                <w:color w:val="000000"/>
              </w:rPr>
              <w:t>1998</w:t>
            </w:r>
          </w:p>
        </w:tc>
        <w:tc>
          <w:tcPr>
            <w:tcW w:w="1276" w:type="dxa"/>
          </w:tcPr>
          <w:p w:rsidR="00183582" w:rsidRDefault="00183582">
            <w:pPr>
              <w:tabs>
                <w:tab w:val="right" w:pos="1348"/>
              </w:tabs>
              <w:jc w:val="center"/>
              <w:rPr>
                <w:b/>
                <w:color w:val="000000"/>
              </w:rPr>
            </w:pPr>
            <w:r>
              <w:rPr>
                <w:b/>
                <w:color w:val="000000"/>
              </w:rPr>
              <w:t>1997</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r>
              <w:rPr>
                <w:color w:val="000000"/>
              </w:rPr>
              <w:t>Depåavgift</w:t>
            </w:r>
          </w:p>
        </w:tc>
        <w:tc>
          <w:tcPr>
            <w:tcW w:w="1418" w:type="dxa"/>
          </w:tcPr>
          <w:p w:rsidR="00183582" w:rsidRDefault="00183582">
            <w:pPr>
              <w:tabs>
                <w:tab w:val="right" w:pos="1348"/>
              </w:tabs>
              <w:ind w:right="454"/>
              <w:jc w:val="right"/>
              <w:rPr>
                <w:color w:val="000000"/>
              </w:rPr>
            </w:pPr>
            <w:r>
              <w:rPr>
                <w:color w:val="000000"/>
              </w:rPr>
              <w:t>1.281</w:t>
            </w:r>
          </w:p>
        </w:tc>
        <w:tc>
          <w:tcPr>
            <w:tcW w:w="1276" w:type="dxa"/>
          </w:tcPr>
          <w:p w:rsidR="00183582" w:rsidRDefault="00183582">
            <w:pPr>
              <w:tabs>
                <w:tab w:val="right" w:pos="1348"/>
              </w:tabs>
              <w:ind w:right="454"/>
              <w:jc w:val="right"/>
              <w:rPr>
                <w:color w:val="000000"/>
              </w:rPr>
            </w:pPr>
            <w:r>
              <w:rPr>
                <w:color w:val="000000"/>
              </w:rPr>
              <w:t>1.517</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r>
              <w:rPr>
                <w:color w:val="000000"/>
              </w:rPr>
              <w:t>Förvaltningsarvode</w:t>
            </w:r>
          </w:p>
        </w:tc>
        <w:tc>
          <w:tcPr>
            <w:tcW w:w="1418" w:type="dxa"/>
          </w:tcPr>
          <w:p w:rsidR="00183582" w:rsidRDefault="00183582">
            <w:pPr>
              <w:tabs>
                <w:tab w:val="right" w:pos="1348"/>
              </w:tabs>
              <w:ind w:right="454"/>
              <w:jc w:val="right"/>
              <w:rPr>
                <w:color w:val="000000"/>
              </w:rPr>
            </w:pPr>
            <w:r>
              <w:rPr>
                <w:color w:val="000000"/>
              </w:rPr>
              <w:t>732</w:t>
            </w:r>
          </w:p>
        </w:tc>
        <w:tc>
          <w:tcPr>
            <w:tcW w:w="1276" w:type="dxa"/>
          </w:tcPr>
          <w:p w:rsidR="00183582" w:rsidRDefault="00183582">
            <w:pPr>
              <w:tabs>
                <w:tab w:val="right" w:pos="1348"/>
              </w:tabs>
              <w:ind w:right="454"/>
              <w:jc w:val="right"/>
              <w:rPr>
                <w:color w:val="000000"/>
              </w:rPr>
            </w:pPr>
            <w:r>
              <w:rPr>
                <w:color w:val="000000"/>
              </w:rPr>
              <w:t>211</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r>
              <w:rPr>
                <w:color w:val="000000"/>
              </w:rPr>
              <w:t>Börs- och Reuterskärmar</w:t>
            </w:r>
          </w:p>
        </w:tc>
        <w:tc>
          <w:tcPr>
            <w:tcW w:w="1418" w:type="dxa"/>
            <w:tcBorders>
              <w:bottom w:val="single" w:sz="4" w:space="0" w:color="auto"/>
            </w:tcBorders>
          </w:tcPr>
          <w:p w:rsidR="00183582" w:rsidRDefault="00183582">
            <w:pPr>
              <w:tabs>
                <w:tab w:val="right" w:pos="1348"/>
              </w:tabs>
              <w:ind w:right="454"/>
              <w:jc w:val="right"/>
              <w:rPr>
                <w:color w:val="000000"/>
              </w:rPr>
            </w:pPr>
            <w:r>
              <w:rPr>
                <w:color w:val="000000"/>
              </w:rPr>
              <w:t>286</w:t>
            </w:r>
          </w:p>
        </w:tc>
        <w:tc>
          <w:tcPr>
            <w:tcW w:w="1276" w:type="dxa"/>
            <w:tcBorders>
              <w:bottom w:val="single" w:sz="4" w:space="0" w:color="auto"/>
            </w:tcBorders>
          </w:tcPr>
          <w:p w:rsidR="00183582" w:rsidRDefault="00183582">
            <w:pPr>
              <w:tabs>
                <w:tab w:val="right" w:pos="1348"/>
              </w:tabs>
              <w:ind w:right="454"/>
              <w:jc w:val="right"/>
              <w:rPr>
                <w:color w:val="000000"/>
              </w:rPr>
            </w:pPr>
            <w:r>
              <w:rPr>
                <w:color w:val="000000"/>
              </w:rPr>
              <w:t>341</w:t>
            </w:r>
          </w:p>
        </w:tc>
      </w:tr>
      <w:tr w:rsidR="00000000">
        <w:tblPrEx>
          <w:tblCellMar>
            <w:top w:w="0" w:type="dxa"/>
            <w:bottom w:w="0" w:type="dxa"/>
          </w:tblCellMar>
        </w:tblPrEx>
        <w:tc>
          <w:tcPr>
            <w:tcW w:w="637" w:type="dxa"/>
          </w:tcPr>
          <w:p w:rsidR="00183582" w:rsidRDefault="00183582">
            <w:pPr>
              <w:rPr>
                <w:color w:val="000000"/>
              </w:rPr>
            </w:pPr>
          </w:p>
        </w:tc>
        <w:tc>
          <w:tcPr>
            <w:tcW w:w="2268" w:type="dxa"/>
          </w:tcPr>
          <w:p w:rsidR="00183582" w:rsidRDefault="00183582">
            <w:pPr>
              <w:rPr>
                <w:color w:val="000000"/>
              </w:rPr>
            </w:pPr>
          </w:p>
        </w:tc>
        <w:tc>
          <w:tcPr>
            <w:tcW w:w="1418" w:type="dxa"/>
          </w:tcPr>
          <w:p w:rsidR="00183582" w:rsidRDefault="00183582">
            <w:pPr>
              <w:tabs>
                <w:tab w:val="right" w:pos="1348"/>
              </w:tabs>
              <w:ind w:right="454"/>
              <w:jc w:val="right"/>
              <w:rPr>
                <w:color w:val="000000"/>
              </w:rPr>
            </w:pPr>
            <w:r>
              <w:rPr>
                <w:color w:val="000000"/>
              </w:rPr>
              <w:t>2.299</w:t>
            </w:r>
          </w:p>
        </w:tc>
        <w:tc>
          <w:tcPr>
            <w:tcW w:w="1276" w:type="dxa"/>
          </w:tcPr>
          <w:p w:rsidR="00183582" w:rsidRDefault="00183582">
            <w:pPr>
              <w:tabs>
                <w:tab w:val="right" w:pos="1348"/>
              </w:tabs>
              <w:ind w:right="454"/>
              <w:jc w:val="right"/>
              <w:rPr>
                <w:color w:val="000000"/>
              </w:rPr>
            </w:pPr>
            <w:r>
              <w:rPr>
                <w:color w:val="000000"/>
              </w:rPr>
              <w:t>2.069</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637"/>
        <w:gridCol w:w="3544"/>
        <w:gridCol w:w="851"/>
        <w:gridCol w:w="850"/>
      </w:tblGrid>
      <w:tr w:rsidR="00000000">
        <w:tblPrEx>
          <w:tblCellMar>
            <w:top w:w="0" w:type="dxa"/>
            <w:bottom w:w="0" w:type="dxa"/>
          </w:tblCellMar>
        </w:tblPrEx>
        <w:tc>
          <w:tcPr>
            <w:tcW w:w="637" w:type="dxa"/>
          </w:tcPr>
          <w:p w:rsidR="00183582" w:rsidRDefault="00183582">
            <w:pPr>
              <w:rPr>
                <w:color w:val="000000"/>
              </w:rPr>
            </w:pPr>
            <w:r>
              <w:rPr>
                <w:color w:val="000000"/>
              </w:rPr>
              <w:t>Not 6</w:t>
            </w:r>
          </w:p>
        </w:tc>
        <w:tc>
          <w:tcPr>
            <w:tcW w:w="3544" w:type="dxa"/>
          </w:tcPr>
          <w:p w:rsidR="00183582" w:rsidRDefault="00183582">
            <w:pPr>
              <w:rPr>
                <w:b/>
                <w:color w:val="000000"/>
              </w:rPr>
            </w:pPr>
            <w:r>
              <w:rPr>
                <w:b/>
                <w:color w:val="000000"/>
              </w:rPr>
              <w:t>Administrationskostnader</w:t>
            </w:r>
          </w:p>
        </w:tc>
        <w:tc>
          <w:tcPr>
            <w:tcW w:w="851" w:type="dxa"/>
          </w:tcPr>
          <w:p w:rsidR="00183582" w:rsidRDefault="00183582">
            <w:pPr>
              <w:tabs>
                <w:tab w:val="right" w:pos="1595"/>
              </w:tabs>
              <w:jc w:val="center"/>
              <w:rPr>
                <w:b/>
                <w:color w:val="000000"/>
              </w:rPr>
            </w:pPr>
          </w:p>
        </w:tc>
        <w:tc>
          <w:tcPr>
            <w:tcW w:w="850" w:type="dxa"/>
          </w:tcPr>
          <w:p w:rsidR="00183582" w:rsidRDefault="00183582">
            <w:pPr>
              <w:tabs>
                <w:tab w:val="right" w:pos="1595"/>
              </w:tabs>
              <w:jc w:val="center"/>
              <w:rPr>
                <w:b/>
                <w:color w:val="000000"/>
              </w:rPr>
            </w:pP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p>
        </w:tc>
        <w:tc>
          <w:tcPr>
            <w:tcW w:w="851" w:type="dxa"/>
          </w:tcPr>
          <w:p w:rsidR="00183582" w:rsidRDefault="00183582">
            <w:pPr>
              <w:tabs>
                <w:tab w:val="right" w:pos="1595"/>
              </w:tabs>
              <w:jc w:val="center"/>
              <w:rPr>
                <w:b/>
                <w:color w:val="000000"/>
              </w:rPr>
            </w:pPr>
            <w:r>
              <w:rPr>
                <w:b/>
                <w:color w:val="000000"/>
              </w:rPr>
              <w:t>1998</w:t>
            </w:r>
          </w:p>
        </w:tc>
        <w:tc>
          <w:tcPr>
            <w:tcW w:w="850" w:type="dxa"/>
          </w:tcPr>
          <w:p w:rsidR="00183582" w:rsidRDefault="00183582">
            <w:pPr>
              <w:tabs>
                <w:tab w:val="right" w:pos="1595"/>
              </w:tabs>
              <w:jc w:val="center"/>
              <w:rPr>
                <w:b/>
                <w:color w:val="000000"/>
              </w:rPr>
            </w:pPr>
            <w:r>
              <w:rPr>
                <w:b/>
                <w:color w:val="000000"/>
              </w:rPr>
              <w:t>1997</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 xml:space="preserve">Löner och ersättningar till </w:t>
            </w:r>
          </w:p>
          <w:p w:rsidR="00183582" w:rsidRDefault="00183582">
            <w:pPr>
              <w:rPr>
                <w:color w:val="000000"/>
              </w:rPr>
            </w:pPr>
            <w:r>
              <w:rPr>
                <w:color w:val="000000"/>
              </w:rPr>
              <w:t>- styrelsen och verkställande direktören</w:t>
            </w:r>
          </w:p>
        </w:tc>
        <w:tc>
          <w:tcPr>
            <w:tcW w:w="851" w:type="dxa"/>
          </w:tcPr>
          <w:p w:rsidR="00183582" w:rsidRDefault="00183582">
            <w:pPr>
              <w:tabs>
                <w:tab w:val="right" w:pos="1595"/>
              </w:tabs>
              <w:ind w:right="170"/>
              <w:jc w:val="right"/>
              <w:rPr>
                <w:color w:val="000000"/>
              </w:rPr>
            </w:pPr>
          </w:p>
          <w:p w:rsidR="00183582" w:rsidRDefault="00183582">
            <w:pPr>
              <w:tabs>
                <w:tab w:val="right" w:pos="1595"/>
              </w:tabs>
              <w:ind w:right="170"/>
              <w:jc w:val="right"/>
              <w:rPr>
                <w:color w:val="000000"/>
              </w:rPr>
            </w:pPr>
            <w:r>
              <w:rPr>
                <w:color w:val="000000"/>
              </w:rPr>
              <w:t>1.879</w:t>
            </w:r>
          </w:p>
        </w:tc>
        <w:tc>
          <w:tcPr>
            <w:tcW w:w="850" w:type="dxa"/>
          </w:tcPr>
          <w:p w:rsidR="00183582" w:rsidRDefault="00183582">
            <w:pPr>
              <w:tabs>
                <w:tab w:val="right" w:pos="1595"/>
              </w:tabs>
              <w:ind w:right="170"/>
              <w:jc w:val="right"/>
              <w:rPr>
                <w:color w:val="000000"/>
              </w:rPr>
            </w:pPr>
          </w:p>
          <w:p w:rsidR="00183582" w:rsidRDefault="00183582">
            <w:pPr>
              <w:tabs>
                <w:tab w:val="right" w:pos="1595"/>
              </w:tabs>
              <w:ind w:right="170"/>
              <w:jc w:val="right"/>
              <w:rPr>
                <w:color w:val="000000"/>
              </w:rPr>
            </w:pPr>
            <w:r>
              <w:rPr>
                <w:color w:val="000000"/>
              </w:rPr>
              <w:t>1.833</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 övrig personal</w:t>
            </w:r>
          </w:p>
        </w:tc>
        <w:tc>
          <w:tcPr>
            <w:tcW w:w="851" w:type="dxa"/>
          </w:tcPr>
          <w:p w:rsidR="00183582" w:rsidRDefault="00183582">
            <w:pPr>
              <w:tabs>
                <w:tab w:val="right" w:pos="1595"/>
              </w:tabs>
              <w:ind w:right="170"/>
              <w:jc w:val="right"/>
              <w:rPr>
                <w:color w:val="000000"/>
              </w:rPr>
            </w:pPr>
            <w:r>
              <w:rPr>
                <w:color w:val="000000"/>
              </w:rPr>
              <w:t>3.785</w:t>
            </w:r>
          </w:p>
        </w:tc>
        <w:tc>
          <w:tcPr>
            <w:tcW w:w="850" w:type="dxa"/>
          </w:tcPr>
          <w:p w:rsidR="00183582" w:rsidRDefault="00183582">
            <w:pPr>
              <w:tabs>
                <w:tab w:val="right" w:pos="1595"/>
              </w:tabs>
              <w:ind w:right="170"/>
              <w:jc w:val="right"/>
              <w:rPr>
                <w:color w:val="000000"/>
              </w:rPr>
            </w:pPr>
            <w:r>
              <w:rPr>
                <w:color w:val="000000"/>
              </w:rPr>
              <w:t>3.416</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Tjänstepensioner (inkl. särskild löneskatt)</w:t>
            </w:r>
          </w:p>
        </w:tc>
        <w:tc>
          <w:tcPr>
            <w:tcW w:w="851" w:type="dxa"/>
          </w:tcPr>
          <w:p w:rsidR="00183582" w:rsidRDefault="00183582">
            <w:pPr>
              <w:tabs>
                <w:tab w:val="right" w:pos="1595"/>
              </w:tabs>
              <w:ind w:right="170"/>
              <w:jc w:val="right"/>
              <w:rPr>
                <w:color w:val="000000"/>
              </w:rPr>
            </w:pPr>
            <w:r>
              <w:rPr>
                <w:color w:val="000000"/>
              </w:rPr>
              <w:t>1.367</w:t>
            </w:r>
          </w:p>
        </w:tc>
        <w:tc>
          <w:tcPr>
            <w:tcW w:w="850" w:type="dxa"/>
          </w:tcPr>
          <w:p w:rsidR="00183582" w:rsidRDefault="00183582">
            <w:pPr>
              <w:tabs>
                <w:tab w:val="right" w:pos="1595"/>
              </w:tabs>
              <w:ind w:right="170"/>
              <w:jc w:val="right"/>
              <w:rPr>
                <w:color w:val="000000"/>
              </w:rPr>
            </w:pPr>
            <w:r>
              <w:rPr>
                <w:color w:val="000000"/>
              </w:rPr>
              <w:t>1.234</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Sociala avgifter</w:t>
            </w:r>
          </w:p>
        </w:tc>
        <w:tc>
          <w:tcPr>
            <w:tcW w:w="851" w:type="dxa"/>
          </w:tcPr>
          <w:p w:rsidR="00183582" w:rsidRDefault="00183582">
            <w:pPr>
              <w:tabs>
                <w:tab w:val="right" w:pos="1595"/>
              </w:tabs>
              <w:ind w:right="170"/>
              <w:jc w:val="right"/>
              <w:rPr>
                <w:color w:val="000000"/>
              </w:rPr>
            </w:pPr>
            <w:r>
              <w:rPr>
                <w:color w:val="000000"/>
              </w:rPr>
              <w:t>1.794</w:t>
            </w:r>
          </w:p>
        </w:tc>
        <w:tc>
          <w:tcPr>
            <w:tcW w:w="850" w:type="dxa"/>
          </w:tcPr>
          <w:p w:rsidR="00183582" w:rsidRDefault="00183582">
            <w:pPr>
              <w:tabs>
                <w:tab w:val="right" w:pos="1595"/>
              </w:tabs>
              <w:ind w:right="170"/>
              <w:jc w:val="right"/>
              <w:rPr>
                <w:color w:val="000000"/>
              </w:rPr>
            </w:pPr>
            <w:r>
              <w:rPr>
                <w:color w:val="000000"/>
              </w:rPr>
              <w:t>1.780</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Resor och traktamenten, kansli och styrelse</w:t>
            </w:r>
          </w:p>
        </w:tc>
        <w:tc>
          <w:tcPr>
            <w:tcW w:w="851" w:type="dxa"/>
          </w:tcPr>
          <w:p w:rsidR="00183582" w:rsidRDefault="00183582">
            <w:pPr>
              <w:tabs>
                <w:tab w:val="right" w:pos="1595"/>
              </w:tabs>
              <w:ind w:right="170"/>
              <w:jc w:val="right"/>
              <w:rPr>
                <w:color w:val="000000"/>
              </w:rPr>
            </w:pPr>
            <w:r>
              <w:rPr>
                <w:color w:val="000000"/>
              </w:rPr>
              <w:t>950</w:t>
            </w:r>
          </w:p>
        </w:tc>
        <w:tc>
          <w:tcPr>
            <w:tcW w:w="850" w:type="dxa"/>
          </w:tcPr>
          <w:p w:rsidR="00183582" w:rsidRDefault="00183582">
            <w:pPr>
              <w:tabs>
                <w:tab w:val="right" w:pos="1595"/>
              </w:tabs>
              <w:ind w:right="170"/>
              <w:jc w:val="right"/>
              <w:rPr>
                <w:color w:val="000000"/>
              </w:rPr>
            </w:pPr>
            <w:r>
              <w:rPr>
                <w:color w:val="000000"/>
              </w:rPr>
              <w:t>982</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Revision och redovisningskonsultation</w:t>
            </w:r>
          </w:p>
        </w:tc>
        <w:tc>
          <w:tcPr>
            <w:tcW w:w="851" w:type="dxa"/>
          </w:tcPr>
          <w:p w:rsidR="00183582" w:rsidRDefault="00183582">
            <w:pPr>
              <w:tabs>
                <w:tab w:val="right" w:pos="1595"/>
              </w:tabs>
              <w:ind w:right="170"/>
              <w:jc w:val="right"/>
              <w:rPr>
                <w:color w:val="000000"/>
              </w:rPr>
            </w:pPr>
            <w:r>
              <w:rPr>
                <w:color w:val="000000"/>
              </w:rPr>
              <w:t>350</w:t>
            </w:r>
          </w:p>
        </w:tc>
        <w:tc>
          <w:tcPr>
            <w:tcW w:w="850" w:type="dxa"/>
          </w:tcPr>
          <w:p w:rsidR="00183582" w:rsidRDefault="00183582">
            <w:pPr>
              <w:tabs>
                <w:tab w:val="right" w:pos="1595"/>
              </w:tabs>
              <w:ind w:right="170"/>
              <w:jc w:val="right"/>
              <w:rPr>
                <w:color w:val="000000"/>
              </w:rPr>
            </w:pPr>
            <w:r>
              <w:rPr>
                <w:color w:val="000000"/>
              </w:rPr>
              <w:t>350</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Övriga konsulttjänster</w:t>
            </w:r>
          </w:p>
        </w:tc>
        <w:tc>
          <w:tcPr>
            <w:tcW w:w="851" w:type="dxa"/>
          </w:tcPr>
          <w:p w:rsidR="00183582" w:rsidRDefault="00183582">
            <w:pPr>
              <w:tabs>
                <w:tab w:val="right" w:pos="1595"/>
              </w:tabs>
              <w:ind w:right="170"/>
              <w:jc w:val="right"/>
              <w:rPr>
                <w:color w:val="000000"/>
              </w:rPr>
            </w:pPr>
            <w:r>
              <w:rPr>
                <w:color w:val="000000"/>
              </w:rPr>
              <w:t>696</w:t>
            </w:r>
          </w:p>
        </w:tc>
        <w:tc>
          <w:tcPr>
            <w:tcW w:w="850" w:type="dxa"/>
          </w:tcPr>
          <w:p w:rsidR="00183582" w:rsidRDefault="00183582">
            <w:pPr>
              <w:tabs>
                <w:tab w:val="right" w:pos="1595"/>
              </w:tabs>
              <w:ind w:right="170"/>
              <w:jc w:val="right"/>
              <w:rPr>
                <w:color w:val="000000"/>
              </w:rPr>
            </w:pPr>
            <w:r>
              <w:rPr>
                <w:color w:val="000000"/>
              </w:rPr>
              <w:t>429</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Lokalkostnader</w:t>
            </w:r>
          </w:p>
        </w:tc>
        <w:tc>
          <w:tcPr>
            <w:tcW w:w="851" w:type="dxa"/>
          </w:tcPr>
          <w:p w:rsidR="00183582" w:rsidRDefault="00183582">
            <w:pPr>
              <w:tabs>
                <w:tab w:val="right" w:pos="1595"/>
              </w:tabs>
              <w:ind w:right="170"/>
              <w:jc w:val="right"/>
              <w:rPr>
                <w:color w:val="000000"/>
              </w:rPr>
            </w:pPr>
            <w:r>
              <w:rPr>
                <w:color w:val="000000"/>
              </w:rPr>
              <w:t>1.604</w:t>
            </w:r>
          </w:p>
        </w:tc>
        <w:tc>
          <w:tcPr>
            <w:tcW w:w="850" w:type="dxa"/>
          </w:tcPr>
          <w:p w:rsidR="00183582" w:rsidRDefault="00183582">
            <w:pPr>
              <w:tabs>
                <w:tab w:val="right" w:pos="1595"/>
              </w:tabs>
              <w:ind w:right="170"/>
              <w:jc w:val="right"/>
              <w:rPr>
                <w:color w:val="000000"/>
              </w:rPr>
            </w:pPr>
            <w:r>
              <w:rPr>
                <w:color w:val="000000"/>
              </w:rPr>
              <w:t>1.521</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Förbrukningsinventarier</w:t>
            </w:r>
          </w:p>
        </w:tc>
        <w:tc>
          <w:tcPr>
            <w:tcW w:w="851" w:type="dxa"/>
          </w:tcPr>
          <w:p w:rsidR="00183582" w:rsidRDefault="00183582">
            <w:pPr>
              <w:tabs>
                <w:tab w:val="right" w:pos="1595"/>
              </w:tabs>
              <w:ind w:right="170"/>
              <w:jc w:val="right"/>
              <w:rPr>
                <w:color w:val="000000"/>
              </w:rPr>
            </w:pPr>
            <w:r>
              <w:rPr>
                <w:color w:val="000000"/>
              </w:rPr>
              <w:t>214</w:t>
            </w:r>
          </w:p>
        </w:tc>
        <w:tc>
          <w:tcPr>
            <w:tcW w:w="850" w:type="dxa"/>
          </w:tcPr>
          <w:p w:rsidR="00183582" w:rsidRDefault="00183582">
            <w:pPr>
              <w:tabs>
                <w:tab w:val="right" w:pos="1595"/>
              </w:tabs>
              <w:ind w:right="170"/>
              <w:jc w:val="right"/>
              <w:rPr>
                <w:color w:val="000000"/>
              </w:rPr>
            </w:pPr>
            <w:r>
              <w:rPr>
                <w:color w:val="000000"/>
              </w:rPr>
              <w:t>322</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Avskrivningar inventarier</w:t>
            </w:r>
          </w:p>
        </w:tc>
        <w:tc>
          <w:tcPr>
            <w:tcW w:w="851" w:type="dxa"/>
          </w:tcPr>
          <w:p w:rsidR="00183582" w:rsidRDefault="00183582">
            <w:pPr>
              <w:tabs>
                <w:tab w:val="right" w:pos="1595"/>
              </w:tabs>
              <w:ind w:right="170"/>
              <w:jc w:val="right"/>
              <w:rPr>
                <w:color w:val="000000"/>
              </w:rPr>
            </w:pPr>
            <w:r>
              <w:rPr>
                <w:color w:val="000000"/>
              </w:rPr>
              <w:t>538</w:t>
            </w:r>
          </w:p>
        </w:tc>
        <w:tc>
          <w:tcPr>
            <w:tcW w:w="850" w:type="dxa"/>
          </w:tcPr>
          <w:p w:rsidR="00183582" w:rsidRDefault="00183582">
            <w:pPr>
              <w:tabs>
                <w:tab w:val="right" w:pos="1595"/>
              </w:tabs>
              <w:ind w:right="170"/>
              <w:jc w:val="right"/>
              <w:rPr>
                <w:color w:val="000000"/>
              </w:rPr>
            </w:pPr>
            <w:r>
              <w:rPr>
                <w:color w:val="000000"/>
              </w:rPr>
              <w:t>470</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Övrigt</w:t>
            </w:r>
          </w:p>
        </w:tc>
        <w:tc>
          <w:tcPr>
            <w:tcW w:w="851" w:type="dxa"/>
            <w:tcBorders>
              <w:bottom w:val="single" w:sz="4" w:space="0" w:color="auto"/>
            </w:tcBorders>
          </w:tcPr>
          <w:p w:rsidR="00183582" w:rsidRDefault="00183582">
            <w:pPr>
              <w:tabs>
                <w:tab w:val="right" w:pos="1595"/>
              </w:tabs>
              <w:ind w:right="170"/>
              <w:jc w:val="right"/>
              <w:rPr>
                <w:color w:val="000000"/>
              </w:rPr>
            </w:pPr>
            <w:r>
              <w:rPr>
                <w:color w:val="000000"/>
              </w:rPr>
              <w:t>814</w:t>
            </w:r>
          </w:p>
        </w:tc>
        <w:tc>
          <w:tcPr>
            <w:tcW w:w="850" w:type="dxa"/>
            <w:tcBorders>
              <w:bottom w:val="single" w:sz="4" w:space="0" w:color="auto"/>
            </w:tcBorders>
          </w:tcPr>
          <w:p w:rsidR="00183582" w:rsidRDefault="00183582">
            <w:pPr>
              <w:tabs>
                <w:tab w:val="right" w:pos="1595"/>
              </w:tabs>
              <w:ind w:right="170"/>
              <w:jc w:val="right"/>
              <w:rPr>
                <w:color w:val="000000"/>
              </w:rPr>
            </w:pPr>
            <w:r>
              <w:rPr>
                <w:color w:val="000000"/>
              </w:rPr>
              <w:t>689</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p>
        </w:tc>
        <w:tc>
          <w:tcPr>
            <w:tcW w:w="851" w:type="dxa"/>
          </w:tcPr>
          <w:p w:rsidR="00183582" w:rsidRDefault="00183582">
            <w:pPr>
              <w:tabs>
                <w:tab w:val="right" w:pos="1595"/>
              </w:tabs>
              <w:ind w:right="170"/>
              <w:jc w:val="right"/>
              <w:rPr>
                <w:color w:val="000000"/>
              </w:rPr>
            </w:pPr>
            <w:r>
              <w:rPr>
                <w:color w:val="000000"/>
              </w:rPr>
              <w:t>13.991</w:t>
            </w:r>
          </w:p>
        </w:tc>
        <w:tc>
          <w:tcPr>
            <w:tcW w:w="850" w:type="dxa"/>
          </w:tcPr>
          <w:p w:rsidR="00183582" w:rsidRDefault="00183582">
            <w:pPr>
              <w:tabs>
                <w:tab w:val="right" w:pos="1595"/>
              </w:tabs>
              <w:ind w:right="170"/>
              <w:jc w:val="right"/>
              <w:rPr>
                <w:color w:val="000000"/>
              </w:rPr>
            </w:pPr>
            <w:r>
              <w:rPr>
                <w:color w:val="000000"/>
              </w:rPr>
              <w:t>13.026</w:t>
            </w:r>
          </w:p>
        </w:tc>
      </w:tr>
    </w:tbl>
    <w:p w:rsidR="00183582" w:rsidRDefault="00183582"/>
    <w:p w:rsidR="00183582" w:rsidRDefault="00183582">
      <w:pPr>
        <w:spacing w:before="0" w:line="20" w:lineRule="exact"/>
      </w:pPr>
      <w:r>
        <w:br w:type="page"/>
      </w:r>
    </w:p>
    <w:tbl>
      <w:tblPr>
        <w:tblW w:w="0" w:type="auto"/>
        <w:tblInd w:w="-70" w:type="dxa"/>
        <w:tblLayout w:type="fixed"/>
        <w:tblCellMar>
          <w:left w:w="70" w:type="dxa"/>
          <w:right w:w="70" w:type="dxa"/>
        </w:tblCellMar>
        <w:tblLook w:val="0000" w:firstRow="0" w:lastRow="0" w:firstColumn="0" w:lastColumn="0" w:noHBand="0" w:noVBand="0"/>
      </w:tblPr>
      <w:tblGrid>
        <w:gridCol w:w="637"/>
        <w:gridCol w:w="3544"/>
        <w:gridCol w:w="851"/>
        <w:gridCol w:w="850"/>
      </w:tblGrid>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spacing w:before="0"/>
              <w:rPr>
                <w:color w:val="000000"/>
              </w:rPr>
            </w:pPr>
            <w:r>
              <w:rPr>
                <w:color w:val="000000"/>
              </w:rPr>
              <w:t>Medeltal anställda under året har varit</w:t>
            </w:r>
          </w:p>
          <w:p w:rsidR="00183582" w:rsidRDefault="00183582">
            <w:pPr>
              <w:rPr>
                <w:color w:val="000000"/>
              </w:rPr>
            </w:pPr>
            <w:r>
              <w:rPr>
                <w:color w:val="000000"/>
              </w:rPr>
              <w:t>Kvinnor</w:t>
            </w:r>
          </w:p>
        </w:tc>
        <w:tc>
          <w:tcPr>
            <w:tcW w:w="851" w:type="dxa"/>
          </w:tcPr>
          <w:p w:rsidR="00183582" w:rsidRDefault="00183582">
            <w:pPr>
              <w:tabs>
                <w:tab w:val="right" w:pos="1595"/>
              </w:tabs>
              <w:spacing w:before="0"/>
              <w:ind w:right="170"/>
              <w:jc w:val="right"/>
              <w:rPr>
                <w:color w:val="000000"/>
              </w:rPr>
            </w:pPr>
          </w:p>
          <w:p w:rsidR="00183582" w:rsidRDefault="00183582">
            <w:pPr>
              <w:tabs>
                <w:tab w:val="right" w:pos="1595"/>
              </w:tabs>
              <w:ind w:right="170"/>
              <w:jc w:val="right"/>
              <w:rPr>
                <w:color w:val="000000"/>
              </w:rPr>
            </w:pPr>
            <w:r>
              <w:rPr>
                <w:color w:val="000000"/>
              </w:rPr>
              <w:t>7,25</w:t>
            </w:r>
          </w:p>
        </w:tc>
        <w:tc>
          <w:tcPr>
            <w:tcW w:w="850" w:type="dxa"/>
          </w:tcPr>
          <w:p w:rsidR="00183582" w:rsidRDefault="00183582">
            <w:pPr>
              <w:tabs>
                <w:tab w:val="right" w:pos="1595"/>
              </w:tabs>
              <w:spacing w:before="0"/>
              <w:ind w:right="170"/>
              <w:jc w:val="right"/>
              <w:rPr>
                <w:color w:val="000000"/>
              </w:rPr>
            </w:pPr>
          </w:p>
          <w:p w:rsidR="00183582" w:rsidRDefault="00183582">
            <w:pPr>
              <w:tabs>
                <w:tab w:val="right" w:pos="1595"/>
              </w:tabs>
              <w:ind w:right="170"/>
              <w:jc w:val="right"/>
              <w:rPr>
                <w:color w:val="000000"/>
              </w:rPr>
            </w:pPr>
            <w:r>
              <w:rPr>
                <w:color w:val="000000"/>
              </w:rPr>
              <w:t>7,0</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r>
              <w:rPr>
                <w:color w:val="000000"/>
              </w:rPr>
              <w:t xml:space="preserve">  Män</w:t>
            </w:r>
          </w:p>
        </w:tc>
        <w:tc>
          <w:tcPr>
            <w:tcW w:w="851" w:type="dxa"/>
            <w:tcBorders>
              <w:bottom w:val="single" w:sz="4" w:space="0" w:color="auto"/>
            </w:tcBorders>
          </w:tcPr>
          <w:p w:rsidR="00183582" w:rsidRDefault="00183582">
            <w:pPr>
              <w:tabs>
                <w:tab w:val="right" w:pos="1595"/>
              </w:tabs>
              <w:ind w:right="170"/>
              <w:jc w:val="right"/>
              <w:rPr>
                <w:color w:val="000000"/>
              </w:rPr>
            </w:pPr>
            <w:r>
              <w:rPr>
                <w:color w:val="000000"/>
              </w:rPr>
              <w:t>3,10</w:t>
            </w:r>
          </w:p>
        </w:tc>
        <w:tc>
          <w:tcPr>
            <w:tcW w:w="850" w:type="dxa"/>
            <w:tcBorders>
              <w:bottom w:val="single" w:sz="4" w:space="0" w:color="auto"/>
            </w:tcBorders>
          </w:tcPr>
          <w:p w:rsidR="00183582" w:rsidRDefault="00183582">
            <w:pPr>
              <w:tabs>
                <w:tab w:val="right" w:pos="1595"/>
              </w:tabs>
              <w:ind w:right="170"/>
              <w:jc w:val="right"/>
              <w:rPr>
                <w:color w:val="000000"/>
              </w:rPr>
            </w:pPr>
            <w:r>
              <w:rPr>
                <w:color w:val="000000"/>
              </w:rPr>
              <w:t>3,0</w:t>
            </w:r>
          </w:p>
        </w:tc>
      </w:tr>
      <w:tr w:rsidR="00000000">
        <w:tblPrEx>
          <w:tblCellMar>
            <w:top w:w="0" w:type="dxa"/>
            <w:bottom w:w="0" w:type="dxa"/>
          </w:tblCellMar>
        </w:tblPrEx>
        <w:tc>
          <w:tcPr>
            <w:tcW w:w="637" w:type="dxa"/>
          </w:tcPr>
          <w:p w:rsidR="00183582" w:rsidRDefault="00183582">
            <w:pPr>
              <w:rPr>
                <w:b/>
                <w:color w:val="000000"/>
              </w:rPr>
            </w:pPr>
          </w:p>
        </w:tc>
        <w:tc>
          <w:tcPr>
            <w:tcW w:w="3544" w:type="dxa"/>
          </w:tcPr>
          <w:p w:rsidR="00183582" w:rsidRDefault="00183582">
            <w:pPr>
              <w:rPr>
                <w:b/>
                <w:color w:val="000000"/>
              </w:rPr>
            </w:pPr>
            <w:r>
              <w:rPr>
                <w:b/>
                <w:color w:val="000000"/>
              </w:rPr>
              <w:t>Totalt</w:t>
            </w:r>
          </w:p>
        </w:tc>
        <w:tc>
          <w:tcPr>
            <w:tcW w:w="851" w:type="dxa"/>
          </w:tcPr>
          <w:p w:rsidR="00183582" w:rsidRDefault="00183582">
            <w:pPr>
              <w:tabs>
                <w:tab w:val="right" w:pos="1595"/>
              </w:tabs>
              <w:ind w:right="170"/>
              <w:jc w:val="right"/>
              <w:rPr>
                <w:b/>
                <w:color w:val="000000"/>
              </w:rPr>
            </w:pPr>
            <w:r>
              <w:rPr>
                <w:b/>
                <w:color w:val="000000"/>
              </w:rPr>
              <w:t>10,35</w:t>
            </w:r>
          </w:p>
        </w:tc>
        <w:tc>
          <w:tcPr>
            <w:tcW w:w="850" w:type="dxa"/>
          </w:tcPr>
          <w:p w:rsidR="00183582" w:rsidRDefault="00183582">
            <w:pPr>
              <w:tabs>
                <w:tab w:val="right" w:pos="1595"/>
              </w:tabs>
              <w:ind w:right="170"/>
              <w:jc w:val="right"/>
              <w:rPr>
                <w:b/>
                <w:color w:val="000000"/>
              </w:rPr>
            </w:pPr>
            <w:r>
              <w:rPr>
                <w:b/>
                <w:color w:val="000000"/>
              </w:rPr>
              <w:t>10,0</w:t>
            </w:r>
          </w:p>
        </w:tc>
      </w:tr>
      <w:tr w:rsidR="00000000">
        <w:tblPrEx>
          <w:tblCellMar>
            <w:top w:w="0" w:type="dxa"/>
            <w:bottom w:w="0" w:type="dxa"/>
          </w:tblCellMar>
        </w:tblPrEx>
        <w:tc>
          <w:tcPr>
            <w:tcW w:w="637" w:type="dxa"/>
          </w:tcPr>
          <w:p w:rsidR="00183582" w:rsidRDefault="00183582">
            <w:pPr>
              <w:rPr>
                <w:color w:val="000000"/>
              </w:rPr>
            </w:pPr>
          </w:p>
        </w:tc>
        <w:tc>
          <w:tcPr>
            <w:tcW w:w="3544" w:type="dxa"/>
          </w:tcPr>
          <w:p w:rsidR="00183582" w:rsidRDefault="00183582">
            <w:pPr>
              <w:rPr>
                <w:color w:val="000000"/>
              </w:rPr>
            </w:pPr>
          </w:p>
        </w:tc>
        <w:tc>
          <w:tcPr>
            <w:tcW w:w="851" w:type="dxa"/>
          </w:tcPr>
          <w:p w:rsidR="00183582" w:rsidRDefault="00183582">
            <w:pPr>
              <w:tabs>
                <w:tab w:val="right" w:pos="1595"/>
              </w:tabs>
              <w:jc w:val="right"/>
              <w:rPr>
                <w:color w:val="000000"/>
              </w:rPr>
            </w:pPr>
          </w:p>
        </w:tc>
        <w:tc>
          <w:tcPr>
            <w:tcW w:w="850" w:type="dxa"/>
          </w:tcPr>
          <w:p w:rsidR="00183582" w:rsidRDefault="00183582">
            <w:pPr>
              <w:tabs>
                <w:tab w:val="right" w:pos="1631"/>
              </w:tabs>
              <w:jc w:val="right"/>
              <w:rPr>
                <w:color w:val="000000"/>
              </w:rPr>
            </w:pPr>
          </w:p>
        </w:tc>
      </w:tr>
    </w:tbl>
    <w:p w:rsidR="00183582" w:rsidRDefault="00183582">
      <w:pPr>
        <w:spacing w:before="0" w:line="20" w:lineRule="exact"/>
        <w:jc w:val="left"/>
        <w:rPr>
          <w:color w:val="000000"/>
        </w:rPr>
      </w:pPr>
    </w:p>
    <w:p w:rsidR="00183582" w:rsidRDefault="00183582">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1418"/>
        <w:gridCol w:w="1276"/>
        <w:gridCol w:w="992"/>
        <w:gridCol w:w="992"/>
        <w:gridCol w:w="992"/>
        <w:gridCol w:w="1134"/>
      </w:tblGrid>
      <w:tr w:rsidR="00000000">
        <w:tblPrEx>
          <w:tblCellMar>
            <w:top w:w="0" w:type="dxa"/>
            <w:bottom w:w="0" w:type="dxa"/>
          </w:tblCellMar>
        </w:tblPrEx>
        <w:tc>
          <w:tcPr>
            <w:tcW w:w="637" w:type="dxa"/>
          </w:tcPr>
          <w:p w:rsidR="00183582" w:rsidRDefault="00183582">
            <w:pPr>
              <w:spacing w:before="0"/>
              <w:rPr>
                <w:color w:val="000000"/>
              </w:rPr>
            </w:pPr>
            <w:r>
              <w:rPr>
                <w:color w:val="000000"/>
              </w:rPr>
              <w:t>Not 7</w:t>
            </w:r>
          </w:p>
        </w:tc>
        <w:tc>
          <w:tcPr>
            <w:tcW w:w="4678" w:type="dxa"/>
            <w:gridSpan w:val="4"/>
          </w:tcPr>
          <w:p w:rsidR="00183582" w:rsidRDefault="00183582">
            <w:pPr>
              <w:spacing w:before="0"/>
              <w:rPr>
                <w:b/>
                <w:color w:val="000000"/>
              </w:rPr>
            </w:pPr>
            <w:r>
              <w:rPr>
                <w:b/>
                <w:color w:val="000000"/>
              </w:rPr>
              <w:t>Förändring av ej realiserade vinster/förluster</w:t>
            </w:r>
          </w:p>
        </w:tc>
        <w:tc>
          <w:tcPr>
            <w:tcW w:w="992" w:type="dxa"/>
          </w:tcPr>
          <w:p w:rsidR="00183582" w:rsidRDefault="00183582">
            <w:pPr>
              <w:spacing w:before="0"/>
              <w:rPr>
                <w:color w:val="000000"/>
              </w:rPr>
            </w:pPr>
          </w:p>
        </w:tc>
        <w:tc>
          <w:tcPr>
            <w:tcW w:w="1134" w:type="dxa"/>
          </w:tcPr>
          <w:p w:rsidR="00183582" w:rsidRDefault="00183582">
            <w:pPr>
              <w:spacing w:before="0"/>
              <w:rPr>
                <w:color w:val="000000"/>
              </w:rPr>
            </w:pPr>
          </w:p>
        </w:tc>
      </w:tr>
      <w:tr w:rsidR="00000000">
        <w:tblPrEx>
          <w:tblCellMar>
            <w:top w:w="0" w:type="dxa"/>
            <w:bottom w:w="0" w:type="dxa"/>
          </w:tblCellMar>
        </w:tblPrEx>
        <w:tc>
          <w:tcPr>
            <w:tcW w:w="637" w:type="dxa"/>
          </w:tcPr>
          <w:p w:rsidR="00183582" w:rsidRDefault="00183582">
            <w:pPr>
              <w:rPr>
                <w:color w:val="000000"/>
              </w:rPr>
            </w:pPr>
          </w:p>
        </w:tc>
        <w:tc>
          <w:tcPr>
            <w:tcW w:w="1418" w:type="dxa"/>
          </w:tcPr>
          <w:p w:rsidR="00183582" w:rsidRDefault="00183582">
            <w:pPr>
              <w:rPr>
                <w:color w:val="000000"/>
              </w:rPr>
            </w:pPr>
          </w:p>
        </w:tc>
        <w:tc>
          <w:tcPr>
            <w:tcW w:w="1276" w:type="dxa"/>
          </w:tcPr>
          <w:p w:rsidR="00183582" w:rsidRDefault="00183582">
            <w:pPr>
              <w:rPr>
                <w:color w:val="000000"/>
              </w:rPr>
            </w:pPr>
          </w:p>
        </w:tc>
        <w:tc>
          <w:tcPr>
            <w:tcW w:w="992" w:type="dxa"/>
          </w:tcPr>
          <w:p w:rsidR="00183582" w:rsidRDefault="00183582">
            <w:pPr>
              <w:rPr>
                <w:color w:val="000000"/>
              </w:rPr>
            </w:pPr>
          </w:p>
        </w:tc>
        <w:tc>
          <w:tcPr>
            <w:tcW w:w="992" w:type="dxa"/>
          </w:tcPr>
          <w:p w:rsidR="00183582" w:rsidRDefault="00183582">
            <w:pPr>
              <w:rPr>
                <w:color w:val="000000"/>
              </w:rPr>
            </w:pPr>
          </w:p>
        </w:tc>
        <w:tc>
          <w:tcPr>
            <w:tcW w:w="992" w:type="dxa"/>
          </w:tcPr>
          <w:p w:rsidR="00183582" w:rsidRDefault="00183582">
            <w:pPr>
              <w:rPr>
                <w:color w:val="000000"/>
              </w:rPr>
            </w:pPr>
          </w:p>
        </w:tc>
        <w:tc>
          <w:tcPr>
            <w:tcW w:w="1134" w:type="dxa"/>
          </w:tcPr>
          <w:p w:rsidR="00183582" w:rsidRDefault="00183582">
            <w:pPr>
              <w:rPr>
                <w:color w:val="000000"/>
              </w:rPr>
            </w:pPr>
          </w:p>
        </w:tc>
      </w:tr>
      <w:tr w:rsidR="00000000">
        <w:tblPrEx>
          <w:tblCellMar>
            <w:top w:w="0" w:type="dxa"/>
            <w:bottom w:w="0" w:type="dxa"/>
          </w:tblCellMar>
        </w:tblPrEx>
        <w:tc>
          <w:tcPr>
            <w:tcW w:w="637" w:type="dxa"/>
          </w:tcPr>
          <w:p w:rsidR="00183582" w:rsidRDefault="00183582">
            <w:pPr>
              <w:rPr>
                <w:b/>
                <w:color w:val="000000"/>
              </w:rPr>
            </w:pPr>
          </w:p>
        </w:tc>
        <w:tc>
          <w:tcPr>
            <w:tcW w:w="1418" w:type="dxa"/>
          </w:tcPr>
          <w:p w:rsidR="00183582" w:rsidRDefault="00183582">
            <w:pPr>
              <w:rPr>
                <w:b/>
                <w:color w:val="000000"/>
              </w:rPr>
            </w:pPr>
          </w:p>
        </w:tc>
        <w:tc>
          <w:tcPr>
            <w:tcW w:w="2268" w:type="dxa"/>
            <w:gridSpan w:val="2"/>
          </w:tcPr>
          <w:p w:rsidR="00183582" w:rsidRDefault="00183582">
            <w:pPr>
              <w:jc w:val="center"/>
              <w:rPr>
                <w:b/>
                <w:color w:val="000000"/>
              </w:rPr>
            </w:pPr>
            <w:r>
              <w:rPr>
                <w:b/>
                <w:color w:val="000000"/>
              </w:rPr>
              <w:t>1998</w:t>
            </w:r>
          </w:p>
        </w:tc>
        <w:tc>
          <w:tcPr>
            <w:tcW w:w="1984" w:type="dxa"/>
            <w:gridSpan w:val="2"/>
          </w:tcPr>
          <w:p w:rsidR="00183582" w:rsidRDefault="00183582">
            <w:pPr>
              <w:jc w:val="center"/>
              <w:rPr>
                <w:b/>
                <w:color w:val="000000"/>
              </w:rPr>
            </w:pPr>
            <w:r>
              <w:rPr>
                <w:b/>
                <w:color w:val="000000"/>
              </w:rPr>
              <w:t>1997</w:t>
            </w:r>
          </w:p>
        </w:tc>
        <w:tc>
          <w:tcPr>
            <w:tcW w:w="1134" w:type="dxa"/>
          </w:tcPr>
          <w:p w:rsidR="00183582" w:rsidRDefault="00183582">
            <w:pPr>
              <w:rPr>
                <w:b/>
                <w:color w:val="000000"/>
              </w:rPr>
            </w:pPr>
          </w:p>
        </w:tc>
      </w:tr>
      <w:tr w:rsidR="00000000">
        <w:tblPrEx>
          <w:tblCellMar>
            <w:top w:w="0" w:type="dxa"/>
            <w:bottom w:w="0" w:type="dxa"/>
          </w:tblCellMar>
        </w:tblPrEx>
        <w:tc>
          <w:tcPr>
            <w:tcW w:w="637" w:type="dxa"/>
            <w:tcBorders>
              <w:bottom w:val="single" w:sz="4" w:space="0" w:color="auto"/>
            </w:tcBorders>
          </w:tcPr>
          <w:p w:rsidR="00183582" w:rsidRDefault="00183582">
            <w:pPr>
              <w:rPr>
                <w:color w:val="000000"/>
              </w:rPr>
            </w:pPr>
          </w:p>
        </w:tc>
        <w:tc>
          <w:tcPr>
            <w:tcW w:w="1418" w:type="dxa"/>
            <w:tcBorders>
              <w:bottom w:val="single" w:sz="4" w:space="0" w:color="auto"/>
            </w:tcBorders>
          </w:tcPr>
          <w:p w:rsidR="00183582" w:rsidRDefault="00183582">
            <w:pPr>
              <w:rPr>
                <w:color w:val="000000"/>
              </w:rPr>
            </w:pPr>
          </w:p>
        </w:tc>
        <w:tc>
          <w:tcPr>
            <w:tcW w:w="1276" w:type="dxa"/>
            <w:tcBorders>
              <w:bottom w:val="single" w:sz="4" w:space="0" w:color="auto"/>
            </w:tcBorders>
          </w:tcPr>
          <w:p w:rsidR="00183582" w:rsidRDefault="00183582">
            <w:pPr>
              <w:rPr>
                <w:color w:val="000000"/>
              </w:rPr>
            </w:pPr>
            <w:r>
              <w:rPr>
                <w:color w:val="000000"/>
              </w:rPr>
              <w:t xml:space="preserve"> Vinster</w:t>
            </w:r>
          </w:p>
        </w:tc>
        <w:tc>
          <w:tcPr>
            <w:tcW w:w="992" w:type="dxa"/>
            <w:tcBorders>
              <w:bottom w:val="single" w:sz="4" w:space="0" w:color="auto"/>
            </w:tcBorders>
          </w:tcPr>
          <w:p w:rsidR="00183582" w:rsidRDefault="00183582">
            <w:pPr>
              <w:rPr>
                <w:color w:val="000000"/>
              </w:rPr>
            </w:pPr>
            <w:r>
              <w:rPr>
                <w:color w:val="000000"/>
              </w:rPr>
              <w:t xml:space="preserve"> Förluster</w:t>
            </w:r>
          </w:p>
        </w:tc>
        <w:tc>
          <w:tcPr>
            <w:tcW w:w="992" w:type="dxa"/>
            <w:tcBorders>
              <w:bottom w:val="single" w:sz="4" w:space="0" w:color="auto"/>
            </w:tcBorders>
          </w:tcPr>
          <w:p w:rsidR="00183582" w:rsidRDefault="00183582">
            <w:pPr>
              <w:rPr>
                <w:color w:val="000000"/>
              </w:rPr>
            </w:pPr>
            <w:r>
              <w:rPr>
                <w:color w:val="000000"/>
              </w:rPr>
              <w:t xml:space="preserve"> Vinster</w:t>
            </w:r>
          </w:p>
        </w:tc>
        <w:tc>
          <w:tcPr>
            <w:tcW w:w="992" w:type="dxa"/>
            <w:tcBorders>
              <w:bottom w:val="single" w:sz="4" w:space="0" w:color="auto"/>
            </w:tcBorders>
          </w:tcPr>
          <w:p w:rsidR="00183582" w:rsidRDefault="00183582">
            <w:pPr>
              <w:rPr>
                <w:color w:val="000000"/>
              </w:rPr>
            </w:pPr>
            <w:r>
              <w:rPr>
                <w:color w:val="000000"/>
              </w:rPr>
              <w:t xml:space="preserve"> Förluster</w:t>
            </w:r>
          </w:p>
        </w:tc>
        <w:tc>
          <w:tcPr>
            <w:tcW w:w="1134" w:type="dxa"/>
            <w:tcBorders>
              <w:bottom w:val="single" w:sz="4" w:space="0" w:color="auto"/>
            </w:tcBorders>
          </w:tcPr>
          <w:p w:rsidR="00183582" w:rsidRDefault="00183582">
            <w:pPr>
              <w:rPr>
                <w:color w:val="000000"/>
              </w:rPr>
            </w:pPr>
            <w:r>
              <w:rPr>
                <w:color w:val="000000"/>
              </w:rPr>
              <w:t xml:space="preserve"> Förändring</w:t>
            </w:r>
          </w:p>
        </w:tc>
      </w:tr>
      <w:tr w:rsidR="00000000">
        <w:tblPrEx>
          <w:tblCellMar>
            <w:top w:w="0" w:type="dxa"/>
            <w:bottom w:w="0" w:type="dxa"/>
          </w:tblCellMar>
        </w:tblPrEx>
        <w:tc>
          <w:tcPr>
            <w:tcW w:w="637" w:type="dxa"/>
          </w:tcPr>
          <w:p w:rsidR="00183582" w:rsidRDefault="00183582">
            <w:pPr>
              <w:rPr>
                <w:color w:val="000000"/>
              </w:rPr>
            </w:pPr>
          </w:p>
        </w:tc>
        <w:tc>
          <w:tcPr>
            <w:tcW w:w="1418" w:type="dxa"/>
          </w:tcPr>
          <w:p w:rsidR="00183582" w:rsidRDefault="00183582">
            <w:pPr>
              <w:rPr>
                <w:color w:val="000000"/>
              </w:rPr>
            </w:pPr>
            <w:r>
              <w:rPr>
                <w:color w:val="000000"/>
              </w:rPr>
              <w:t>Obligationer</w:t>
            </w:r>
          </w:p>
        </w:tc>
        <w:tc>
          <w:tcPr>
            <w:tcW w:w="1276" w:type="dxa"/>
          </w:tcPr>
          <w:p w:rsidR="00183582" w:rsidRDefault="00183582">
            <w:pPr>
              <w:tabs>
                <w:tab w:val="right" w:pos="1206"/>
              </w:tabs>
              <w:rPr>
                <w:color w:val="000000"/>
              </w:rPr>
            </w:pPr>
            <w:r>
              <w:rPr>
                <w:color w:val="000000"/>
              </w:rPr>
              <w:t>148.013</w:t>
            </w:r>
          </w:p>
        </w:tc>
        <w:tc>
          <w:tcPr>
            <w:tcW w:w="992" w:type="dxa"/>
          </w:tcPr>
          <w:p w:rsidR="00183582" w:rsidRDefault="00183582">
            <w:pPr>
              <w:tabs>
                <w:tab w:val="right" w:pos="1107"/>
              </w:tabs>
              <w:rPr>
                <w:color w:val="000000"/>
              </w:rPr>
            </w:pPr>
            <w:r>
              <w:rPr>
                <w:color w:val="000000"/>
              </w:rPr>
              <w:t>-</w:t>
            </w:r>
          </w:p>
        </w:tc>
        <w:tc>
          <w:tcPr>
            <w:tcW w:w="992" w:type="dxa"/>
          </w:tcPr>
          <w:p w:rsidR="00183582" w:rsidRDefault="00183582">
            <w:pPr>
              <w:tabs>
                <w:tab w:val="right" w:pos="1206"/>
              </w:tabs>
              <w:rPr>
                <w:color w:val="000000"/>
              </w:rPr>
            </w:pPr>
            <w:r>
              <w:rPr>
                <w:color w:val="000000"/>
              </w:rPr>
              <w:t>126.552</w:t>
            </w:r>
          </w:p>
        </w:tc>
        <w:tc>
          <w:tcPr>
            <w:tcW w:w="992" w:type="dxa"/>
          </w:tcPr>
          <w:p w:rsidR="00183582" w:rsidRDefault="00183582">
            <w:pPr>
              <w:tabs>
                <w:tab w:val="right" w:pos="1107"/>
              </w:tabs>
              <w:rPr>
                <w:color w:val="000000"/>
              </w:rPr>
            </w:pPr>
            <w:r>
              <w:rPr>
                <w:color w:val="000000"/>
              </w:rPr>
              <w:t>-</w:t>
            </w:r>
          </w:p>
        </w:tc>
        <w:tc>
          <w:tcPr>
            <w:tcW w:w="1134" w:type="dxa"/>
          </w:tcPr>
          <w:p w:rsidR="00183582" w:rsidRDefault="00183582">
            <w:pPr>
              <w:tabs>
                <w:tab w:val="right" w:pos="1096"/>
              </w:tabs>
              <w:rPr>
                <w:color w:val="000000"/>
              </w:rPr>
            </w:pPr>
            <w:r>
              <w:rPr>
                <w:color w:val="000000"/>
              </w:rPr>
              <w:t>21.461</w:t>
            </w:r>
          </w:p>
        </w:tc>
      </w:tr>
      <w:tr w:rsidR="00000000">
        <w:tblPrEx>
          <w:tblCellMar>
            <w:top w:w="0" w:type="dxa"/>
            <w:bottom w:w="0" w:type="dxa"/>
          </w:tblCellMar>
        </w:tblPrEx>
        <w:tc>
          <w:tcPr>
            <w:tcW w:w="637" w:type="dxa"/>
          </w:tcPr>
          <w:p w:rsidR="00183582" w:rsidRDefault="00183582">
            <w:pPr>
              <w:rPr>
                <w:color w:val="000000"/>
              </w:rPr>
            </w:pPr>
          </w:p>
        </w:tc>
        <w:tc>
          <w:tcPr>
            <w:tcW w:w="1418" w:type="dxa"/>
          </w:tcPr>
          <w:p w:rsidR="00183582" w:rsidRDefault="00183582">
            <w:pPr>
              <w:rPr>
                <w:color w:val="000000"/>
              </w:rPr>
            </w:pPr>
            <w:r>
              <w:rPr>
                <w:color w:val="000000"/>
              </w:rPr>
              <w:t xml:space="preserve">Aktier </w:t>
            </w:r>
          </w:p>
        </w:tc>
        <w:tc>
          <w:tcPr>
            <w:tcW w:w="1276" w:type="dxa"/>
          </w:tcPr>
          <w:p w:rsidR="00183582" w:rsidRDefault="00183582">
            <w:pPr>
              <w:tabs>
                <w:tab w:val="right" w:pos="1206"/>
              </w:tabs>
              <w:rPr>
                <w:color w:val="000000"/>
              </w:rPr>
            </w:pPr>
            <w:r>
              <w:rPr>
                <w:color w:val="000000"/>
              </w:rPr>
              <w:t>917.107</w:t>
            </w:r>
          </w:p>
        </w:tc>
        <w:tc>
          <w:tcPr>
            <w:tcW w:w="992" w:type="dxa"/>
          </w:tcPr>
          <w:p w:rsidR="00183582" w:rsidRDefault="00183582">
            <w:pPr>
              <w:tabs>
                <w:tab w:val="right" w:pos="1107"/>
              </w:tabs>
              <w:rPr>
                <w:color w:val="000000"/>
              </w:rPr>
            </w:pPr>
            <w:r>
              <w:rPr>
                <w:color w:val="000000"/>
              </w:rPr>
              <w:t>-</w:t>
            </w:r>
          </w:p>
        </w:tc>
        <w:tc>
          <w:tcPr>
            <w:tcW w:w="992" w:type="dxa"/>
          </w:tcPr>
          <w:p w:rsidR="00183582" w:rsidRDefault="00183582">
            <w:pPr>
              <w:tabs>
                <w:tab w:val="right" w:pos="1206"/>
              </w:tabs>
              <w:rPr>
                <w:color w:val="000000"/>
              </w:rPr>
            </w:pPr>
            <w:r>
              <w:rPr>
                <w:color w:val="000000"/>
              </w:rPr>
              <w:t>556.352</w:t>
            </w:r>
          </w:p>
        </w:tc>
        <w:tc>
          <w:tcPr>
            <w:tcW w:w="992" w:type="dxa"/>
          </w:tcPr>
          <w:p w:rsidR="00183582" w:rsidRDefault="00183582">
            <w:pPr>
              <w:tabs>
                <w:tab w:val="right" w:pos="1107"/>
              </w:tabs>
              <w:rPr>
                <w:color w:val="000000"/>
              </w:rPr>
            </w:pPr>
            <w:r>
              <w:rPr>
                <w:color w:val="000000"/>
              </w:rPr>
              <w:t>-</w:t>
            </w:r>
          </w:p>
        </w:tc>
        <w:tc>
          <w:tcPr>
            <w:tcW w:w="1134" w:type="dxa"/>
          </w:tcPr>
          <w:p w:rsidR="00183582" w:rsidRDefault="00183582">
            <w:pPr>
              <w:tabs>
                <w:tab w:val="right" w:pos="1096"/>
              </w:tabs>
              <w:rPr>
                <w:color w:val="000000"/>
              </w:rPr>
            </w:pPr>
            <w:r>
              <w:rPr>
                <w:color w:val="000000"/>
              </w:rPr>
              <w:t>360.755</w:t>
            </w:r>
          </w:p>
        </w:tc>
      </w:tr>
      <w:tr w:rsidR="00000000">
        <w:tblPrEx>
          <w:tblCellMar>
            <w:top w:w="0" w:type="dxa"/>
            <w:bottom w:w="0" w:type="dxa"/>
          </w:tblCellMar>
        </w:tblPrEx>
        <w:tc>
          <w:tcPr>
            <w:tcW w:w="637" w:type="dxa"/>
          </w:tcPr>
          <w:p w:rsidR="00183582" w:rsidRDefault="00183582">
            <w:pPr>
              <w:rPr>
                <w:color w:val="000000"/>
              </w:rPr>
            </w:pPr>
          </w:p>
        </w:tc>
        <w:tc>
          <w:tcPr>
            <w:tcW w:w="1418" w:type="dxa"/>
          </w:tcPr>
          <w:p w:rsidR="00183582" w:rsidRDefault="00183582">
            <w:pPr>
              <w:rPr>
                <w:color w:val="000000"/>
              </w:rPr>
            </w:pPr>
            <w:r>
              <w:rPr>
                <w:color w:val="000000"/>
              </w:rPr>
              <w:t>Fastigheter och andelar i fasti</w:t>
            </w:r>
            <w:r>
              <w:rPr>
                <w:color w:val="000000"/>
              </w:rPr>
              <w:t>g</w:t>
            </w:r>
            <w:r>
              <w:rPr>
                <w:color w:val="000000"/>
              </w:rPr>
              <w:t>hetsbolag</w:t>
            </w:r>
          </w:p>
        </w:tc>
        <w:tc>
          <w:tcPr>
            <w:tcW w:w="1276" w:type="dxa"/>
            <w:tcBorders>
              <w:bottom w:val="single" w:sz="4" w:space="0" w:color="auto"/>
            </w:tcBorders>
          </w:tcPr>
          <w:p w:rsidR="00183582" w:rsidRDefault="00183582">
            <w:pPr>
              <w:tabs>
                <w:tab w:val="right" w:pos="1206"/>
              </w:tabs>
              <w:spacing w:before="600"/>
              <w:rPr>
                <w:color w:val="000000"/>
              </w:rPr>
            </w:pPr>
            <w:r>
              <w:rPr>
                <w:color w:val="000000"/>
              </w:rPr>
              <w:t>211.162</w:t>
            </w:r>
          </w:p>
        </w:tc>
        <w:tc>
          <w:tcPr>
            <w:tcW w:w="992" w:type="dxa"/>
            <w:tcBorders>
              <w:bottom w:val="single" w:sz="4" w:space="0" w:color="auto"/>
            </w:tcBorders>
          </w:tcPr>
          <w:p w:rsidR="00183582" w:rsidRDefault="00183582">
            <w:pPr>
              <w:tabs>
                <w:tab w:val="right" w:pos="1107"/>
              </w:tabs>
              <w:spacing w:before="600"/>
              <w:rPr>
                <w:color w:val="000000"/>
              </w:rPr>
            </w:pPr>
            <w:r>
              <w:rPr>
                <w:color w:val="000000"/>
              </w:rPr>
              <w:t>-</w:t>
            </w:r>
          </w:p>
        </w:tc>
        <w:tc>
          <w:tcPr>
            <w:tcW w:w="992" w:type="dxa"/>
            <w:tcBorders>
              <w:bottom w:val="single" w:sz="4" w:space="0" w:color="auto"/>
            </w:tcBorders>
          </w:tcPr>
          <w:p w:rsidR="00183582" w:rsidRDefault="00183582">
            <w:pPr>
              <w:tabs>
                <w:tab w:val="right" w:pos="1206"/>
              </w:tabs>
              <w:spacing w:before="600"/>
              <w:rPr>
                <w:color w:val="000000"/>
              </w:rPr>
            </w:pPr>
            <w:r>
              <w:rPr>
                <w:color w:val="000000"/>
              </w:rPr>
              <w:t>120.051</w:t>
            </w:r>
          </w:p>
        </w:tc>
        <w:tc>
          <w:tcPr>
            <w:tcW w:w="992" w:type="dxa"/>
            <w:tcBorders>
              <w:bottom w:val="single" w:sz="4" w:space="0" w:color="auto"/>
            </w:tcBorders>
          </w:tcPr>
          <w:p w:rsidR="00183582" w:rsidRDefault="00183582">
            <w:pPr>
              <w:tabs>
                <w:tab w:val="right" w:pos="1107"/>
              </w:tabs>
              <w:spacing w:before="600"/>
              <w:rPr>
                <w:color w:val="000000"/>
              </w:rPr>
            </w:pPr>
            <w:r>
              <w:rPr>
                <w:color w:val="000000"/>
              </w:rPr>
              <w:t>-</w:t>
            </w:r>
          </w:p>
        </w:tc>
        <w:tc>
          <w:tcPr>
            <w:tcW w:w="1134" w:type="dxa"/>
            <w:tcBorders>
              <w:bottom w:val="single" w:sz="4" w:space="0" w:color="auto"/>
            </w:tcBorders>
          </w:tcPr>
          <w:p w:rsidR="00183582" w:rsidRDefault="00183582">
            <w:pPr>
              <w:tabs>
                <w:tab w:val="right" w:pos="1096"/>
              </w:tabs>
              <w:spacing w:before="600"/>
              <w:rPr>
                <w:color w:val="000000"/>
              </w:rPr>
            </w:pPr>
            <w:r>
              <w:rPr>
                <w:color w:val="000000"/>
              </w:rPr>
              <w:t>91.111</w:t>
            </w:r>
          </w:p>
        </w:tc>
      </w:tr>
      <w:tr w:rsidR="00000000">
        <w:tblPrEx>
          <w:tblCellMar>
            <w:top w:w="0" w:type="dxa"/>
            <w:bottom w:w="0" w:type="dxa"/>
          </w:tblCellMar>
        </w:tblPrEx>
        <w:tc>
          <w:tcPr>
            <w:tcW w:w="637" w:type="dxa"/>
          </w:tcPr>
          <w:p w:rsidR="00183582" w:rsidRDefault="00183582">
            <w:pPr>
              <w:rPr>
                <w:color w:val="000000"/>
              </w:rPr>
            </w:pPr>
          </w:p>
        </w:tc>
        <w:tc>
          <w:tcPr>
            <w:tcW w:w="1418" w:type="dxa"/>
          </w:tcPr>
          <w:p w:rsidR="00183582" w:rsidRDefault="00183582">
            <w:pPr>
              <w:rPr>
                <w:color w:val="000000"/>
              </w:rPr>
            </w:pPr>
          </w:p>
        </w:tc>
        <w:tc>
          <w:tcPr>
            <w:tcW w:w="1276" w:type="dxa"/>
          </w:tcPr>
          <w:p w:rsidR="00183582" w:rsidRDefault="00183582">
            <w:pPr>
              <w:tabs>
                <w:tab w:val="right" w:pos="1206"/>
              </w:tabs>
              <w:rPr>
                <w:color w:val="000000"/>
              </w:rPr>
            </w:pPr>
            <w:r>
              <w:rPr>
                <w:color w:val="000000"/>
              </w:rPr>
              <w:t>1.276.282</w:t>
            </w:r>
          </w:p>
        </w:tc>
        <w:tc>
          <w:tcPr>
            <w:tcW w:w="992" w:type="dxa"/>
          </w:tcPr>
          <w:p w:rsidR="00183582" w:rsidRDefault="00183582">
            <w:pPr>
              <w:tabs>
                <w:tab w:val="right" w:pos="1107"/>
              </w:tabs>
              <w:rPr>
                <w:color w:val="000000"/>
              </w:rPr>
            </w:pPr>
            <w:r>
              <w:rPr>
                <w:color w:val="000000"/>
              </w:rPr>
              <w:t>-</w:t>
            </w:r>
          </w:p>
        </w:tc>
        <w:tc>
          <w:tcPr>
            <w:tcW w:w="992" w:type="dxa"/>
          </w:tcPr>
          <w:p w:rsidR="00183582" w:rsidRDefault="00183582">
            <w:pPr>
              <w:tabs>
                <w:tab w:val="right" w:pos="1206"/>
              </w:tabs>
              <w:rPr>
                <w:color w:val="000000"/>
              </w:rPr>
            </w:pPr>
            <w:r>
              <w:rPr>
                <w:color w:val="000000"/>
              </w:rPr>
              <w:t>802.955</w:t>
            </w:r>
          </w:p>
        </w:tc>
        <w:tc>
          <w:tcPr>
            <w:tcW w:w="992" w:type="dxa"/>
          </w:tcPr>
          <w:p w:rsidR="00183582" w:rsidRDefault="00183582">
            <w:pPr>
              <w:tabs>
                <w:tab w:val="right" w:pos="1107"/>
              </w:tabs>
              <w:rPr>
                <w:color w:val="000000"/>
              </w:rPr>
            </w:pPr>
            <w:r>
              <w:rPr>
                <w:color w:val="000000"/>
              </w:rPr>
              <w:t>-</w:t>
            </w:r>
          </w:p>
        </w:tc>
        <w:tc>
          <w:tcPr>
            <w:tcW w:w="1134" w:type="dxa"/>
          </w:tcPr>
          <w:p w:rsidR="00183582" w:rsidRDefault="00183582">
            <w:pPr>
              <w:tabs>
                <w:tab w:val="right" w:pos="1096"/>
              </w:tabs>
              <w:rPr>
                <w:color w:val="000000"/>
              </w:rPr>
            </w:pPr>
            <w:r>
              <w:rPr>
                <w:color w:val="000000"/>
              </w:rPr>
              <w:t>473.327</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637"/>
        <w:gridCol w:w="6804"/>
      </w:tblGrid>
      <w:tr w:rsidR="00000000">
        <w:tblPrEx>
          <w:tblCellMar>
            <w:top w:w="0" w:type="dxa"/>
            <w:bottom w:w="0" w:type="dxa"/>
          </w:tblCellMar>
        </w:tblPrEx>
        <w:tc>
          <w:tcPr>
            <w:tcW w:w="637" w:type="dxa"/>
          </w:tcPr>
          <w:p w:rsidR="00183582" w:rsidRDefault="00183582">
            <w:pPr>
              <w:rPr>
                <w:color w:val="000000"/>
              </w:rPr>
            </w:pPr>
            <w:r>
              <w:rPr>
                <w:color w:val="000000"/>
              </w:rPr>
              <w:t>Not 8</w:t>
            </w:r>
          </w:p>
        </w:tc>
        <w:tc>
          <w:tcPr>
            <w:tcW w:w="6804" w:type="dxa"/>
          </w:tcPr>
          <w:p w:rsidR="00183582" w:rsidRDefault="00183582">
            <w:pPr>
              <w:rPr>
                <w:b/>
                <w:color w:val="000000"/>
              </w:rPr>
            </w:pPr>
            <w:r>
              <w:rPr>
                <w:b/>
                <w:color w:val="000000"/>
              </w:rPr>
              <w:t>Avsättning för bevarande av stiftelsekapitalets realvärde</w:t>
            </w:r>
          </w:p>
          <w:p w:rsidR="00183582" w:rsidRDefault="00183582">
            <w:pPr>
              <w:rPr>
                <w:color w:val="000000"/>
              </w:rPr>
            </w:pPr>
          </w:p>
        </w:tc>
      </w:tr>
      <w:tr w:rsidR="00000000">
        <w:tblPrEx>
          <w:tblCellMar>
            <w:top w:w="0" w:type="dxa"/>
            <w:bottom w:w="0" w:type="dxa"/>
          </w:tblCellMar>
        </w:tblPrEx>
        <w:tc>
          <w:tcPr>
            <w:tcW w:w="637" w:type="dxa"/>
          </w:tcPr>
          <w:p w:rsidR="00183582" w:rsidRDefault="00183582">
            <w:pPr>
              <w:rPr>
                <w:color w:val="000000"/>
              </w:rPr>
            </w:pPr>
          </w:p>
        </w:tc>
        <w:tc>
          <w:tcPr>
            <w:tcW w:w="6804" w:type="dxa"/>
          </w:tcPr>
          <w:p w:rsidR="00183582" w:rsidRDefault="00183582">
            <w:pPr>
              <w:rPr>
                <w:color w:val="000000"/>
              </w:rPr>
            </w:pPr>
            <w:r>
              <w:rPr>
                <w:color w:val="000000"/>
              </w:rPr>
              <w:t>Genomsnittsvärdet för konsumentprisindex 1998 uppgår till 257,0. Motsvarande i</w:t>
            </w:r>
            <w:r>
              <w:rPr>
                <w:color w:val="000000"/>
              </w:rPr>
              <w:t>n</w:t>
            </w:r>
            <w:r>
              <w:rPr>
                <w:color w:val="000000"/>
              </w:rPr>
              <w:t>dexvärde för 1997 är 257,3. Mellan 1998 och 1997 minskade således konsumentprisi</w:t>
            </w:r>
            <w:r>
              <w:rPr>
                <w:color w:val="000000"/>
              </w:rPr>
              <w:t>n</w:t>
            </w:r>
            <w:r>
              <w:rPr>
                <w:color w:val="000000"/>
              </w:rPr>
              <w:t xml:space="preserve">dex med 0,01 %. Det uppindexerade reala stiftelsekapitalet kan därför minskas med </w:t>
            </w:r>
          </w:p>
          <w:p w:rsidR="00183582" w:rsidRDefault="00183582">
            <w:pPr>
              <w:rPr>
                <w:color w:val="000000"/>
              </w:rPr>
            </w:pPr>
            <w:r>
              <w:rPr>
                <w:color w:val="000000"/>
              </w:rPr>
              <w:t>0,001 x 3.781.779 = 3.782 tkr.</w:t>
            </w:r>
          </w:p>
          <w:p w:rsidR="00183582" w:rsidRDefault="00183582">
            <w:pPr>
              <w:rPr>
                <w:color w:val="000000"/>
              </w:rPr>
            </w:pPr>
          </w:p>
          <w:p w:rsidR="00183582" w:rsidRDefault="00183582">
            <w:pPr>
              <w:rPr>
                <w:color w:val="000000"/>
              </w:rPr>
            </w:pPr>
            <w:r>
              <w:rPr>
                <w:color w:val="000000"/>
              </w:rPr>
              <w:t>Se vidare not 17.</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637"/>
        <w:gridCol w:w="2552"/>
        <w:gridCol w:w="1276"/>
        <w:gridCol w:w="1275"/>
      </w:tblGrid>
      <w:tr w:rsidR="00000000">
        <w:tblPrEx>
          <w:tblCellMar>
            <w:top w:w="0" w:type="dxa"/>
            <w:bottom w:w="0" w:type="dxa"/>
          </w:tblCellMar>
        </w:tblPrEx>
        <w:tc>
          <w:tcPr>
            <w:tcW w:w="637" w:type="dxa"/>
          </w:tcPr>
          <w:p w:rsidR="00183582" w:rsidRDefault="00183582">
            <w:pPr>
              <w:rPr>
                <w:color w:val="000000"/>
              </w:rPr>
            </w:pPr>
            <w:r>
              <w:rPr>
                <w:color w:val="000000"/>
              </w:rPr>
              <w:t>Not 9</w:t>
            </w:r>
          </w:p>
        </w:tc>
        <w:tc>
          <w:tcPr>
            <w:tcW w:w="2552" w:type="dxa"/>
          </w:tcPr>
          <w:p w:rsidR="00183582" w:rsidRDefault="00183582">
            <w:pPr>
              <w:rPr>
                <w:color w:val="000000"/>
              </w:rPr>
            </w:pPr>
            <w:r>
              <w:rPr>
                <w:b/>
                <w:color w:val="000000"/>
              </w:rPr>
              <w:t>Övriga fordringar</w:t>
            </w:r>
          </w:p>
        </w:tc>
        <w:tc>
          <w:tcPr>
            <w:tcW w:w="1276" w:type="dxa"/>
          </w:tcPr>
          <w:p w:rsidR="00183582" w:rsidRDefault="00183582">
            <w:pPr>
              <w:tabs>
                <w:tab w:val="right" w:pos="1348"/>
              </w:tabs>
              <w:jc w:val="center"/>
              <w:rPr>
                <w:b/>
                <w:color w:val="000000"/>
              </w:rPr>
            </w:pPr>
          </w:p>
        </w:tc>
        <w:tc>
          <w:tcPr>
            <w:tcW w:w="1275" w:type="dxa"/>
          </w:tcPr>
          <w:p w:rsidR="00183582" w:rsidRDefault="00183582">
            <w:pPr>
              <w:tabs>
                <w:tab w:val="right" w:pos="1348"/>
              </w:tabs>
              <w:jc w:val="center"/>
              <w:rPr>
                <w:b/>
                <w:color w:val="000000"/>
              </w:rPr>
            </w:pPr>
          </w:p>
        </w:tc>
      </w:tr>
      <w:tr w:rsidR="00000000">
        <w:tblPrEx>
          <w:tblCellMar>
            <w:top w:w="0" w:type="dxa"/>
            <w:bottom w:w="0" w:type="dxa"/>
          </w:tblCellMar>
        </w:tblPrEx>
        <w:tc>
          <w:tcPr>
            <w:tcW w:w="637" w:type="dxa"/>
          </w:tcPr>
          <w:p w:rsidR="00183582" w:rsidRDefault="00183582">
            <w:pPr>
              <w:rPr>
                <w:color w:val="000000"/>
              </w:rPr>
            </w:pPr>
          </w:p>
        </w:tc>
        <w:tc>
          <w:tcPr>
            <w:tcW w:w="2552" w:type="dxa"/>
          </w:tcPr>
          <w:p w:rsidR="00183582" w:rsidRDefault="00183582">
            <w:pPr>
              <w:rPr>
                <w:color w:val="000000"/>
              </w:rPr>
            </w:pPr>
          </w:p>
        </w:tc>
        <w:tc>
          <w:tcPr>
            <w:tcW w:w="1276" w:type="dxa"/>
          </w:tcPr>
          <w:p w:rsidR="00183582" w:rsidRDefault="00183582">
            <w:pPr>
              <w:tabs>
                <w:tab w:val="right" w:pos="1348"/>
              </w:tabs>
              <w:jc w:val="center"/>
              <w:rPr>
                <w:b/>
                <w:color w:val="000000"/>
              </w:rPr>
            </w:pPr>
            <w:r>
              <w:rPr>
                <w:b/>
                <w:color w:val="000000"/>
              </w:rPr>
              <w:t>1998</w:t>
            </w:r>
          </w:p>
        </w:tc>
        <w:tc>
          <w:tcPr>
            <w:tcW w:w="1275" w:type="dxa"/>
          </w:tcPr>
          <w:p w:rsidR="00183582" w:rsidRDefault="00183582">
            <w:pPr>
              <w:tabs>
                <w:tab w:val="right" w:pos="1348"/>
              </w:tabs>
              <w:jc w:val="center"/>
              <w:rPr>
                <w:b/>
                <w:color w:val="000000"/>
              </w:rPr>
            </w:pPr>
            <w:r>
              <w:rPr>
                <w:b/>
                <w:color w:val="000000"/>
              </w:rPr>
              <w:t>1997</w:t>
            </w:r>
          </w:p>
        </w:tc>
      </w:tr>
      <w:tr w:rsidR="00000000">
        <w:tblPrEx>
          <w:tblCellMar>
            <w:top w:w="0" w:type="dxa"/>
            <w:bottom w:w="0" w:type="dxa"/>
          </w:tblCellMar>
        </w:tblPrEx>
        <w:tc>
          <w:tcPr>
            <w:tcW w:w="637" w:type="dxa"/>
          </w:tcPr>
          <w:p w:rsidR="00183582" w:rsidRDefault="00183582">
            <w:pPr>
              <w:rPr>
                <w:color w:val="000000"/>
              </w:rPr>
            </w:pPr>
          </w:p>
        </w:tc>
        <w:tc>
          <w:tcPr>
            <w:tcW w:w="2552" w:type="dxa"/>
          </w:tcPr>
          <w:p w:rsidR="00183582" w:rsidRDefault="00183582">
            <w:pPr>
              <w:rPr>
                <w:color w:val="000000"/>
              </w:rPr>
            </w:pPr>
            <w:r>
              <w:rPr>
                <w:color w:val="000000"/>
              </w:rPr>
              <w:t>Hyresfordringar m m</w:t>
            </w:r>
          </w:p>
        </w:tc>
        <w:tc>
          <w:tcPr>
            <w:tcW w:w="1276" w:type="dxa"/>
          </w:tcPr>
          <w:p w:rsidR="00183582" w:rsidRDefault="00183582">
            <w:pPr>
              <w:tabs>
                <w:tab w:val="right" w:pos="1348"/>
              </w:tabs>
              <w:ind w:right="284"/>
              <w:jc w:val="right"/>
              <w:rPr>
                <w:color w:val="000000"/>
              </w:rPr>
            </w:pPr>
            <w:r>
              <w:rPr>
                <w:color w:val="000000"/>
              </w:rPr>
              <w:t>290</w:t>
            </w:r>
          </w:p>
        </w:tc>
        <w:tc>
          <w:tcPr>
            <w:tcW w:w="1275" w:type="dxa"/>
          </w:tcPr>
          <w:p w:rsidR="00183582" w:rsidRDefault="00183582">
            <w:pPr>
              <w:tabs>
                <w:tab w:val="right" w:pos="1348"/>
              </w:tabs>
              <w:ind w:right="284"/>
              <w:jc w:val="right"/>
              <w:rPr>
                <w:color w:val="000000"/>
              </w:rPr>
            </w:pPr>
            <w:r>
              <w:rPr>
                <w:color w:val="000000"/>
              </w:rPr>
              <w:t>9</w:t>
            </w:r>
          </w:p>
        </w:tc>
      </w:tr>
      <w:tr w:rsidR="00000000">
        <w:tblPrEx>
          <w:tblCellMar>
            <w:top w:w="0" w:type="dxa"/>
            <w:bottom w:w="0" w:type="dxa"/>
          </w:tblCellMar>
        </w:tblPrEx>
        <w:tc>
          <w:tcPr>
            <w:tcW w:w="637" w:type="dxa"/>
          </w:tcPr>
          <w:p w:rsidR="00183582" w:rsidRDefault="00183582">
            <w:pPr>
              <w:rPr>
                <w:color w:val="000000"/>
              </w:rPr>
            </w:pPr>
          </w:p>
        </w:tc>
        <w:tc>
          <w:tcPr>
            <w:tcW w:w="2552" w:type="dxa"/>
          </w:tcPr>
          <w:p w:rsidR="00183582" w:rsidRDefault="00183582">
            <w:pPr>
              <w:rPr>
                <w:color w:val="000000"/>
              </w:rPr>
            </w:pPr>
            <w:r>
              <w:rPr>
                <w:color w:val="000000"/>
              </w:rPr>
              <w:t>Moms fastigheter</w:t>
            </w:r>
          </w:p>
        </w:tc>
        <w:tc>
          <w:tcPr>
            <w:tcW w:w="1276" w:type="dxa"/>
          </w:tcPr>
          <w:p w:rsidR="00183582" w:rsidRDefault="00183582">
            <w:pPr>
              <w:tabs>
                <w:tab w:val="right" w:pos="1348"/>
              </w:tabs>
              <w:ind w:right="284"/>
              <w:jc w:val="right"/>
              <w:rPr>
                <w:color w:val="000000"/>
              </w:rPr>
            </w:pPr>
            <w:r>
              <w:rPr>
                <w:color w:val="000000"/>
              </w:rPr>
              <w:t>-</w:t>
            </w:r>
          </w:p>
        </w:tc>
        <w:tc>
          <w:tcPr>
            <w:tcW w:w="1275" w:type="dxa"/>
          </w:tcPr>
          <w:p w:rsidR="00183582" w:rsidRDefault="00183582">
            <w:pPr>
              <w:tabs>
                <w:tab w:val="right" w:pos="1348"/>
              </w:tabs>
              <w:ind w:right="284"/>
              <w:jc w:val="right"/>
              <w:rPr>
                <w:color w:val="000000"/>
              </w:rPr>
            </w:pPr>
            <w:r>
              <w:rPr>
                <w:color w:val="000000"/>
              </w:rPr>
              <w:t>191</w:t>
            </w:r>
          </w:p>
        </w:tc>
      </w:tr>
      <w:tr w:rsidR="00000000">
        <w:tblPrEx>
          <w:tblCellMar>
            <w:top w:w="0" w:type="dxa"/>
            <w:bottom w:w="0" w:type="dxa"/>
          </w:tblCellMar>
        </w:tblPrEx>
        <w:tc>
          <w:tcPr>
            <w:tcW w:w="637" w:type="dxa"/>
          </w:tcPr>
          <w:p w:rsidR="00183582" w:rsidRDefault="00183582">
            <w:pPr>
              <w:rPr>
                <w:color w:val="000000"/>
              </w:rPr>
            </w:pPr>
          </w:p>
        </w:tc>
        <w:tc>
          <w:tcPr>
            <w:tcW w:w="2552" w:type="dxa"/>
          </w:tcPr>
          <w:p w:rsidR="00183582" w:rsidRDefault="00183582">
            <w:pPr>
              <w:rPr>
                <w:color w:val="000000"/>
              </w:rPr>
            </w:pPr>
            <w:r>
              <w:rPr>
                <w:color w:val="000000"/>
              </w:rPr>
              <w:t>Fastighetsskatt</w:t>
            </w:r>
          </w:p>
        </w:tc>
        <w:tc>
          <w:tcPr>
            <w:tcW w:w="1276" w:type="dxa"/>
            <w:tcBorders>
              <w:bottom w:val="single" w:sz="4" w:space="0" w:color="auto"/>
            </w:tcBorders>
          </w:tcPr>
          <w:p w:rsidR="00183582" w:rsidRDefault="00183582">
            <w:pPr>
              <w:tabs>
                <w:tab w:val="right" w:pos="1348"/>
              </w:tabs>
              <w:ind w:right="284"/>
              <w:jc w:val="right"/>
              <w:rPr>
                <w:color w:val="000000"/>
              </w:rPr>
            </w:pPr>
            <w:r>
              <w:rPr>
                <w:color w:val="000000"/>
              </w:rPr>
              <w:t>460</w:t>
            </w:r>
          </w:p>
        </w:tc>
        <w:tc>
          <w:tcPr>
            <w:tcW w:w="1275" w:type="dxa"/>
            <w:tcBorders>
              <w:bottom w:val="single" w:sz="4" w:space="0" w:color="auto"/>
            </w:tcBorders>
          </w:tcPr>
          <w:p w:rsidR="00183582" w:rsidRDefault="00183582">
            <w:pPr>
              <w:tabs>
                <w:tab w:val="right" w:pos="1348"/>
              </w:tabs>
              <w:ind w:right="284"/>
              <w:jc w:val="right"/>
              <w:rPr>
                <w:color w:val="000000"/>
              </w:rPr>
            </w:pPr>
            <w:r>
              <w:rPr>
                <w:color w:val="000000"/>
              </w:rPr>
              <w:t>-</w:t>
            </w:r>
          </w:p>
        </w:tc>
      </w:tr>
      <w:tr w:rsidR="00000000">
        <w:tblPrEx>
          <w:tblCellMar>
            <w:top w:w="0" w:type="dxa"/>
            <w:bottom w:w="0" w:type="dxa"/>
          </w:tblCellMar>
        </w:tblPrEx>
        <w:tc>
          <w:tcPr>
            <w:tcW w:w="637" w:type="dxa"/>
          </w:tcPr>
          <w:p w:rsidR="00183582" w:rsidRDefault="00183582">
            <w:pPr>
              <w:rPr>
                <w:color w:val="000000"/>
              </w:rPr>
            </w:pPr>
          </w:p>
        </w:tc>
        <w:tc>
          <w:tcPr>
            <w:tcW w:w="2552" w:type="dxa"/>
          </w:tcPr>
          <w:p w:rsidR="00183582" w:rsidRDefault="00183582">
            <w:pPr>
              <w:rPr>
                <w:color w:val="000000"/>
              </w:rPr>
            </w:pPr>
          </w:p>
        </w:tc>
        <w:tc>
          <w:tcPr>
            <w:tcW w:w="1276" w:type="dxa"/>
          </w:tcPr>
          <w:p w:rsidR="00183582" w:rsidRDefault="00183582">
            <w:pPr>
              <w:tabs>
                <w:tab w:val="right" w:pos="1348"/>
              </w:tabs>
              <w:ind w:right="284"/>
              <w:jc w:val="right"/>
              <w:rPr>
                <w:color w:val="000000"/>
              </w:rPr>
            </w:pPr>
            <w:r>
              <w:rPr>
                <w:color w:val="000000"/>
              </w:rPr>
              <w:t>750</w:t>
            </w:r>
          </w:p>
        </w:tc>
        <w:tc>
          <w:tcPr>
            <w:tcW w:w="1275" w:type="dxa"/>
          </w:tcPr>
          <w:p w:rsidR="00183582" w:rsidRDefault="00183582">
            <w:pPr>
              <w:tabs>
                <w:tab w:val="right" w:pos="1312"/>
              </w:tabs>
              <w:ind w:right="284"/>
              <w:jc w:val="right"/>
              <w:rPr>
                <w:color w:val="000000"/>
              </w:rPr>
            </w:pPr>
            <w:r>
              <w:rPr>
                <w:color w:val="000000"/>
              </w:rPr>
              <w:t>200</w:t>
            </w:r>
          </w:p>
        </w:tc>
      </w:tr>
    </w:tbl>
    <w:p w:rsidR="00183582" w:rsidRDefault="00183582">
      <w:pPr>
        <w:rPr>
          <w:color w:val="000000"/>
        </w:rPr>
      </w:pPr>
    </w:p>
    <w:p w:rsidR="00183582" w:rsidRDefault="00183582">
      <w:pPr>
        <w:spacing w:before="0" w:line="20" w:lineRule="exact"/>
        <w:jc w:val="lef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1418"/>
        <w:gridCol w:w="425"/>
        <w:gridCol w:w="992"/>
        <w:gridCol w:w="1276"/>
        <w:gridCol w:w="1417"/>
      </w:tblGrid>
      <w:tr w:rsidR="00000000">
        <w:tblPrEx>
          <w:tblCellMar>
            <w:top w:w="0" w:type="dxa"/>
            <w:bottom w:w="0" w:type="dxa"/>
          </w:tblCellMar>
        </w:tblPrEx>
        <w:tc>
          <w:tcPr>
            <w:tcW w:w="779" w:type="dxa"/>
          </w:tcPr>
          <w:p w:rsidR="00183582" w:rsidRDefault="00183582">
            <w:pPr>
              <w:spacing w:before="0"/>
              <w:rPr>
                <w:color w:val="000000"/>
              </w:rPr>
            </w:pPr>
            <w:r>
              <w:rPr>
                <w:color w:val="000000"/>
              </w:rPr>
              <w:t>Not 10</w:t>
            </w:r>
          </w:p>
        </w:tc>
        <w:tc>
          <w:tcPr>
            <w:tcW w:w="1418" w:type="dxa"/>
          </w:tcPr>
          <w:p w:rsidR="00183582" w:rsidRDefault="00183582">
            <w:pPr>
              <w:spacing w:before="0"/>
              <w:rPr>
                <w:b/>
                <w:color w:val="000000"/>
              </w:rPr>
            </w:pPr>
            <w:r>
              <w:rPr>
                <w:b/>
                <w:color w:val="000000"/>
              </w:rPr>
              <w:t>Obligationer</w:t>
            </w:r>
          </w:p>
          <w:p w:rsidR="00183582" w:rsidRDefault="00183582">
            <w:pPr>
              <w:spacing w:before="0"/>
              <w:rPr>
                <w:color w:val="000000"/>
              </w:rPr>
            </w:pPr>
          </w:p>
        </w:tc>
        <w:tc>
          <w:tcPr>
            <w:tcW w:w="1417" w:type="dxa"/>
            <w:gridSpan w:val="2"/>
          </w:tcPr>
          <w:p w:rsidR="00183582" w:rsidRDefault="00183582">
            <w:pPr>
              <w:tabs>
                <w:tab w:val="right" w:pos="1685"/>
              </w:tabs>
              <w:spacing w:before="0"/>
              <w:rPr>
                <w:color w:val="000000"/>
              </w:rPr>
            </w:pPr>
          </w:p>
        </w:tc>
        <w:tc>
          <w:tcPr>
            <w:tcW w:w="1276" w:type="dxa"/>
          </w:tcPr>
          <w:p w:rsidR="00183582" w:rsidRDefault="00183582">
            <w:pPr>
              <w:tabs>
                <w:tab w:val="right" w:pos="1739"/>
              </w:tabs>
              <w:spacing w:before="0"/>
              <w:rPr>
                <w:color w:val="000000"/>
              </w:rPr>
            </w:pPr>
          </w:p>
        </w:tc>
        <w:tc>
          <w:tcPr>
            <w:tcW w:w="1417" w:type="dxa"/>
          </w:tcPr>
          <w:p w:rsidR="00183582" w:rsidRDefault="00183582">
            <w:pPr>
              <w:tabs>
                <w:tab w:val="right" w:pos="1652"/>
              </w:tabs>
              <w:spacing w:before="0"/>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1418" w:type="dxa"/>
            <w:tcBorders>
              <w:bottom w:val="single" w:sz="4" w:space="0" w:color="auto"/>
            </w:tcBorders>
          </w:tcPr>
          <w:p w:rsidR="00183582" w:rsidRDefault="00183582">
            <w:pPr>
              <w:rPr>
                <w:color w:val="000000"/>
              </w:rPr>
            </w:pPr>
            <w:r>
              <w:rPr>
                <w:color w:val="000000"/>
              </w:rPr>
              <w:t>Förfallodatum</w:t>
            </w:r>
          </w:p>
        </w:tc>
        <w:tc>
          <w:tcPr>
            <w:tcW w:w="1417" w:type="dxa"/>
            <w:gridSpan w:val="2"/>
            <w:tcBorders>
              <w:bottom w:val="single" w:sz="4" w:space="0" w:color="auto"/>
            </w:tcBorders>
          </w:tcPr>
          <w:p w:rsidR="00183582" w:rsidRDefault="00183582">
            <w:pPr>
              <w:tabs>
                <w:tab w:val="right" w:pos="1685"/>
              </w:tabs>
              <w:jc w:val="right"/>
              <w:rPr>
                <w:color w:val="000000"/>
              </w:rPr>
            </w:pPr>
            <w:r>
              <w:rPr>
                <w:color w:val="000000"/>
              </w:rPr>
              <w:t>Nominellt värde</w:t>
            </w:r>
          </w:p>
        </w:tc>
        <w:tc>
          <w:tcPr>
            <w:tcW w:w="1276" w:type="dxa"/>
            <w:tcBorders>
              <w:bottom w:val="single" w:sz="4" w:space="0" w:color="auto"/>
            </w:tcBorders>
          </w:tcPr>
          <w:p w:rsidR="00183582" w:rsidRDefault="00183582">
            <w:pPr>
              <w:tabs>
                <w:tab w:val="right" w:pos="1739"/>
              </w:tabs>
              <w:jc w:val="right"/>
              <w:rPr>
                <w:color w:val="000000"/>
              </w:rPr>
            </w:pPr>
            <w:r>
              <w:rPr>
                <w:color w:val="000000"/>
              </w:rPr>
              <w:t>Bokfört värde</w:t>
            </w:r>
          </w:p>
        </w:tc>
        <w:tc>
          <w:tcPr>
            <w:tcW w:w="1417" w:type="dxa"/>
            <w:tcBorders>
              <w:bottom w:val="single" w:sz="4" w:space="0" w:color="auto"/>
            </w:tcBorders>
          </w:tcPr>
          <w:p w:rsidR="00183582" w:rsidRDefault="00183582">
            <w:pPr>
              <w:tabs>
                <w:tab w:val="right" w:pos="1652"/>
              </w:tabs>
              <w:jc w:val="right"/>
              <w:rPr>
                <w:color w:val="000000"/>
              </w:rPr>
            </w:pPr>
            <w:r>
              <w:rPr>
                <w:color w:val="000000"/>
              </w:rPr>
              <w:t>Marknadsvärde</w:t>
            </w:r>
          </w:p>
        </w:tc>
      </w:tr>
      <w:tr w:rsidR="00000000">
        <w:tblPrEx>
          <w:tblCellMar>
            <w:top w:w="0" w:type="dxa"/>
            <w:bottom w:w="0" w:type="dxa"/>
          </w:tblCellMar>
        </w:tblPrEx>
        <w:tc>
          <w:tcPr>
            <w:tcW w:w="3614" w:type="dxa"/>
            <w:gridSpan w:val="4"/>
          </w:tcPr>
          <w:p w:rsidR="00183582" w:rsidRDefault="00183582">
            <w:pPr>
              <w:tabs>
                <w:tab w:val="right" w:pos="1685"/>
              </w:tabs>
              <w:rPr>
                <w:color w:val="000000"/>
              </w:rPr>
            </w:pPr>
            <w:r>
              <w:rPr>
                <w:color w:val="000000"/>
              </w:rPr>
              <w:t xml:space="preserve">               </w:t>
            </w:r>
            <w:r>
              <w:rPr>
                <w:color w:val="000000"/>
                <w:u w:val="single"/>
              </w:rPr>
              <w:t>Svenska nominalränteobligationer</w:t>
            </w:r>
          </w:p>
        </w:tc>
        <w:tc>
          <w:tcPr>
            <w:tcW w:w="1276" w:type="dxa"/>
          </w:tcPr>
          <w:p w:rsidR="00183582" w:rsidRDefault="00183582">
            <w:pPr>
              <w:tabs>
                <w:tab w:val="right" w:pos="1739"/>
              </w:tabs>
              <w:rPr>
                <w:color w:val="000000"/>
              </w:rPr>
            </w:pPr>
          </w:p>
        </w:tc>
        <w:tc>
          <w:tcPr>
            <w:tcW w:w="1417" w:type="dxa"/>
          </w:tcPr>
          <w:p w:rsidR="00183582" w:rsidRDefault="00183582">
            <w:pPr>
              <w:tabs>
                <w:tab w:val="right" w:pos="1652"/>
              </w:tabs>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1999</w:t>
            </w:r>
          </w:p>
        </w:tc>
        <w:tc>
          <w:tcPr>
            <w:tcW w:w="1417" w:type="dxa"/>
            <w:gridSpan w:val="2"/>
          </w:tcPr>
          <w:p w:rsidR="00183582" w:rsidRDefault="00183582">
            <w:pPr>
              <w:tabs>
                <w:tab w:val="right" w:pos="1685"/>
              </w:tabs>
              <w:jc w:val="right"/>
              <w:rPr>
                <w:color w:val="000000"/>
              </w:rPr>
            </w:pPr>
            <w:r>
              <w:rPr>
                <w:color w:val="000000"/>
              </w:rPr>
              <w:t>490.000</w:t>
            </w:r>
          </w:p>
        </w:tc>
        <w:tc>
          <w:tcPr>
            <w:tcW w:w="1276" w:type="dxa"/>
          </w:tcPr>
          <w:p w:rsidR="00183582" w:rsidRDefault="00183582">
            <w:pPr>
              <w:tabs>
                <w:tab w:val="right" w:pos="1739"/>
              </w:tabs>
              <w:jc w:val="right"/>
              <w:rPr>
                <w:color w:val="000000"/>
              </w:rPr>
            </w:pPr>
            <w:r>
              <w:rPr>
                <w:color w:val="000000"/>
              </w:rPr>
              <w:t>473.169</w:t>
            </w:r>
          </w:p>
        </w:tc>
        <w:tc>
          <w:tcPr>
            <w:tcW w:w="1417" w:type="dxa"/>
          </w:tcPr>
          <w:p w:rsidR="00183582" w:rsidRDefault="00183582">
            <w:pPr>
              <w:tabs>
                <w:tab w:val="right" w:pos="1652"/>
              </w:tabs>
              <w:jc w:val="right"/>
              <w:rPr>
                <w:color w:val="000000"/>
              </w:rPr>
            </w:pPr>
            <w:r>
              <w:rPr>
                <w:color w:val="000000"/>
              </w:rPr>
              <w:t>494.074</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2000</w:t>
            </w:r>
          </w:p>
        </w:tc>
        <w:tc>
          <w:tcPr>
            <w:tcW w:w="1417" w:type="dxa"/>
            <w:gridSpan w:val="2"/>
          </w:tcPr>
          <w:p w:rsidR="00183582" w:rsidRDefault="00183582">
            <w:pPr>
              <w:tabs>
                <w:tab w:val="right" w:pos="1685"/>
              </w:tabs>
              <w:jc w:val="right"/>
              <w:rPr>
                <w:color w:val="000000"/>
              </w:rPr>
            </w:pPr>
            <w:r>
              <w:rPr>
                <w:color w:val="000000"/>
              </w:rPr>
              <w:t>142.000</w:t>
            </w:r>
          </w:p>
        </w:tc>
        <w:tc>
          <w:tcPr>
            <w:tcW w:w="1276" w:type="dxa"/>
          </w:tcPr>
          <w:p w:rsidR="00183582" w:rsidRDefault="00183582">
            <w:pPr>
              <w:tabs>
                <w:tab w:val="right" w:pos="1739"/>
              </w:tabs>
              <w:jc w:val="right"/>
              <w:rPr>
                <w:color w:val="000000"/>
              </w:rPr>
            </w:pPr>
            <w:r>
              <w:rPr>
                <w:color w:val="000000"/>
              </w:rPr>
              <w:t>145.713</w:t>
            </w:r>
          </w:p>
        </w:tc>
        <w:tc>
          <w:tcPr>
            <w:tcW w:w="1417" w:type="dxa"/>
          </w:tcPr>
          <w:p w:rsidR="00183582" w:rsidRDefault="00183582">
            <w:pPr>
              <w:tabs>
                <w:tab w:val="right" w:pos="1652"/>
              </w:tabs>
              <w:jc w:val="right"/>
              <w:rPr>
                <w:color w:val="000000"/>
              </w:rPr>
            </w:pPr>
            <w:r>
              <w:rPr>
                <w:color w:val="000000"/>
              </w:rPr>
              <w:t>153.594</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2001</w:t>
            </w:r>
          </w:p>
        </w:tc>
        <w:tc>
          <w:tcPr>
            <w:tcW w:w="1417" w:type="dxa"/>
            <w:gridSpan w:val="2"/>
          </w:tcPr>
          <w:p w:rsidR="00183582" w:rsidRDefault="00183582">
            <w:pPr>
              <w:tabs>
                <w:tab w:val="right" w:pos="1685"/>
              </w:tabs>
              <w:jc w:val="right"/>
              <w:rPr>
                <w:color w:val="000000"/>
              </w:rPr>
            </w:pPr>
            <w:r>
              <w:rPr>
                <w:color w:val="000000"/>
              </w:rPr>
              <w:t>90.000</w:t>
            </w:r>
          </w:p>
        </w:tc>
        <w:tc>
          <w:tcPr>
            <w:tcW w:w="1276" w:type="dxa"/>
          </w:tcPr>
          <w:p w:rsidR="00183582" w:rsidRDefault="00183582">
            <w:pPr>
              <w:tabs>
                <w:tab w:val="right" w:pos="1739"/>
              </w:tabs>
              <w:jc w:val="right"/>
              <w:rPr>
                <w:color w:val="000000"/>
              </w:rPr>
            </w:pPr>
            <w:r>
              <w:rPr>
                <w:color w:val="000000"/>
              </w:rPr>
              <w:t>96.068</w:t>
            </w:r>
          </w:p>
        </w:tc>
        <w:tc>
          <w:tcPr>
            <w:tcW w:w="1417" w:type="dxa"/>
          </w:tcPr>
          <w:p w:rsidR="00183582" w:rsidRDefault="00183582">
            <w:pPr>
              <w:tabs>
                <w:tab w:val="right" w:pos="1652"/>
              </w:tabs>
              <w:jc w:val="right"/>
              <w:rPr>
                <w:color w:val="000000"/>
              </w:rPr>
            </w:pPr>
            <w:r>
              <w:rPr>
                <w:color w:val="000000"/>
              </w:rPr>
              <w:t>100.492</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2002</w:t>
            </w:r>
          </w:p>
        </w:tc>
        <w:tc>
          <w:tcPr>
            <w:tcW w:w="1417" w:type="dxa"/>
            <w:gridSpan w:val="2"/>
          </w:tcPr>
          <w:p w:rsidR="00183582" w:rsidRDefault="00183582">
            <w:pPr>
              <w:tabs>
                <w:tab w:val="right" w:pos="1685"/>
              </w:tabs>
              <w:jc w:val="right"/>
              <w:rPr>
                <w:color w:val="000000"/>
              </w:rPr>
            </w:pPr>
            <w:r>
              <w:rPr>
                <w:color w:val="000000"/>
              </w:rPr>
              <w:t>50.000</w:t>
            </w:r>
          </w:p>
        </w:tc>
        <w:tc>
          <w:tcPr>
            <w:tcW w:w="1276" w:type="dxa"/>
          </w:tcPr>
          <w:p w:rsidR="00183582" w:rsidRDefault="00183582">
            <w:pPr>
              <w:tabs>
                <w:tab w:val="right" w:pos="1739"/>
              </w:tabs>
              <w:jc w:val="right"/>
              <w:rPr>
                <w:color w:val="000000"/>
              </w:rPr>
            </w:pPr>
            <w:r>
              <w:rPr>
                <w:color w:val="000000"/>
              </w:rPr>
              <w:t>52.499</w:t>
            </w:r>
          </w:p>
        </w:tc>
        <w:tc>
          <w:tcPr>
            <w:tcW w:w="1417" w:type="dxa"/>
          </w:tcPr>
          <w:p w:rsidR="00183582" w:rsidRDefault="00183582">
            <w:pPr>
              <w:tabs>
                <w:tab w:val="right" w:pos="1652"/>
              </w:tabs>
              <w:jc w:val="right"/>
              <w:rPr>
                <w:color w:val="000000"/>
              </w:rPr>
            </w:pPr>
            <w:r>
              <w:rPr>
                <w:color w:val="000000"/>
              </w:rPr>
              <w:t>53.779</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2003</w:t>
            </w:r>
          </w:p>
        </w:tc>
        <w:tc>
          <w:tcPr>
            <w:tcW w:w="1417" w:type="dxa"/>
            <w:gridSpan w:val="2"/>
          </w:tcPr>
          <w:p w:rsidR="00183582" w:rsidRDefault="00183582">
            <w:pPr>
              <w:tabs>
                <w:tab w:val="right" w:pos="1685"/>
              </w:tabs>
              <w:jc w:val="right"/>
              <w:rPr>
                <w:color w:val="000000"/>
              </w:rPr>
            </w:pPr>
            <w:r>
              <w:rPr>
                <w:color w:val="000000"/>
              </w:rPr>
              <w:t>50.000</w:t>
            </w:r>
          </w:p>
        </w:tc>
        <w:tc>
          <w:tcPr>
            <w:tcW w:w="1276" w:type="dxa"/>
          </w:tcPr>
          <w:p w:rsidR="00183582" w:rsidRDefault="00183582">
            <w:pPr>
              <w:tabs>
                <w:tab w:val="right" w:pos="1739"/>
              </w:tabs>
              <w:jc w:val="right"/>
              <w:rPr>
                <w:color w:val="000000"/>
              </w:rPr>
            </w:pPr>
            <w:r>
              <w:rPr>
                <w:color w:val="000000"/>
              </w:rPr>
              <w:t>50.490</w:t>
            </w:r>
          </w:p>
        </w:tc>
        <w:tc>
          <w:tcPr>
            <w:tcW w:w="1417" w:type="dxa"/>
          </w:tcPr>
          <w:p w:rsidR="00183582" w:rsidRDefault="00183582">
            <w:pPr>
              <w:tabs>
                <w:tab w:val="right" w:pos="1652"/>
              </w:tabs>
              <w:jc w:val="right"/>
              <w:rPr>
                <w:color w:val="000000"/>
              </w:rPr>
            </w:pPr>
            <w:r>
              <w:rPr>
                <w:color w:val="000000"/>
              </w:rPr>
              <w:t>52.235</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2005</w:t>
            </w:r>
          </w:p>
        </w:tc>
        <w:tc>
          <w:tcPr>
            <w:tcW w:w="1417" w:type="dxa"/>
            <w:gridSpan w:val="2"/>
          </w:tcPr>
          <w:p w:rsidR="00183582" w:rsidRDefault="00183582">
            <w:pPr>
              <w:tabs>
                <w:tab w:val="right" w:pos="1685"/>
              </w:tabs>
              <w:jc w:val="right"/>
              <w:rPr>
                <w:color w:val="000000"/>
              </w:rPr>
            </w:pPr>
            <w:r>
              <w:rPr>
                <w:color w:val="000000"/>
              </w:rPr>
              <w:t>100.000</w:t>
            </w:r>
          </w:p>
        </w:tc>
        <w:tc>
          <w:tcPr>
            <w:tcW w:w="1276" w:type="dxa"/>
          </w:tcPr>
          <w:p w:rsidR="00183582" w:rsidRDefault="00183582">
            <w:pPr>
              <w:tabs>
                <w:tab w:val="right" w:pos="1739"/>
              </w:tabs>
              <w:jc w:val="right"/>
              <w:rPr>
                <w:color w:val="000000"/>
              </w:rPr>
            </w:pPr>
            <w:r>
              <w:rPr>
                <w:color w:val="000000"/>
              </w:rPr>
              <w:t>98.812</w:t>
            </w:r>
          </w:p>
        </w:tc>
        <w:tc>
          <w:tcPr>
            <w:tcW w:w="1417" w:type="dxa"/>
          </w:tcPr>
          <w:p w:rsidR="00183582" w:rsidRDefault="00183582">
            <w:pPr>
              <w:tabs>
                <w:tab w:val="right" w:pos="1652"/>
              </w:tabs>
              <w:jc w:val="right"/>
              <w:rPr>
                <w:color w:val="000000"/>
              </w:rPr>
            </w:pPr>
            <w:r>
              <w:rPr>
                <w:color w:val="000000"/>
              </w:rPr>
              <w:t>101.343</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2009</w:t>
            </w:r>
          </w:p>
        </w:tc>
        <w:tc>
          <w:tcPr>
            <w:tcW w:w="1417" w:type="dxa"/>
            <w:gridSpan w:val="2"/>
          </w:tcPr>
          <w:p w:rsidR="00183582" w:rsidRDefault="00183582">
            <w:pPr>
              <w:tabs>
                <w:tab w:val="right" w:pos="1685"/>
              </w:tabs>
              <w:jc w:val="right"/>
              <w:rPr>
                <w:color w:val="000000"/>
              </w:rPr>
            </w:pPr>
            <w:r>
              <w:rPr>
                <w:color w:val="000000"/>
              </w:rPr>
              <w:t>110.000</w:t>
            </w:r>
          </w:p>
        </w:tc>
        <w:tc>
          <w:tcPr>
            <w:tcW w:w="1276" w:type="dxa"/>
          </w:tcPr>
          <w:p w:rsidR="00183582" w:rsidRDefault="00183582">
            <w:pPr>
              <w:tabs>
                <w:tab w:val="right" w:pos="1739"/>
              </w:tabs>
              <w:jc w:val="right"/>
              <w:rPr>
                <w:color w:val="000000"/>
              </w:rPr>
            </w:pPr>
            <w:r>
              <w:rPr>
                <w:color w:val="000000"/>
              </w:rPr>
              <w:t>134.715</w:t>
            </w:r>
          </w:p>
        </w:tc>
        <w:tc>
          <w:tcPr>
            <w:tcW w:w="1417" w:type="dxa"/>
          </w:tcPr>
          <w:p w:rsidR="00183582" w:rsidRDefault="00183582">
            <w:pPr>
              <w:tabs>
                <w:tab w:val="right" w:pos="1652"/>
              </w:tabs>
              <w:jc w:val="right"/>
              <w:rPr>
                <w:color w:val="000000"/>
              </w:rPr>
            </w:pPr>
            <w:r>
              <w:rPr>
                <w:color w:val="000000"/>
              </w:rPr>
              <w:t>153.561</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2014</w:t>
            </w:r>
          </w:p>
        </w:tc>
        <w:tc>
          <w:tcPr>
            <w:tcW w:w="1417" w:type="dxa"/>
            <w:gridSpan w:val="2"/>
          </w:tcPr>
          <w:p w:rsidR="00183582" w:rsidRDefault="00183582">
            <w:pPr>
              <w:tabs>
                <w:tab w:val="right" w:pos="1685"/>
              </w:tabs>
              <w:jc w:val="right"/>
              <w:rPr>
                <w:color w:val="000000"/>
              </w:rPr>
            </w:pPr>
            <w:r>
              <w:rPr>
                <w:color w:val="000000"/>
              </w:rPr>
              <w:t>200.000</w:t>
            </w:r>
          </w:p>
        </w:tc>
        <w:tc>
          <w:tcPr>
            <w:tcW w:w="1276" w:type="dxa"/>
          </w:tcPr>
          <w:p w:rsidR="00183582" w:rsidRDefault="00183582">
            <w:pPr>
              <w:tabs>
                <w:tab w:val="right" w:pos="1739"/>
              </w:tabs>
              <w:jc w:val="right"/>
              <w:rPr>
                <w:color w:val="000000"/>
              </w:rPr>
            </w:pPr>
            <w:r>
              <w:rPr>
                <w:color w:val="000000"/>
              </w:rPr>
              <w:t>233.121</w:t>
            </w:r>
          </w:p>
        </w:tc>
        <w:tc>
          <w:tcPr>
            <w:tcW w:w="1417" w:type="dxa"/>
          </w:tcPr>
          <w:p w:rsidR="00183582" w:rsidRDefault="00183582">
            <w:pPr>
              <w:tabs>
                <w:tab w:val="right" w:pos="1652"/>
              </w:tabs>
              <w:jc w:val="right"/>
              <w:rPr>
                <w:color w:val="000000"/>
              </w:rPr>
            </w:pPr>
            <w:r>
              <w:rPr>
                <w:color w:val="000000"/>
              </w:rPr>
              <w:t>250.397</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u w:val="single"/>
              </w:rPr>
            </w:pPr>
            <w:r>
              <w:rPr>
                <w:color w:val="000000"/>
                <w:u w:val="single"/>
              </w:rPr>
              <w:t>Summa</w:t>
            </w:r>
          </w:p>
        </w:tc>
        <w:tc>
          <w:tcPr>
            <w:tcW w:w="1417" w:type="dxa"/>
            <w:gridSpan w:val="2"/>
          </w:tcPr>
          <w:p w:rsidR="00183582" w:rsidRDefault="00183582">
            <w:pPr>
              <w:tabs>
                <w:tab w:val="right" w:pos="1685"/>
              </w:tabs>
              <w:jc w:val="right"/>
              <w:rPr>
                <w:color w:val="000000"/>
                <w:u w:val="single"/>
              </w:rPr>
            </w:pPr>
            <w:r>
              <w:rPr>
                <w:color w:val="000000"/>
                <w:u w:val="single"/>
              </w:rPr>
              <w:t>1.232.000</w:t>
            </w:r>
          </w:p>
        </w:tc>
        <w:tc>
          <w:tcPr>
            <w:tcW w:w="1276" w:type="dxa"/>
          </w:tcPr>
          <w:p w:rsidR="00183582" w:rsidRDefault="00183582">
            <w:pPr>
              <w:tabs>
                <w:tab w:val="right" w:pos="1739"/>
              </w:tabs>
              <w:jc w:val="right"/>
              <w:rPr>
                <w:color w:val="000000"/>
                <w:u w:val="single"/>
              </w:rPr>
            </w:pPr>
            <w:r>
              <w:rPr>
                <w:color w:val="000000"/>
                <w:u w:val="single"/>
              </w:rPr>
              <w:t>1.284.586</w:t>
            </w:r>
          </w:p>
        </w:tc>
        <w:tc>
          <w:tcPr>
            <w:tcW w:w="1417" w:type="dxa"/>
          </w:tcPr>
          <w:p w:rsidR="00183582" w:rsidRDefault="00183582">
            <w:pPr>
              <w:tabs>
                <w:tab w:val="right" w:pos="1652"/>
              </w:tabs>
              <w:jc w:val="right"/>
              <w:rPr>
                <w:color w:val="000000"/>
                <w:u w:val="single"/>
              </w:rPr>
            </w:pPr>
            <w:r>
              <w:rPr>
                <w:color w:val="000000"/>
                <w:u w:val="single"/>
              </w:rPr>
              <w:t>1.359.476</w:t>
            </w:r>
          </w:p>
        </w:tc>
      </w:tr>
      <w:tr w:rsidR="00000000">
        <w:tblPrEx>
          <w:tblCellMar>
            <w:top w:w="0" w:type="dxa"/>
            <w:bottom w:w="0" w:type="dxa"/>
          </w:tblCellMar>
        </w:tblPrEx>
        <w:tc>
          <w:tcPr>
            <w:tcW w:w="779" w:type="dxa"/>
          </w:tcPr>
          <w:p w:rsidR="00183582" w:rsidRDefault="00183582">
            <w:pPr>
              <w:rPr>
                <w:color w:val="000000"/>
              </w:rPr>
            </w:pPr>
          </w:p>
        </w:tc>
        <w:tc>
          <w:tcPr>
            <w:tcW w:w="2835" w:type="dxa"/>
            <w:gridSpan w:val="3"/>
          </w:tcPr>
          <w:p w:rsidR="00183582" w:rsidRDefault="00183582">
            <w:pPr>
              <w:tabs>
                <w:tab w:val="right" w:pos="1685"/>
              </w:tabs>
              <w:rPr>
                <w:color w:val="000000"/>
                <w:u w:val="single"/>
              </w:rPr>
            </w:pPr>
            <w:r>
              <w:rPr>
                <w:color w:val="000000"/>
                <w:u w:val="single"/>
              </w:rPr>
              <w:t>Svenska realränteobligationer</w:t>
            </w:r>
          </w:p>
        </w:tc>
        <w:tc>
          <w:tcPr>
            <w:tcW w:w="1276" w:type="dxa"/>
          </w:tcPr>
          <w:p w:rsidR="00183582" w:rsidRDefault="00183582">
            <w:pPr>
              <w:tabs>
                <w:tab w:val="right" w:pos="1739"/>
              </w:tabs>
              <w:jc w:val="right"/>
              <w:rPr>
                <w:color w:val="000000"/>
              </w:rPr>
            </w:pPr>
          </w:p>
        </w:tc>
        <w:tc>
          <w:tcPr>
            <w:tcW w:w="1417" w:type="dxa"/>
          </w:tcPr>
          <w:p w:rsidR="00183582" w:rsidRDefault="00183582">
            <w:pPr>
              <w:tabs>
                <w:tab w:val="right" w:pos="1652"/>
              </w:tabs>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2004</w:t>
            </w:r>
          </w:p>
        </w:tc>
        <w:tc>
          <w:tcPr>
            <w:tcW w:w="1417" w:type="dxa"/>
            <w:gridSpan w:val="2"/>
          </w:tcPr>
          <w:p w:rsidR="00183582" w:rsidRDefault="00183582">
            <w:pPr>
              <w:tabs>
                <w:tab w:val="right" w:pos="1685"/>
              </w:tabs>
              <w:jc w:val="right"/>
              <w:rPr>
                <w:color w:val="000000"/>
              </w:rPr>
            </w:pPr>
            <w:r>
              <w:rPr>
                <w:color w:val="000000"/>
              </w:rPr>
              <w:t>80.000</w:t>
            </w:r>
          </w:p>
        </w:tc>
        <w:tc>
          <w:tcPr>
            <w:tcW w:w="1276" w:type="dxa"/>
          </w:tcPr>
          <w:p w:rsidR="00183582" w:rsidRDefault="00183582">
            <w:pPr>
              <w:tabs>
                <w:tab w:val="right" w:pos="1739"/>
              </w:tabs>
              <w:jc w:val="right"/>
              <w:rPr>
                <w:color w:val="000000"/>
              </w:rPr>
            </w:pPr>
            <w:r>
              <w:rPr>
                <w:color w:val="000000"/>
              </w:rPr>
              <w:t>65.638</w:t>
            </w:r>
          </w:p>
        </w:tc>
        <w:tc>
          <w:tcPr>
            <w:tcW w:w="1417" w:type="dxa"/>
          </w:tcPr>
          <w:p w:rsidR="00183582" w:rsidRDefault="00183582">
            <w:pPr>
              <w:tabs>
                <w:tab w:val="right" w:pos="1652"/>
              </w:tabs>
              <w:jc w:val="right"/>
              <w:rPr>
                <w:color w:val="000000"/>
              </w:rPr>
            </w:pPr>
            <w:r>
              <w:rPr>
                <w:color w:val="000000"/>
              </w:rPr>
              <w:t>69.036</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2008</w:t>
            </w:r>
          </w:p>
        </w:tc>
        <w:tc>
          <w:tcPr>
            <w:tcW w:w="1417" w:type="dxa"/>
            <w:gridSpan w:val="2"/>
          </w:tcPr>
          <w:p w:rsidR="00183582" w:rsidRDefault="00183582">
            <w:pPr>
              <w:tabs>
                <w:tab w:val="right" w:pos="1685"/>
              </w:tabs>
              <w:jc w:val="right"/>
              <w:rPr>
                <w:color w:val="000000"/>
              </w:rPr>
            </w:pPr>
            <w:r>
              <w:rPr>
                <w:color w:val="000000"/>
              </w:rPr>
              <w:t>200.000</w:t>
            </w:r>
          </w:p>
        </w:tc>
        <w:tc>
          <w:tcPr>
            <w:tcW w:w="1276" w:type="dxa"/>
          </w:tcPr>
          <w:p w:rsidR="00183582" w:rsidRDefault="00183582">
            <w:pPr>
              <w:tabs>
                <w:tab w:val="right" w:pos="1739"/>
              </w:tabs>
              <w:jc w:val="right"/>
              <w:rPr>
                <w:color w:val="000000"/>
              </w:rPr>
            </w:pPr>
            <w:r>
              <w:rPr>
                <w:color w:val="000000"/>
              </w:rPr>
              <w:t>192.488</w:t>
            </w:r>
          </w:p>
        </w:tc>
        <w:tc>
          <w:tcPr>
            <w:tcW w:w="1417" w:type="dxa"/>
          </w:tcPr>
          <w:p w:rsidR="00183582" w:rsidRDefault="00183582">
            <w:pPr>
              <w:tabs>
                <w:tab w:val="right" w:pos="1652"/>
              </w:tabs>
              <w:jc w:val="right"/>
              <w:rPr>
                <w:color w:val="000000"/>
              </w:rPr>
            </w:pPr>
            <w:r>
              <w:rPr>
                <w:color w:val="000000"/>
              </w:rPr>
              <w:t>213.520</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2014</w:t>
            </w:r>
          </w:p>
        </w:tc>
        <w:tc>
          <w:tcPr>
            <w:tcW w:w="1417" w:type="dxa"/>
            <w:gridSpan w:val="2"/>
          </w:tcPr>
          <w:p w:rsidR="00183582" w:rsidRDefault="00183582">
            <w:pPr>
              <w:tabs>
                <w:tab w:val="right" w:pos="1685"/>
              </w:tabs>
              <w:jc w:val="right"/>
              <w:rPr>
                <w:color w:val="000000"/>
              </w:rPr>
            </w:pPr>
            <w:r>
              <w:rPr>
                <w:color w:val="000000"/>
              </w:rPr>
              <w:t>370.000</w:t>
            </w:r>
          </w:p>
        </w:tc>
        <w:tc>
          <w:tcPr>
            <w:tcW w:w="1276" w:type="dxa"/>
          </w:tcPr>
          <w:p w:rsidR="00183582" w:rsidRDefault="00183582">
            <w:pPr>
              <w:tabs>
                <w:tab w:val="right" w:pos="1739"/>
              </w:tabs>
              <w:jc w:val="right"/>
              <w:rPr>
                <w:color w:val="000000"/>
              </w:rPr>
            </w:pPr>
            <w:r>
              <w:rPr>
                <w:color w:val="000000"/>
              </w:rPr>
              <w:t>193.037</w:t>
            </w:r>
          </w:p>
        </w:tc>
        <w:tc>
          <w:tcPr>
            <w:tcW w:w="1417" w:type="dxa"/>
          </w:tcPr>
          <w:p w:rsidR="00183582" w:rsidRDefault="00183582">
            <w:pPr>
              <w:tabs>
                <w:tab w:val="right" w:pos="1652"/>
              </w:tabs>
              <w:jc w:val="right"/>
              <w:rPr>
                <w:color w:val="000000"/>
              </w:rPr>
            </w:pPr>
            <w:r>
              <w:rPr>
                <w:color w:val="000000"/>
              </w:rPr>
              <w:t>219.572</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2020</w:t>
            </w:r>
          </w:p>
        </w:tc>
        <w:tc>
          <w:tcPr>
            <w:tcW w:w="1417" w:type="dxa"/>
            <w:gridSpan w:val="2"/>
          </w:tcPr>
          <w:p w:rsidR="00183582" w:rsidRDefault="00183582">
            <w:pPr>
              <w:tabs>
                <w:tab w:val="right" w:pos="1685"/>
              </w:tabs>
              <w:jc w:val="right"/>
              <w:rPr>
                <w:color w:val="000000"/>
              </w:rPr>
            </w:pPr>
            <w:r>
              <w:rPr>
                <w:color w:val="000000"/>
              </w:rPr>
              <w:t>100.000</w:t>
            </w:r>
          </w:p>
        </w:tc>
        <w:tc>
          <w:tcPr>
            <w:tcW w:w="1276" w:type="dxa"/>
          </w:tcPr>
          <w:p w:rsidR="00183582" w:rsidRDefault="00183582">
            <w:pPr>
              <w:tabs>
                <w:tab w:val="right" w:pos="1739"/>
              </w:tabs>
              <w:jc w:val="right"/>
              <w:rPr>
                <w:color w:val="000000"/>
              </w:rPr>
            </w:pPr>
            <w:r>
              <w:rPr>
                <w:color w:val="000000"/>
              </w:rPr>
              <w:t>93.828</w:t>
            </w:r>
          </w:p>
        </w:tc>
        <w:tc>
          <w:tcPr>
            <w:tcW w:w="1417" w:type="dxa"/>
          </w:tcPr>
          <w:p w:rsidR="00183582" w:rsidRDefault="00183582">
            <w:pPr>
              <w:tabs>
                <w:tab w:val="right" w:pos="1652"/>
              </w:tabs>
              <w:jc w:val="right"/>
              <w:rPr>
                <w:color w:val="000000"/>
              </w:rPr>
            </w:pPr>
            <w:r>
              <w:rPr>
                <w:color w:val="000000"/>
              </w:rPr>
              <w:t>107.893</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u w:val="single"/>
              </w:rPr>
            </w:pPr>
            <w:r>
              <w:rPr>
                <w:color w:val="000000"/>
                <w:u w:val="single"/>
              </w:rPr>
              <w:t>Summa</w:t>
            </w:r>
          </w:p>
        </w:tc>
        <w:tc>
          <w:tcPr>
            <w:tcW w:w="1417" w:type="dxa"/>
            <w:gridSpan w:val="2"/>
          </w:tcPr>
          <w:p w:rsidR="00183582" w:rsidRDefault="00183582">
            <w:pPr>
              <w:tabs>
                <w:tab w:val="right" w:pos="1685"/>
              </w:tabs>
              <w:jc w:val="right"/>
              <w:rPr>
                <w:color w:val="000000"/>
                <w:u w:val="single"/>
              </w:rPr>
            </w:pPr>
            <w:r>
              <w:rPr>
                <w:color w:val="000000"/>
                <w:u w:val="single"/>
              </w:rPr>
              <w:t>750.000</w:t>
            </w:r>
          </w:p>
        </w:tc>
        <w:tc>
          <w:tcPr>
            <w:tcW w:w="1276" w:type="dxa"/>
          </w:tcPr>
          <w:p w:rsidR="00183582" w:rsidRDefault="00183582">
            <w:pPr>
              <w:tabs>
                <w:tab w:val="right" w:pos="1739"/>
              </w:tabs>
              <w:jc w:val="right"/>
              <w:rPr>
                <w:color w:val="000000"/>
                <w:u w:val="single"/>
              </w:rPr>
            </w:pPr>
            <w:r>
              <w:rPr>
                <w:color w:val="000000"/>
                <w:u w:val="single"/>
              </w:rPr>
              <w:t>544.991</w:t>
            </w:r>
          </w:p>
        </w:tc>
        <w:tc>
          <w:tcPr>
            <w:tcW w:w="1417" w:type="dxa"/>
          </w:tcPr>
          <w:p w:rsidR="00183582" w:rsidRDefault="00183582">
            <w:pPr>
              <w:tabs>
                <w:tab w:val="right" w:pos="1652"/>
              </w:tabs>
              <w:jc w:val="right"/>
              <w:rPr>
                <w:color w:val="000000"/>
                <w:u w:val="single"/>
              </w:rPr>
            </w:pPr>
            <w:r>
              <w:rPr>
                <w:color w:val="000000"/>
                <w:u w:val="single"/>
              </w:rPr>
              <w:t>610.021</w:t>
            </w:r>
          </w:p>
        </w:tc>
      </w:tr>
      <w:tr w:rsidR="00000000">
        <w:tblPrEx>
          <w:tblCellMar>
            <w:top w:w="0" w:type="dxa"/>
            <w:bottom w:w="0" w:type="dxa"/>
          </w:tblCellMar>
        </w:tblPrEx>
        <w:trPr>
          <w:cantSplit/>
        </w:trPr>
        <w:tc>
          <w:tcPr>
            <w:tcW w:w="779" w:type="dxa"/>
          </w:tcPr>
          <w:p w:rsidR="00183582" w:rsidRDefault="00183582">
            <w:pPr>
              <w:rPr>
                <w:color w:val="000000"/>
              </w:rPr>
            </w:pPr>
          </w:p>
        </w:tc>
        <w:tc>
          <w:tcPr>
            <w:tcW w:w="2835" w:type="dxa"/>
            <w:gridSpan w:val="3"/>
          </w:tcPr>
          <w:p w:rsidR="00183582" w:rsidRDefault="00183582">
            <w:pPr>
              <w:tabs>
                <w:tab w:val="right" w:pos="1685"/>
              </w:tabs>
              <w:jc w:val="left"/>
              <w:rPr>
                <w:color w:val="000000"/>
                <w:u w:val="single"/>
              </w:rPr>
            </w:pPr>
            <w:r>
              <w:rPr>
                <w:color w:val="000000"/>
                <w:u w:val="single"/>
              </w:rPr>
              <w:t>USA Treasury note</w:t>
            </w:r>
          </w:p>
        </w:tc>
        <w:tc>
          <w:tcPr>
            <w:tcW w:w="1276" w:type="dxa"/>
          </w:tcPr>
          <w:p w:rsidR="00183582" w:rsidRDefault="00183582">
            <w:pPr>
              <w:tabs>
                <w:tab w:val="right" w:pos="1739"/>
              </w:tabs>
              <w:jc w:val="right"/>
              <w:rPr>
                <w:color w:val="000000"/>
                <w:u w:val="single"/>
              </w:rPr>
            </w:pPr>
          </w:p>
        </w:tc>
        <w:tc>
          <w:tcPr>
            <w:tcW w:w="1417" w:type="dxa"/>
          </w:tcPr>
          <w:p w:rsidR="00183582" w:rsidRDefault="00183582">
            <w:pPr>
              <w:tabs>
                <w:tab w:val="right" w:pos="1652"/>
              </w:tabs>
              <w:jc w:val="right"/>
              <w:rPr>
                <w:color w:val="000000"/>
                <w:u w:val="single"/>
              </w:rPr>
            </w:pP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rPr>
            </w:pPr>
            <w:r>
              <w:rPr>
                <w:color w:val="000000"/>
              </w:rPr>
              <w:t>2028</w:t>
            </w:r>
          </w:p>
        </w:tc>
        <w:tc>
          <w:tcPr>
            <w:tcW w:w="1417" w:type="dxa"/>
            <w:gridSpan w:val="2"/>
          </w:tcPr>
          <w:p w:rsidR="00183582" w:rsidRDefault="00183582">
            <w:pPr>
              <w:tabs>
                <w:tab w:val="right" w:pos="1685"/>
              </w:tabs>
              <w:jc w:val="right"/>
              <w:rPr>
                <w:color w:val="000000"/>
              </w:rPr>
            </w:pPr>
            <w:r>
              <w:rPr>
                <w:color w:val="000000"/>
              </w:rPr>
              <w:t>10 MUSD</w:t>
            </w:r>
          </w:p>
        </w:tc>
        <w:tc>
          <w:tcPr>
            <w:tcW w:w="1276" w:type="dxa"/>
          </w:tcPr>
          <w:p w:rsidR="00183582" w:rsidRDefault="00183582">
            <w:pPr>
              <w:tabs>
                <w:tab w:val="right" w:pos="1739"/>
              </w:tabs>
              <w:jc w:val="right"/>
              <w:rPr>
                <w:color w:val="000000"/>
              </w:rPr>
            </w:pPr>
            <w:r>
              <w:rPr>
                <w:color w:val="000000"/>
              </w:rPr>
              <w:t>75.925</w:t>
            </w:r>
          </w:p>
        </w:tc>
        <w:tc>
          <w:tcPr>
            <w:tcW w:w="1417" w:type="dxa"/>
          </w:tcPr>
          <w:p w:rsidR="00183582" w:rsidRDefault="00183582">
            <w:pPr>
              <w:tabs>
                <w:tab w:val="right" w:pos="1652"/>
              </w:tabs>
              <w:jc w:val="right"/>
              <w:rPr>
                <w:color w:val="000000"/>
              </w:rPr>
            </w:pPr>
            <w:r>
              <w:rPr>
                <w:color w:val="000000"/>
              </w:rPr>
              <w:t>84.018</w:t>
            </w:r>
          </w:p>
        </w:tc>
      </w:tr>
      <w:tr w:rsidR="00000000">
        <w:tblPrEx>
          <w:tblCellMar>
            <w:top w:w="0" w:type="dxa"/>
            <w:bottom w:w="0" w:type="dxa"/>
          </w:tblCellMar>
        </w:tblPrEx>
        <w:tc>
          <w:tcPr>
            <w:tcW w:w="779" w:type="dxa"/>
          </w:tcPr>
          <w:p w:rsidR="00183582" w:rsidRDefault="00183582">
            <w:pPr>
              <w:rPr>
                <w:color w:val="000000"/>
              </w:rPr>
            </w:pPr>
          </w:p>
        </w:tc>
        <w:tc>
          <w:tcPr>
            <w:tcW w:w="1418" w:type="dxa"/>
          </w:tcPr>
          <w:p w:rsidR="00183582" w:rsidRDefault="00183582">
            <w:pPr>
              <w:jc w:val="center"/>
              <w:rPr>
                <w:color w:val="000000"/>
                <w:u w:val="single"/>
              </w:rPr>
            </w:pPr>
            <w:r>
              <w:rPr>
                <w:color w:val="000000"/>
                <w:u w:val="single"/>
              </w:rPr>
              <w:t>Summa</w:t>
            </w:r>
          </w:p>
        </w:tc>
        <w:tc>
          <w:tcPr>
            <w:tcW w:w="1417" w:type="dxa"/>
            <w:gridSpan w:val="2"/>
          </w:tcPr>
          <w:p w:rsidR="00183582" w:rsidRDefault="00183582">
            <w:pPr>
              <w:tabs>
                <w:tab w:val="right" w:pos="1685"/>
              </w:tabs>
              <w:jc w:val="right"/>
              <w:rPr>
                <w:color w:val="000000"/>
                <w:u w:val="single"/>
              </w:rPr>
            </w:pPr>
            <w:r>
              <w:rPr>
                <w:color w:val="000000"/>
                <w:u w:val="single"/>
              </w:rPr>
              <w:t>10 MUSD</w:t>
            </w:r>
          </w:p>
        </w:tc>
        <w:tc>
          <w:tcPr>
            <w:tcW w:w="1276" w:type="dxa"/>
          </w:tcPr>
          <w:p w:rsidR="00183582" w:rsidRDefault="00183582">
            <w:pPr>
              <w:tabs>
                <w:tab w:val="right" w:pos="1739"/>
              </w:tabs>
              <w:jc w:val="right"/>
              <w:rPr>
                <w:color w:val="000000"/>
                <w:u w:val="single"/>
              </w:rPr>
            </w:pPr>
            <w:r>
              <w:rPr>
                <w:color w:val="000000"/>
                <w:u w:val="single"/>
              </w:rPr>
              <w:t>75.925</w:t>
            </w:r>
          </w:p>
        </w:tc>
        <w:tc>
          <w:tcPr>
            <w:tcW w:w="1417" w:type="dxa"/>
          </w:tcPr>
          <w:p w:rsidR="00183582" w:rsidRDefault="00183582">
            <w:pPr>
              <w:tabs>
                <w:tab w:val="right" w:pos="1652"/>
              </w:tabs>
              <w:jc w:val="right"/>
              <w:rPr>
                <w:color w:val="000000"/>
                <w:u w:val="single"/>
              </w:rPr>
            </w:pPr>
            <w:r>
              <w:rPr>
                <w:color w:val="000000"/>
                <w:u w:val="single"/>
              </w:rPr>
              <w:t>84.018</w:t>
            </w:r>
          </w:p>
        </w:tc>
      </w:tr>
      <w:tr w:rsidR="00000000">
        <w:tblPrEx>
          <w:tblCellMar>
            <w:top w:w="0" w:type="dxa"/>
            <w:bottom w:w="0" w:type="dxa"/>
          </w:tblCellMar>
        </w:tblPrEx>
        <w:tc>
          <w:tcPr>
            <w:tcW w:w="779" w:type="dxa"/>
          </w:tcPr>
          <w:p w:rsidR="00183582" w:rsidRDefault="00183582">
            <w:pPr>
              <w:rPr>
                <w:color w:val="000000"/>
              </w:rPr>
            </w:pPr>
          </w:p>
        </w:tc>
        <w:tc>
          <w:tcPr>
            <w:tcW w:w="1843" w:type="dxa"/>
            <w:gridSpan w:val="2"/>
          </w:tcPr>
          <w:p w:rsidR="00183582" w:rsidRDefault="00183582">
            <w:pPr>
              <w:tabs>
                <w:tab w:val="left" w:pos="639"/>
              </w:tabs>
              <w:rPr>
                <w:color w:val="000000"/>
              </w:rPr>
            </w:pPr>
            <w:r>
              <w:rPr>
                <w:color w:val="000000"/>
                <w:u w:val="single"/>
              </w:rPr>
              <w:t>Summa</w:t>
            </w:r>
            <w:r>
              <w:rPr>
                <w:color w:val="000000"/>
              </w:rPr>
              <w:t xml:space="preserve"> </w:t>
            </w:r>
            <w:r>
              <w:rPr>
                <w:color w:val="000000"/>
                <w:u w:val="single"/>
              </w:rPr>
              <w:t>obligationer</w:t>
            </w:r>
          </w:p>
        </w:tc>
        <w:tc>
          <w:tcPr>
            <w:tcW w:w="992" w:type="dxa"/>
          </w:tcPr>
          <w:p w:rsidR="00183582" w:rsidRDefault="00183582">
            <w:pPr>
              <w:tabs>
                <w:tab w:val="right" w:pos="1685"/>
              </w:tabs>
              <w:jc w:val="right"/>
              <w:rPr>
                <w:color w:val="000000"/>
              </w:rPr>
            </w:pPr>
          </w:p>
        </w:tc>
        <w:tc>
          <w:tcPr>
            <w:tcW w:w="1276" w:type="dxa"/>
          </w:tcPr>
          <w:p w:rsidR="00183582" w:rsidRDefault="00183582">
            <w:pPr>
              <w:tabs>
                <w:tab w:val="right" w:pos="1739"/>
              </w:tabs>
              <w:jc w:val="right"/>
              <w:rPr>
                <w:color w:val="000000"/>
                <w:u w:val="single"/>
              </w:rPr>
            </w:pPr>
            <w:r>
              <w:rPr>
                <w:color w:val="000000"/>
                <w:u w:val="single"/>
              </w:rPr>
              <w:t>1.905.502</w:t>
            </w:r>
          </w:p>
        </w:tc>
        <w:tc>
          <w:tcPr>
            <w:tcW w:w="1417" w:type="dxa"/>
          </w:tcPr>
          <w:p w:rsidR="00183582" w:rsidRDefault="00183582">
            <w:pPr>
              <w:tabs>
                <w:tab w:val="right" w:pos="1652"/>
              </w:tabs>
              <w:jc w:val="right"/>
              <w:rPr>
                <w:color w:val="000000"/>
                <w:u w:val="single"/>
              </w:rPr>
            </w:pPr>
            <w:r>
              <w:rPr>
                <w:color w:val="000000"/>
                <w:u w:val="single"/>
              </w:rPr>
              <w:t>2.053.515</w:t>
            </w:r>
          </w:p>
        </w:tc>
      </w:tr>
    </w:tbl>
    <w:p w:rsidR="00183582" w:rsidRDefault="00183582">
      <w:pPr>
        <w:rPr>
          <w:color w:val="000000"/>
        </w:rPr>
      </w:pPr>
    </w:p>
    <w:p w:rsidR="00183582" w:rsidRDefault="00183582">
      <w:pPr>
        <w:spacing w:before="0" w:line="20" w:lineRule="exact"/>
        <w:rPr>
          <w:color w:val="000000"/>
        </w:rPr>
      </w:pPr>
      <w:r>
        <w:rPr>
          <w:color w:val="000000"/>
        </w:rPr>
        <w:br w:type="page"/>
      </w:r>
    </w:p>
    <w:tbl>
      <w:tblPr>
        <w:tblW w:w="0" w:type="auto"/>
        <w:tblInd w:w="-54" w:type="dxa"/>
        <w:tblLayout w:type="fixed"/>
        <w:tblCellMar>
          <w:left w:w="54" w:type="dxa"/>
          <w:right w:w="54" w:type="dxa"/>
        </w:tblCellMar>
        <w:tblLook w:val="0000" w:firstRow="0" w:lastRow="0" w:firstColumn="0" w:lastColumn="0" w:noHBand="0" w:noVBand="0"/>
      </w:tblPr>
      <w:tblGrid>
        <w:gridCol w:w="1330"/>
        <w:gridCol w:w="142"/>
        <w:gridCol w:w="142"/>
        <w:gridCol w:w="283"/>
        <w:gridCol w:w="142"/>
        <w:gridCol w:w="142"/>
        <w:gridCol w:w="141"/>
        <w:gridCol w:w="1134"/>
        <w:gridCol w:w="993"/>
        <w:gridCol w:w="1134"/>
        <w:gridCol w:w="1134"/>
      </w:tblGrid>
      <w:tr w:rsidR="00000000">
        <w:tblPrEx>
          <w:tblCellMar>
            <w:top w:w="0" w:type="dxa"/>
            <w:bottom w:w="0" w:type="dxa"/>
          </w:tblCellMar>
        </w:tblPrEx>
        <w:trPr>
          <w:trHeight w:val="315"/>
          <w:tblHeader/>
        </w:trPr>
        <w:tc>
          <w:tcPr>
            <w:tcW w:w="2039" w:type="dxa"/>
            <w:gridSpan w:val="5"/>
          </w:tcPr>
          <w:p w:rsidR="00183582" w:rsidRDefault="00183582">
            <w:pPr>
              <w:widowControl w:val="0"/>
              <w:spacing w:before="0"/>
              <w:rPr>
                <w:b/>
                <w:snapToGrid w:val="0"/>
                <w:color w:val="000000"/>
              </w:rPr>
            </w:pPr>
            <w:r>
              <w:rPr>
                <w:b/>
                <w:snapToGrid w:val="0"/>
                <w:color w:val="000000"/>
              </w:rPr>
              <w:t>Not 11. Aktier</w:t>
            </w:r>
          </w:p>
        </w:tc>
        <w:tc>
          <w:tcPr>
            <w:tcW w:w="1417" w:type="dxa"/>
            <w:gridSpan w:val="3"/>
          </w:tcPr>
          <w:p w:rsidR="00183582" w:rsidRDefault="00183582">
            <w:pPr>
              <w:widowControl w:val="0"/>
              <w:spacing w:before="0"/>
              <w:rPr>
                <w:snapToGrid w:val="0"/>
                <w:color w:val="000000"/>
              </w:rPr>
            </w:pPr>
          </w:p>
        </w:tc>
        <w:tc>
          <w:tcPr>
            <w:tcW w:w="993" w:type="dxa"/>
          </w:tcPr>
          <w:p w:rsidR="00183582" w:rsidRDefault="00183582">
            <w:pPr>
              <w:widowControl w:val="0"/>
              <w:spacing w:before="0"/>
              <w:rPr>
                <w:snapToGrid w:val="0"/>
                <w:color w:val="000000"/>
              </w:rPr>
            </w:pPr>
          </w:p>
        </w:tc>
        <w:tc>
          <w:tcPr>
            <w:tcW w:w="1134" w:type="dxa"/>
          </w:tcPr>
          <w:p w:rsidR="00183582" w:rsidRDefault="00183582">
            <w:pPr>
              <w:widowControl w:val="0"/>
              <w:spacing w:before="0"/>
              <w:rPr>
                <w:snapToGrid w:val="0"/>
                <w:color w:val="000000"/>
              </w:rPr>
            </w:pPr>
          </w:p>
        </w:tc>
        <w:tc>
          <w:tcPr>
            <w:tcW w:w="1134" w:type="dxa"/>
          </w:tcPr>
          <w:p w:rsidR="00183582" w:rsidRDefault="00183582">
            <w:pPr>
              <w:widowControl w:val="0"/>
              <w:spacing w:before="0"/>
              <w:jc w:val="center"/>
              <w:rPr>
                <w:snapToGrid w:val="0"/>
                <w:color w:val="000000"/>
              </w:rPr>
            </w:pPr>
          </w:p>
        </w:tc>
      </w:tr>
      <w:tr w:rsidR="00000000">
        <w:tblPrEx>
          <w:tblCellMar>
            <w:top w:w="0" w:type="dxa"/>
            <w:bottom w:w="0" w:type="dxa"/>
          </w:tblCellMar>
        </w:tblPrEx>
        <w:trPr>
          <w:trHeight w:val="630"/>
          <w:tblHeader/>
        </w:trPr>
        <w:tc>
          <w:tcPr>
            <w:tcW w:w="2322" w:type="dxa"/>
            <w:gridSpan w:val="7"/>
            <w:tcBorders>
              <w:bottom w:val="single" w:sz="4" w:space="0" w:color="auto"/>
            </w:tcBorders>
          </w:tcPr>
          <w:p w:rsidR="00183582" w:rsidRDefault="00183582">
            <w:pPr>
              <w:widowControl w:val="0"/>
              <w:rPr>
                <w:i/>
                <w:snapToGrid w:val="0"/>
                <w:color w:val="000000"/>
              </w:rPr>
            </w:pPr>
            <w:r>
              <w:rPr>
                <w:i/>
                <w:snapToGrid w:val="0"/>
                <w:color w:val="000000"/>
              </w:rPr>
              <w:t>Aktie</w:t>
            </w:r>
          </w:p>
        </w:tc>
        <w:tc>
          <w:tcPr>
            <w:tcW w:w="1134" w:type="dxa"/>
            <w:tcBorders>
              <w:bottom w:val="single" w:sz="4" w:space="0" w:color="auto"/>
            </w:tcBorders>
          </w:tcPr>
          <w:p w:rsidR="00183582" w:rsidRDefault="00183582">
            <w:pPr>
              <w:widowControl w:val="0"/>
              <w:jc w:val="center"/>
              <w:rPr>
                <w:i/>
                <w:snapToGrid w:val="0"/>
                <w:color w:val="000000"/>
              </w:rPr>
            </w:pPr>
            <w:r>
              <w:rPr>
                <w:i/>
                <w:snapToGrid w:val="0"/>
                <w:color w:val="000000"/>
              </w:rPr>
              <w:t>Antal</w:t>
            </w:r>
          </w:p>
        </w:tc>
        <w:tc>
          <w:tcPr>
            <w:tcW w:w="993" w:type="dxa"/>
            <w:tcBorders>
              <w:bottom w:val="single" w:sz="4" w:space="0" w:color="auto"/>
            </w:tcBorders>
          </w:tcPr>
          <w:p w:rsidR="00183582" w:rsidRDefault="00183582">
            <w:pPr>
              <w:widowControl w:val="0"/>
              <w:jc w:val="center"/>
              <w:rPr>
                <w:i/>
                <w:snapToGrid w:val="0"/>
                <w:color w:val="000000"/>
              </w:rPr>
            </w:pPr>
            <w:r>
              <w:rPr>
                <w:i/>
                <w:snapToGrid w:val="0"/>
                <w:color w:val="000000"/>
              </w:rPr>
              <w:t>Bokfört</w:t>
            </w:r>
            <w:r>
              <w:rPr>
                <w:i/>
                <w:snapToGrid w:val="0"/>
                <w:color w:val="000000"/>
              </w:rPr>
              <w:br/>
              <w:t>värde</w:t>
            </w:r>
          </w:p>
        </w:tc>
        <w:tc>
          <w:tcPr>
            <w:tcW w:w="1134" w:type="dxa"/>
            <w:tcBorders>
              <w:bottom w:val="single" w:sz="4" w:space="0" w:color="auto"/>
            </w:tcBorders>
          </w:tcPr>
          <w:p w:rsidR="00183582" w:rsidRDefault="00183582">
            <w:pPr>
              <w:widowControl w:val="0"/>
              <w:jc w:val="center"/>
              <w:rPr>
                <w:i/>
                <w:snapToGrid w:val="0"/>
                <w:color w:val="000000"/>
              </w:rPr>
            </w:pPr>
            <w:r>
              <w:rPr>
                <w:i/>
                <w:snapToGrid w:val="0"/>
                <w:color w:val="000000"/>
              </w:rPr>
              <w:t>Marknads-</w:t>
            </w:r>
            <w:r>
              <w:rPr>
                <w:i/>
                <w:snapToGrid w:val="0"/>
                <w:color w:val="000000"/>
              </w:rPr>
              <w:br/>
              <w:t>värde</w:t>
            </w:r>
          </w:p>
        </w:tc>
        <w:tc>
          <w:tcPr>
            <w:tcW w:w="1134" w:type="dxa"/>
            <w:tcBorders>
              <w:bottom w:val="single" w:sz="4" w:space="0" w:color="auto"/>
            </w:tcBorders>
          </w:tcPr>
          <w:p w:rsidR="00183582" w:rsidRDefault="00183582">
            <w:pPr>
              <w:widowControl w:val="0"/>
              <w:jc w:val="center"/>
              <w:rPr>
                <w:i/>
                <w:snapToGrid w:val="0"/>
                <w:color w:val="000000"/>
              </w:rPr>
            </w:pPr>
            <w:r>
              <w:rPr>
                <w:i/>
                <w:snapToGrid w:val="0"/>
                <w:color w:val="000000"/>
              </w:rPr>
              <w:t>Valuta-</w:t>
            </w:r>
            <w:r>
              <w:rPr>
                <w:i/>
                <w:snapToGrid w:val="0"/>
                <w:color w:val="000000"/>
              </w:rPr>
              <w:br/>
              <w:t>enhet</w:t>
            </w:r>
          </w:p>
        </w:tc>
      </w:tr>
      <w:tr w:rsidR="00000000">
        <w:tblPrEx>
          <w:tblCellMar>
            <w:top w:w="0" w:type="dxa"/>
            <w:bottom w:w="0" w:type="dxa"/>
          </w:tblCellMar>
        </w:tblPrEx>
        <w:trPr>
          <w:trHeight w:val="315"/>
        </w:trPr>
        <w:tc>
          <w:tcPr>
            <w:tcW w:w="2039" w:type="dxa"/>
            <w:gridSpan w:val="5"/>
          </w:tcPr>
          <w:p w:rsidR="00183582" w:rsidRDefault="00183582">
            <w:pPr>
              <w:widowControl w:val="0"/>
              <w:rPr>
                <w:snapToGrid w:val="0"/>
                <w:color w:val="000000"/>
              </w:rPr>
            </w:pPr>
            <w:r>
              <w:rPr>
                <w:snapToGrid w:val="0"/>
                <w:color w:val="000000"/>
              </w:rPr>
              <w:t>ABB A</w:t>
            </w:r>
          </w:p>
        </w:tc>
        <w:tc>
          <w:tcPr>
            <w:tcW w:w="1417" w:type="dxa"/>
            <w:gridSpan w:val="3"/>
          </w:tcPr>
          <w:p w:rsidR="00183582" w:rsidRDefault="00183582">
            <w:pPr>
              <w:widowControl w:val="0"/>
              <w:jc w:val="right"/>
              <w:rPr>
                <w:snapToGrid w:val="0"/>
                <w:color w:val="000000"/>
              </w:rPr>
            </w:pPr>
            <w:r>
              <w:rPr>
                <w:snapToGrid w:val="0"/>
                <w:color w:val="000000"/>
              </w:rPr>
              <w:t>1.238.000</w:t>
            </w:r>
          </w:p>
        </w:tc>
        <w:tc>
          <w:tcPr>
            <w:tcW w:w="993" w:type="dxa"/>
          </w:tcPr>
          <w:p w:rsidR="00183582" w:rsidRDefault="00183582">
            <w:pPr>
              <w:widowControl w:val="0"/>
              <w:jc w:val="right"/>
              <w:rPr>
                <w:snapToGrid w:val="0"/>
                <w:color w:val="000000"/>
              </w:rPr>
            </w:pPr>
            <w:r>
              <w:rPr>
                <w:snapToGrid w:val="0"/>
                <w:color w:val="000000"/>
              </w:rPr>
              <w:t>101.499</w:t>
            </w:r>
          </w:p>
        </w:tc>
        <w:tc>
          <w:tcPr>
            <w:tcW w:w="1134" w:type="dxa"/>
          </w:tcPr>
          <w:p w:rsidR="00183582" w:rsidRDefault="00183582">
            <w:pPr>
              <w:widowControl w:val="0"/>
              <w:jc w:val="right"/>
              <w:rPr>
                <w:snapToGrid w:val="0"/>
                <w:color w:val="000000"/>
              </w:rPr>
            </w:pPr>
            <w:r>
              <w:rPr>
                <w:snapToGrid w:val="0"/>
                <w:color w:val="000000"/>
              </w:rPr>
              <w:t>107.087</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039" w:type="dxa"/>
            <w:gridSpan w:val="5"/>
          </w:tcPr>
          <w:p w:rsidR="00183582" w:rsidRDefault="00183582">
            <w:pPr>
              <w:widowControl w:val="0"/>
              <w:rPr>
                <w:snapToGrid w:val="0"/>
                <w:color w:val="000000"/>
              </w:rPr>
            </w:pPr>
            <w:r>
              <w:rPr>
                <w:snapToGrid w:val="0"/>
                <w:color w:val="000000"/>
              </w:rPr>
              <w:t>ABB B</w:t>
            </w:r>
          </w:p>
        </w:tc>
        <w:tc>
          <w:tcPr>
            <w:tcW w:w="1417" w:type="dxa"/>
            <w:gridSpan w:val="3"/>
          </w:tcPr>
          <w:p w:rsidR="00183582" w:rsidRDefault="00183582">
            <w:pPr>
              <w:widowControl w:val="0"/>
              <w:jc w:val="right"/>
              <w:rPr>
                <w:snapToGrid w:val="0"/>
                <w:color w:val="000000"/>
              </w:rPr>
            </w:pPr>
            <w:r>
              <w:rPr>
                <w:snapToGrid w:val="0"/>
                <w:color w:val="000000"/>
              </w:rPr>
              <w:t>16.200</w:t>
            </w:r>
          </w:p>
        </w:tc>
        <w:tc>
          <w:tcPr>
            <w:tcW w:w="993" w:type="dxa"/>
          </w:tcPr>
          <w:p w:rsidR="00183582" w:rsidRDefault="00183582">
            <w:pPr>
              <w:widowControl w:val="0"/>
              <w:jc w:val="right"/>
              <w:rPr>
                <w:snapToGrid w:val="0"/>
                <w:color w:val="000000"/>
              </w:rPr>
            </w:pPr>
            <w:r>
              <w:rPr>
                <w:snapToGrid w:val="0"/>
                <w:color w:val="000000"/>
              </w:rPr>
              <w:t>1.347</w:t>
            </w:r>
          </w:p>
        </w:tc>
        <w:tc>
          <w:tcPr>
            <w:tcW w:w="1134" w:type="dxa"/>
          </w:tcPr>
          <w:p w:rsidR="00183582" w:rsidRDefault="00183582">
            <w:pPr>
              <w:widowControl w:val="0"/>
              <w:jc w:val="right"/>
              <w:rPr>
                <w:snapToGrid w:val="0"/>
                <w:color w:val="000000"/>
              </w:rPr>
            </w:pPr>
            <w:r>
              <w:rPr>
                <w:snapToGrid w:val="0"/>
                <w:color w:val="000000"/>
              </w:rPr>
              <w:t>1.393</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039" w:type="dxa"/>
            <w:gridSpan w:val="5"/>
          </w:tcPr>
          <w:p w:rsidR="00183582" w:rsidRDefault="00183582">
            <w:pPr>
              <w:widowControl w:val="0"/>
              <w:rPr>
                <w:snapToGrid w:val="0"/>
                <w:color w:val="000000"/>
              </w:rPr>
            </w:pPr>
            <w:r>
              <w:rPr>
                <w:snapToGrid w:val="0"/>
                <w:color w:val="000000"/>
              </w:rPr>
              <w:t>ASTRA A</w:t>
            </w:r>
          </w:p>
        </w:tc>
        <w:tc>
          <w:tcPr>
            <w:tcW w:w="1417" w:type="dxa"/>
            <w:gridSpan w:val="3"/>
          </w:tcPr>
          <w:p w:rsidR="00183582" w:rsidRDefault="00183582">
            <w:pPr>
              <w:widowControl w:val="0"/>
              <w:jc w:val="right"/>
              <w:rPr>
                <w:snapToGrid w:val="0"/>
                <w:color w:val="000000"/>
              </w:rPr>
            </w:pPr>
            <w:r>
              <w:rPr>
                <w:snapToGrid w:val="0"/>
                <w:color w:val="000000"/>
              </w:rPr>
              <w:t>955.436</w:t>
            </w:r>
          </w:p>
        </w:tc>
        <w:tc>
          <w:tcPr>
            <w:tcW w:w="993" w:type="dxa"/>
          </w:tcPr>
          <w:p w:rsidR="00183582" w:rsidRDefault="00183582">
            <w:pPr>
              <w:widowControl w:val="0"/>
              <w:jc w:val="right"/>
              <w:rPr>
                <w:snapToGrid w:val="0"/>
                <w:color w:val="000000"/>
              </w:rPr>
            </w:pPr>
            <w:r>
              <w:rPr>
                <w:snapToGrid w:val="0"/>
                <w:color w:val="000000"/>
              </w:rPr>
              <w:t>97.564</w:t>
            </w:r>
          </w:p>
        </w:tc>
        <w:tc>
          <w:tcPr>
            <w:tcW w:w="1134" w:type="dxa"/>
          </w:tcPr>
          <w:p w:rsidR="00183582" w:rsidRDefault="00183582">
            <w:pPr>
              <w:widowControl w:val="0"/>
              <w:jc w:val="right"/>
              <w:rPr>
                <w:snapToGrid w:val="0"/>
                <w:color w:val="000000"/>
              </w:rPr>
            </w:pPr>
            <w:r>
              <w:rPr>
                <w:snapToGrid w:val="0"/>
                <w:color w:val="000000"/>
              </w:rPr>
              <w:t>158.125</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039" w:type="dxa"/>
            <w:gridSpan w:val="5"/>
          </w:tcPr>
          <w:p w:rsidR="00183582" w:rsidRDefault="00183582">
            <w:pPr>
              <w:widowControl w:val="0"/>
              <w:rPr>
                <w:snapToGrid w:val="0"/>
                <w:color w:val="000000"/>
              </w:rPr>
            </w:pPr>
            <w:r>
              <w:rPr>
                <w:snapToGrid w:val="0"/>
                <w:color w:val="000000"/>
              </w:rPr>
              <w:t>ASTRA B</w:t>
            </w:r>
          </w:p>
        </w:tc>
        <w:tc>
          <w:tcPr>
            <w:tcW w:w="1417" w:type="dxa"/>
            <w:gridSpan w:val="3"/>
          </w:tcPr>
          <w:p w:rsidR="00183582" w:rsidRDefault="00183582">
            <w:pPr>
              <w:widowControl w:val="0"/>
              <w:jc w:val="right"/>
              <w:rPr>
                <w:snapToGrid w:val="0"/>
                <w:color w:val="000000"/>
              </w:rPr>
            </w:pPr>
            <w:r>
              <w:rPr>
                <w:snapToGrid w:val="0"/>
                <w:color w:val="000000"/>
              </w:rPr>
              <w:t>1.399.900</w:t>
            </w:r>
          </w:p>
        </w:tc>
        <w:tc>
          <w:tcPr>
            <w:tcW w:w="993" w:type="dxa"/>
          </w:tcPr>
          <w:p w:rsidR="00183582" w:rsidRDefault="00183582">
            <w:pPr>
              <w:widowControl w:val="0"/>
              <w:jc w:val="right"/>
              <w:rPr>
                <w:snapToGrid w:val="0"/>
                <w:color w:val="000000"/>
              </w:rPr>
            </w:pPr>
            <w:r>
              <w:rPr>
                <w:snapToGrid w:val="0"/>
                <w:color w:val="000000"/>
              </w:rPr>
              <w:t>175.661</w:t>
            </w:r>
          </w:p>
        </w:tc>
        <w:tc>
          <w:tcPr>
            <w:tcW w:w="1134" w:type="dxa"/>
          </w:tcPr>
          <w:p w:rsidR="00183582" w:rsidRDefault="00183582">
            <w:pPr>
              <w:widowControl w:val="0"/>
              <w:jc w:val="right"/>
              <w:rPr>
                <w:snapToGrid w:val="0"/>
                <w:color w:val="000000"/>
              </w:rPr>
            </w:pPr>
            <w:r>
              <w:rPr>
                <w:snapToGrid w:val="0"/>
                <w:color w:val="000000"/>
              </w:rPr>
              <w:t>230.984</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614" w:type="dxa"/>
            <w:gridSpan w:val="3"/>
          </w:tcPr>
          <w:p w:rsidR="00183582" w:rsidRDefault="00183582">
            <w:pPr>
              <w:widowControl w:val="0"/>
              <w:rPr>
                <w:snapToGrid w:val="0"/>
                <w:color w:val="000000"/>
              </w:rPr>
            </w:pPr>
            <w:r>
              <w:rPr>
                <w:snapToGrid w:val="0"/>
                <w:color w:val="000000"/>
              </w:rPr>
              <w:t>ATLAS CO</w:t>
            </w:r>
            <w:r>
              <w:rPr>
                <w:snapToGrid w:val="0"/>
                <w:color w:val="000000"/>
              </w:rPr>
              <w:t>P</w:t>
            </w:r>
            <w:r>
              <w:rPr>
                <w:snapToGrid w:val="0"/>
                <w:color w:val="000000"/>
              </w:rPr>
              <w:t>CO A</w:t>
            </w:r>
          </w:p>
        </w:tc>
        <w:tc>
          <w:tcPr>
            <w:tcW w:w="1842" w:type="dxa"/>
            <w:gridSpan w:val="5"/>
          </w:tcPr>
          <w:p w:rsidR="00183582" w:rsidRDefault="00183582">
            <w:pPr>
              <w:widowControl w:val="0"/>
              <w:jc w:val="right"/>
              <w:rPr>
                <w:snapToGrid w:val="0"/>
                <w:color w:val="000000"/>
              </w:rPr>
            </w:pPr>
            <w:r>
              <w:rPr>
                <w:snapToGrid w:val="0"/>
                <w:color w:val="000000"/>
              </w:rPr>
              <w:t>52.600</w:t>
            </w:r>
          </w:p>
        </w:tc>
        <w:tc>
          <w:tcPr>
            <w:tcW w:w="993" w:type="dxa"/>
          </w:tcPr>
          <w:p w:rsidR="00183582" w:rsidRDefault="00183582">
            <w:pPr>
              <w:widowControl w:val="0"/>
              <w:jc w:val="right"/>
              <w:rPr>
                <w:snapToGrid w:val="0"/>
                <w:color w:val="000000"/>
              </w:rPr>
            </w:pPr>
            <w:r>
              <w:rPr>
                <w:snapToGrid w:val="0"/>
                <w:color w:val="000000"/>
              </w:rPr>
              <w:t>9.503</w:t>
            </w:r>
          </w:p>
        </w:tc>
        <w:tc>
          <w:tcPr>
            <w:tcW w:w="1134" w:type="dxa"/>
          </w:tcPr>
          <w:p w:rsidR="00183582" w:rsidRDefault="00183582">
            <w:pPr>
              <w:widowControl w:val="0"/>
              <w:jc w:val="right"/>
              <w:rPr>
                <w:snapToGrid w:val="0"/>
                <w:color w:val="000000"/>
              </w:rPr>
            </w:pPr>
            <w:r>
              <w:rPr>
                <w:snapToGrid w:val="0"/>
                <w:color w:val="000000"/>
              </w:rPr>
              <w:t>9.363</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BALDER</w:t>
            </w:r>
          </w:p>
        </w:tc>
        <w:tc>
          <w:tcPr>
            <w:tcW w:w="2126" w:type="dxa"/>
            <w:gridSpan w:val="7"/>
          </w:tcPr>
          <w:p w:rsidR="00183582" w:rsidRDefault="00183582">
            <w:pPr>
              <w:widowControl w:val="0"/>
              <w:jc w:val="right"/>
              <w:rPr>
                <w:snapToGrid w:val="0"/>
                <w:color w:val="000000"/>
              </w:rPr>
            </w:pPr>
            <w:r>
              <w:rPr>
                <w:snapToGrid w:val="0"/>
                <w:color w:val="000000"/>
              </w:rPr>
              <w:t>47.500</w:t>
            </w:r>
          </w:p>
        </w:tc>
        <w:tc>
          <w:tcPr>
            <w:tcW w:w="993" w:type="dxa"/>
          </w:tcPr>
          <w:p w:rsidR="00183582" w:rsidRDefault="00183582">
            <w:pPr>
              <w:widowControl w:val="0"/>
              <w:jc w:val="right"/>
              <w:rPr>
                <w:snapToGrid w:val="0"/>
                <w:color w:val="000000"/>
              </w:rPr>
            </w:pPr>
            <w:r>
              <w:rPr>
                <w:snapToGrid w:val="0"/>
                <w:color w:val="000000"/>
              </w:rPr>
              <w:t>3.683</w:t>
            </w:r>
          </w:p>
        </w:tc>
        <w:tc>
          <w:tcPr>
            <w:tcW w:w="1134" w:type="dxa"/>
          </w:tcPr>
          <w:p w:rsidR="00183582" w:rsidRDefault="00183582">
            <w:pPr>
              <w:widowControl w:val="0"/>
              <w:jc w:val="right"/>
              <w:rPr>
                <w:snapToGrid w:val="0"/>
                <w:color w:val="000000"/>
              </w:rPr>
            </w:pPr>
            <w:r>
              <w:rPr>
                <w:snapToGrid w:val="0"/>
                <w:color w:val="000000"/>
              </w:rPr>
              <w:t>4.275</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181" w:type="dxa"/>
            <w:gridSpan w:val="6"/>
          </w:tcPr>
          <w:p w:rsidR="00183582" w:rsidRDefault="00183582">
            <w:pPr>
              <w:widowControl w:val="0"/>
              <w:rPr>
                <w:snapToGrid w:val="0"/>
                <w:color w:val="000000"/>
              </w:rPr>
            </w:pPr>
            <w:r>
              <w:rPr>
                <w:snapToGrid w:val="0"/>
                <w:color w:val="000000"/>
              </w:rPr>
              <w:t>BERGMAN &amp; BEVING</w:t>
            </w:r>
          </w:p>
        </w:tc>
        <w:tc>
          <w:tcPr>
            <w:tcW w:w="1275" w:type="dxa"/>
            <w:gridSpan w:val="2"/>
          </w:tcPr>
          <w:p w:rsidR="00183582" w:rsidRDefault="00183582">
            <w:pPr>
              <w:widowControl w:val="0"/>
              <w:jc w:val="right"/>
              <w:rPr>
                <w:snapToGrid w:val="0"/>
                <w:color w:val="000000"/>
              </w:rPr>
            </w:pPr>
            <w:r>
              <w:rPr>
                <w:snapToGrid w:val="0"/>
                <w:color w:val="000000"/>
              </w:rPr>
              <w:t>32.000</w:t>
            </w:r>
          </w:p>
        </w:tc>
        <w:tc>
          <w:tcPr>
            <w:tcW w:w="993" w:type="dxa"/>
          </w:tcPr>
          <w:p w:rsidR="00183582" w:rsidRDefault="00183582">
            <w:pPr>
              <w:widowControl w:val="0"/>
              <w:jc w:val="right"/>
              <w:rPr>
                <w:snapToGrid w:val="0"/>
                <w:color w:val="000000"/>
              </w:rPr>
            </w:pPr>
            <w:r>
              <w:rPr>
                <w:snapToGrid w:val="0"/>
                <w:color w:val="000000"/>
              </w:rPr>
              <w:t>3.703</w:t>
            </w:r>
          </w:p>
        </w:tc>
        <w:tc>
          <w:tcPr>
            <w:tcW w:w="1134" w:type="dxa"/>
          </w:tcPr>
          <w:p w:rsidR="00183582" w:rsidRDefault="00183582">
            <w:pPr>
              <w:widowControl w:val="0"/>
              <w:jc w:val="right"/>
              <w:rPr>
                <w:snapToGrid w:val="0"/>
                <w:color w:val="000000"/>
              </w:rPr>
            </w:pPr>
            <w:r>
              <w:rPr>
                <w:snapToGrid w:val="0"/>
                <w:color w:val="000000"/>
              </w:rPr>
              <w:t>3.584</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CARDO</w:t>
            </w:r>
          </w:p>
        </w:tc>
        <w:tc>
          <w:tcPr>
            <w:tcW w:w="2126" w:type="dxa"/>
            <w:gridSpan w:val="7"/>
          </w:tcPr>
          <w:p w:rsidR="00183582" w:rsidRDefault="00183582">
            <w:pPr>
              <w:widowControl w:val="0"/>
              <w:jc w:val="right"/>
              <w:rPr>
                <w:snapToGrid w:val="0"/>
                <w:color w:val="000000"/>
              </w:rPr>
            </w:pPr>
            <w:r>
              <w:rPr>
                <w:snapToGrid w:val="0"/>
                <w:color w:val="000000"/>
              </w:rPr>
              <w:t>187.200</w:t>
            </w:r>
          </w:p>
        </w:tc>
        <w:tc>
          <w:tcPr>
            <w:tcW w:w="993" w:type="dxa"/>
          </w:tcPr>
          <w:p w:rsidR="00183582" w:rsidRDefault="00183582">
            <w:pPr>
              <w:widowControl w:val="0"/>
              <w:jc w:val="right"/>
              <w:rPr>
                <w:snapToGrid w:val="0"/>
                <w:color w:val="000000"/>
              </w:rPr>
            </w:pPr>
            <w:r>
              <w:rPr>
                <w:snapToGrid w:val="0"/>
                <w:color w:val="000000"/>
              </w:rPr>
              <w:t>36.775</w:t>
            </w:r>
          </w:p>
        </w:tc>
        <w:tc>
          <w:tcPr>
            <w:tcW w:w="1134" w:type="dxa"/>
          </w:tcPr>
          <w:p w:rsidR="00183582" w:rsidRDefault="00183582">
            <w:pPr>
              <w:widowControl w:val="0"/>
              <w:jc w:val="right"/>
              <w:rPr>
                <w:snapToGrid w:val="0"/>
                <w:color w:val="000000"/>
              </w:rPr>
            </w:pPr>
            <w:r>
              <w:rPr>
                <w:snapToGrid w:val="0"/>
                <w:color w:val="000000"/>
              </w:rPr>
              <w:t>24.991</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CUSTOS A</w:t>
            </w:r>
          </w:p>
        </w:tc>
        <w:tc>
          <w:tcPr>
            <w:tcW w:w="2126" w:type="dxa"/>
            <w:gridSpan w:val="7"/>
          </w:tcPr>
          <w:p w:rsidR="00183582" w:rsidRDefault="00183582">
            <w:pPr>
              <w:widowControl w:val="0"/>
              <w:jc w:val="right"/>
              <w:rPr>
                <w:snapToGrid w:val="0"/>
                <w:color w:val="000000"/>
              </w:rPr>
            </w:pPr>
            <w:r>
              <w:rPr>
                <w:snapToGrid w:val="0"/>
                <w:color w:val="000000"/>
              </w:rPr>
              <w:t>97.000</w:t>
            </w:r>
          </w:p>
        </w:tc>
        <w:tc>
          <w:tcPr>
            <w:tcW w:w="993" w:type="dxa"/>
          </w:tcPr>
          <w:p w:rsidR="00183582" w:rsidRDefault="00183582">
            <w:pPr>
              <w:widowControl w:val="0"/>
              <w:jc w:val="right"/>
              <w:rPr>
                <w:snapToGrid w:val="0"/>
                <w:color w:val="000000"/>
              </w:rPr>
            </w:pPr>
            <w:r>
              <w:rPr>
                <w:snapToGrid w:val="0"/>
                <w:color w:val="000000"/>
              </w:rPr>
              <w:t>15.745</w:t>
            </w:r>
          </w:p>
        </w:tc>
        <w:tc>
          <w:tcPr>
            <w:tcW w:w="1134" w:type="dxa"/>
          </w:tcPr>
          <w:p w:rsidR="00183582" w:rsidRDefault="00183582">
            <w:pPr>
              <w:widowControl w:val="0"/>
              <w:jc w:val="right"/>
              <w:rPr>
                <w:snapToGrid w:val="0"/>
                <w:color w:val="000000"/>
              </w:rPr>
            </w:pPr>
            <w:r>
              <w:rPr>
                <w:snapToGrid w:val="0"/>
                <w:color w:val="000000"/>
              </w:rPr>
              <w:t>15.520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DILIGENTIA</w:t>
            </w:r>
          </w:p>
        </w:tc>
        <w:tc>
          <w:tcPr>
            <w:tcW w:w="2126" w:type="dxa"/>
            <w:gridSpan w:val="7"/>
          </w:tcPr>
          <w:p w:rsidR="00183582" w:rsidRDefault="00183582">
            <w:pPr>
              <w:widowControl w:val="0"/>
              <w:jc w:val="right"/>
              <w:rPr>
                <w:snapToGrid w:val="0"/>
                <w:color w:val="000000"/>
              </w:rPr>
            </w:pPr>
            <w:r>
              <w:rPr>
                <w:snapToGrid w:val="0"/>
                <w:color w:val="000000"/>
              </w:rPr>
              <w:t>148.600</w:t>
            </w:r>
          </w:p>
        </w:tc>
        <w:tc>
          <w:tcPr>
            <w:tcW w:w="993" w:type="dxa"/>
          </w:tcPr>
          <w:p w:rsidR="00183582" w:rsidRDefault="00183582">
            <w:pPr>
              <w:widowControl w:val="0"/>
              <w:jc w:val="right"/>
              <w:rPr>
                <w:snapToGrid w:val="0"/>
                <w:color w:val="000000"/>
              </w:rPr>
            </w:pPr>
            <w:r>
              <w:rPr>
                <w:snapToGrid w:val="0"/>
                <w:color w:val="000000"/>
              </w:rPr>
              <w:t>8.636</w:t>
            </w:r>
          </w:p>
        </w:tc>
        <w:tc>
          <w:tcPr>
            <w:tcW w:w="1134" w:type="dxa"/>
          </w:tcPr>
          <w:p w:rsidR="00183582" w:rsidRDefault="00183582">
            <w:pPr>
              <w:widowControl w:val="0"/>
              <w:jc w:val="right"/>
              <w:rPr>
                <w:snapToGrid w:val="0"/>
                <w:color w:val="000000"/>
              </w:rPr>
            </w:pPr>
            <w:r>
              <w:rPr>
                <w:snapToGrid w:val="0"/>
                <w:color w:val="000000"/>
              </w:rPr>
              <w:t>8.470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DROTT B</w:t>
            </w:r>
          </w:p>
        </w:tc>
        <w:tc>
          <w:tcPr>
            <w:tcW w:w="2126" w:type="dxa"/>
            <w:gridSpan w:val="7"/>
          </w:tcPr>
          <w:p w:rsidR="00183582" w:rsidRDefault="00183582">
            <w:pPr>
              <w:widowControl w:val="0"/>
              <w:jc w:val="right"/>
              <w:rPr>
                <w:snapToGrid w:val="0"/>
                <w:color w:val="000000"/>
              </w:rPr>
            </w:pPr>
            <w:r>
              <w:rPr>
                <w:snapToGrid w:val="0"/>
                <w:color w:val="000000"/>
              </w:rPr>
              <w:t>388.229</w:t>
            </w:r>
          </w:p>
        </w:tc>
        <w:tc>
          <w:tcPr>
            <w:tcW w:w="993" w:type="dxa"/>
          </w:tcPr>
          <w:p w:rsidR="00183582" w:rsidRDefault="00183582">
            <w:pPr>
              <w:widowControl w:val="0"/>
              <w:jc w:val="right"/>
              <w:rPr>
                <w:snapToGrid w:val="0"/>
                <w:color w:val="000000"/>
              </w:rPr>
            </w:pPr>
            <w:r>
              <w:rPr>
                <w:snapToGrid w:val="0"/>
                <w:color w:val="000000"/>
              </w:rPr>
              <w:t>17.132</w:t>
            </w:r>
          </w:p>
        </w:tc>
        <w:tc>
          <w:tcPr>
            <w:tcW w:w="1134" w:type="dxa"/>
          </w:tcPr>
          <w:p w:rsidR="00183582" w:rsidRDefault="00183582">
            <w:pPr>
              <w:widowControl w:val="0"/>
              <w:jc w:val="right"/>
              <w:rPr>
                <w:snapToGrid w:val="0"/>
                <w:color w:val="000000"/>
              </w:rPr>
            </w:pPr>
            <w:r>
              <w:rPr>
                <w:snapToGrid w:val="0"/>
                <w:color w:val="000000"/>
              </w:rPr>
              <w:t>28.923</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ERICSSON B</w:t>
            </w:r>
          </w:p>
        </w:tc>
        <w:tc>
          <w:tcPr>
            <w:tcW w:w="2126" w:type="dxa"/>
            <w:gridSpan w:val="7"/>
          </w:tcPr>
          <w:p w:rsidR="00183582" w:rsidRDefault="00183582">
            <w:pPr>
              <w:widowControl w:val="0"/>
              <w:jc w:val="right"/>
              <w:rPr>
                <w:snapToGrid w:val="0"/>
                <w:color w:val="000000"/>
              </w:rPr>
            </w:pPr>
            <w:r>
              <w:rPr>
                <w:snapToGrid w:val="0"/>
                <w:color w:val="000000"/>
              </w:rPr>
              <w:t>2.230.000</w:t>
            </w:r>
          </w:p>
        </w:tc>
        <w:tc>
          <w:tcPr>
            <w:tcW w:w="993" w:type="dxa"/>
          </w:tcPr>
          <w:p w:rsidR="00183582" w:rsidRDefault="00183582">
            <w:pPr>
              <w:widowControl w:val="0"/>
              <w:jc w:val="right"/>
              <w:rPr>
                <w:snapToGrid w:val="0"/>
                <w:color w:val="000000"/>
              </w:rPr>
            </w:pPr>
            <w:r>
              <w:rPr>
                <w:snapToGrid w:val="0"/>
                <w:color w:val="000000"/>
              </w:rPr>
              <w:t>193.101</w:t>
            </w:r>
          </w:p>
        </w:tc>
        <w:tc>
          <w:tcPr>
            <w:tcW w:w="1134" w:type="dxa"/>
          </w:tcPr>
          <w:p w:rsidR="00183582" w:rsidRDefault="00183582">
            <w:pPr>
              <w:widowControl w:val="0"/>
              <w:jc w:val="right"/>
              <w:rPr>
                <w:snapToGrid w:val="0"/>
                <w:color w:val="000000"/>
              </w:rPr>
            </w:pPr>
            <w:r>
              <w:rPr>
                <w:snapToGrid w:val="0"/>
                <w:color w:val="000000"/>
              </w:rPr>
              <w:t>430.390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FB INDUSTRI</w:t>
            </w:r>
          </w:p>
        </w:tc>
        <w:tc>
          <w:tcPr>
            <w:tcW w:w="2126" w:type="dxa"/>
            <w:gridSpan w:val="7"/>
          </w:tcPr>
          <w:p w:rsidR="00183582" w:rsidRDefault="00183582">
            <w:pPr>
              <w:widowControl w:val="0"/>
              <w:jc w:val="right"/>
              <w:rPr>
                <w:snapToGrid w:val="0"/>
                <w:color w:val="000000"/>
              </w:rPr>
            </w:pPr>
            <w:r>
              <w:rPr>
                <w:snapToGrid w:val="0"/>
                <w:color w:val="000000"/>
              </w:rPr>
              <w:t>55.200</w:t>
            </w:r>
          </w:p>
        </w:tc>
        <w:tc>
          <w:tcPr>
            <w:tcW w:w="993" w:type="dxa"/>
          </w:tcPr>
          <w:p w:rsidR="00183582" w:rsidRDefault="00183582">
            <w:pPr>
              <w:widowControl w:val="0"/>
              <w:jc w:val="right"/>
              <w:rPr>
                <w:snapToGrid w:val="0"/>
                <w:color w:val="000000"/>
              </w:rPr>
            </w:pPr>
            <w:r>
              <w:rPr>
                <w:snapToGrid w:val="0"/>
                <w:color w:val="000000"/>
              </w:rPr>
              <w:t>2.448</w:t>
            </w:r>
          </w:p>
        </w:tc>
        <w:tc>
          <w:tcPr>
            <w:tcW w:w="1134" w:type="dxa"/>
          </w:tcPr>
          <w:p w:rsidR="00183582" w:rsidRDefault="00183582">
            <w:pPr>
              <w:widowControl w:val="0"/>
              <w:jc w:val="right"/>
              <w:rPr>
                <w:snapToGrid w:val="0"/>
                <w:color w:val="000000"/>
              </w:rPr>
            </w:pPr>
            <w:r>
              <w:rPr>
                <w:snapToGrid w:val="0"/>
                <w:color w:val="000000"/>
              </w:rPr>
              <w:t>2.042</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GAMBRO A</w:t>
            </w:r>
          </w:p>
        </w:tc>
        <w:tc>
          <w:tcPr>
            <w:tcW w:w="2126" w:type="dxa"/>
            <w:gridSpan w:val="7"/>
          </w:tcPr>
          <w:p w:rsidR="00183582" w:rsidRDefault="00183582">
            <w:pPr>
              <w:widowControl w:val="0"/>
              <w:jc w:val="right"/>
              <w:rPr>
                <w:snapToGrid w:val="0"/>
                <w:color w:val="000000"/>
              </w:rPr>
            </w:pPr>
            <w:r>
              <w:rPr>
                <w:snapToGrid w:val="0"/>
                <w:color w:val="000000"/>
              </w:rPr>
              <w:t>369.600</w:t>
            </w:r>
          </w:p>
        </w:tc>
        <w:tc>
          <w:tcPr>
            <w:tcW w:w="993" w:type="dxa"/>
          </w:tcPr>
          <w:p w:rsidR="00183582" w:rsidRDefault="00183582">
            <w:pPr>
              <w:widowControl w:val="0"/>
              <w:jc w:val="right"/>
              <w:rPr>
                <w:snapToGrid w:val="0"/>
                <w:color w:val="000000"/>
              </w:rPr>
            </w:pPr>
            <w:r>
              <w:rPr>
                <w:snapToGrid w:val="0"/>
                <w:color w:val="000000"/>
              </w:rPr>
              <w:t>40.131</w:t>
            </w:r>
          </w:p>
        </w:tc>
        <w:tc>
          <w:tcPr>
            <w:tcW w:w="1134" w:type="dxa"/>
          </w:tcPr>
          <w:p w:rsidR="00183582" w:rsidRDefault="00183582">
            <w:pPr>
              <w:widowControl w:val="0"/>
              <w:jc w:val="right"/>
              <w:rPr>
                <w:snapToGrid w:val="0"/>
                <w:color w:val="000000"/>
              </w:rPr>
            </w:pPr>
            <w:r>
              <w:rPr>
                <w:snapToGrid w:val="0"/>
                <w:color w:val="000000"/>
              </w:rPr>
              <w:t>32.525</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GAMBRO B</w:t>
            </w:r>
          </w:p>
        </w:tc>
        <w:tc>
          <w:tcPr>
            <w:tcW w:w="2126" w:type="dxa"/>
            <w:gridSpan w:val="7"/>
          </w:tcPr>
          <w:p w:rsidR="00183582" w:rsidRDefault="00183582">
            <w:pPr>
              <w:widowControl w:val="0"/>
              <w:jc w:val="right"/>
              <w:rPr>
                <w:snapToGrid w:val="0"/>
                <w:color w:val="000000"/>
              </w:rPr>
            </w:pPr>
            <w:r>
              <w:rPr>
                <w:snapToGrid w:val="0"/>
                <w:color w:val="000000"/>
              </w:rPr>
              <w:t>570.600</w:t>
            </w:r>
          </w:p>
        </w:tc>
        <w:tc>
          <w:tcPr>
            <w:tcW w:w="993" w:type="dxa"/>
          </w:tcPr>
          <w:p w:rsidR="00183582" w:rsidRDefault="00183582">
            <w:pPr>
              <w:widowControl w:val="0"/>
              <w:jc w:val="right"/>
              <w:rPr>
                <w:snapToGrid w:val="0"/>
                <w:color w:val="000000"/>
              </w:rPr>
            </w:pPr>
            <w:r>
              <w:rPr>
                <w:snapToGrid w:val="0"/>
                <w:color w:val="000000"/>
              </w:rPr>
              <w:t>71.188</w:t>
            </w:r>
          </w:p>
        </w:tc>
        <w:tc>
          <w:tcPr>
            <w:tcW w:w="1134" w:type="dxa"/>
          </w:tcPr>
          <w:p w:rsidR="00183582" w:rsidRDefault="00183582">
            <w:pPr>
              <w:widowControl w:val="0"/>
              <w:jc w:val="right"/>
              <w:rPr>
                <w:snapToGrid w:val="0"/>
                <w:color w:val="000000"/>
              </w:rPr>
            </w:pPr>
            <w:r>
              <w:rPr>
                <w:snapToGrid w:val="0"/>
                <w:color w:val="000000"/>
              </w:rPr>
              <w:t>50.213</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GUNNEBO</w:t>
            </w:r>
          </w:p>
        </w:tc>
        <w:tc>
          <w:tcPr>
            <w:tcW w:w="2126" w:type="dxa"/>
            <w:gridSpan w:val="7"/>
          </w:tcPr>
          <w:p w:rsidR="00183582" w:rsidRDefault="00183582">
            <w:pPr>
              <w:widowControl w:val="0"/>
              <w:jc w:val="right"/>
              <w:rPr>
                <w:snapToGrid w:val="0"/>
                <w:color w:val="000000"/>
              </w:rPr>
            </w:pPr>
            <w:r>
              <w:rPr>
                <w:snapToGrid w:val="0"/>
                <w:color w:val="000000"/>
              </w:rPr>
              <w:t>25.000</w:t>
            </w:r>
          </w:p>
        </w:tc>
        <w:tc>
          <w:tcPr>
            <w:tcW w:w="993" w:type="dxa"/>
          </w:tcPr>
          <w:p w:rsidR="00183582" w:rsidRDefault="00183582">
            <w:pPr>
              <w:widowControl w:val="0"/>
              <w:jc w:val="right"/>
              <w:rPr>
                <w:snapToGrid w:val="0"/>
                <w:color w:val="000000"/>
              </w:rPr>
            </w:pPr>
            <w:r>
              <w:rPr>
                <w:snapToGrid w:val="0"/>
                <w:color w:val="000000"/>
              </w:rPr>
              <w:t>1.891</w:t>
            </w:r>
          </w:p>
        </w:tc>
        <w:tc>
          <w:tcPr>
            <w:tcW w:w="1134" w:type="dxa"/>
          </w:tcPr>
          <w:p w:rsidR="00183582" w:rsidRDefault="00183582">
            <w:pPr>
              <w:widowControl w:val="0"/>
              <w:jc w:val="right"/>
              <w:rPr>
                <w:snapToGrid w:val="0"/>
                <w:color w:val="000000"/>
              </w:rPr>
            </w:pPr>
            <w:r>
              <w:rPr>
                <w:snapToGrid w:val="0"/>
                <w:color w:val="000000"/>
              </w:rPr>
              <w:t>1.850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H &amp; M</w:t>
            </w:r>
          </w:p>
        </w:tc>
        <w:tc>
          <w:tcPr>
            <w:tcW w:w="2126" w:type="dxa"/>
            <w:gridSpan w:val="7"/>
          </w:tcPr>
          <w:p w:rsidR="00183582" w:rsidRDefault="00183582">
            <w:pPr>
              <w:widowControl w:val="0"/>
              <w:jc w:val="right"/>
              <w:rPr>
                <w:snapToGrid w:val="0"/>
                <w:color w:val="000000"/>
              </w:rPr>
            </w:pPr>
            <w:r>
              <w:rPr>
                <w:snapToGrid w:val="0"/>
                <w:color w:val="000000"/>
              </w:rPr>
              <w:t>142.700</w:t>
            </w:r>
          </w:p>
        </w:tc>
        <w:tc>
          <w:tcPr>
            <w:tcW w:w="993" w:type="dxa"/>
          </w:tcPr>
          <w:p w:rsidR="00183582" w:rsidRDefault="00183582">
            <w:pPr>
              <w:widowControl w:val="0"/>
              <w:jc w:val="right"/>
              <w:rPr>
                <w:snapToGrid w:val="0"/>
                <w:color w:val="000000"/>
              </w:rPr>
            </w:pPr>
            <w:r>
              <w:rPr>
                <w:snapToGrid w:val="0"/>
                <w:color w:val="000000"/>
              </w:rPr>
              <w:t>75.655</w:t>
            </w:r>
          </w:p>
        </w:tc>
        <w:tc>
          <w:tcPr>
            <w:tcW w:w="1134" w:type="dxa"/>
          </w:tcPr>
          <w:p w:rsidR="00183582" w:rsidRDefault="00183582">
            <w:pPr>
              <w:widowControl w:val="0"/>
              <w:jc w:val="right"/>
              <w:rPr>
                <w:snapToGrid w:val="0"/>
                <w:color w:val="000000"/>
              </w:rPr>
            </w:pPr>
            <w:r>
              <w:rPr>
                <w:snapToGrid w:val="0"/>
                <w:color w:val="000000"/>
              </w:rPr>
              <w:t>94.467</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181" w:type="dxa"/>
            <w:gridSpan w:val="6"/>
          </w:tcPr>
          <w:p w:rsidR="00183582" w:rsidRDefault="00183582">
            <w:pPr>
              <w:widowControl w:val="0"/>
              <w:rPr>
                <w:snapToGrid w:val="0"/>
                <w:color w:val="000000"/>
              </w:rPr>
            </w:pPr>
            <w:r>
              <w:rPr>
                <w:snapToGrid w:val="0"/>
                <w:color w:val="000000"/>
              </w:rPr>
              <w:t>HUFVU</w:t>
            </w:r>
            <w:r>
              <w:rPr>
                <w:snapToGrid w:val="0"/>
                <w:color w:val="000000"/>
              </w:rPr>
              <w:t>D</w:t>
            </w:r>
            <w:r>
              <w:rPr>
                <w:snapToGrid w:val="0"/>
                <w:color w:val="000000"/>
              </w:rPr>
              <w:t>STADEN A</w:t>
            </w:r>
          </w:p>
        </w:tc>
        <w:tc>
          <w:tcPr>
            <w:tcW w:w="1275" w:type="dxa"/>
            <w:gridSpan w:val="2"/>
          </w:tcPr>
          <w:p w:rsidR="00183582" w:rsidRDefault="00183582">
            <w:pPr>
              <w:widowControl w:val="0"/>
              <w:jc w:val="right"/>
              <w:rPr>
                <w:snapToGrid w:val="0"/>
                <w:color w:val="000000"/>
              </w:rPr>
            </w:pPr>
            <w:r>
              <w:rPr>
                <w:snapToGrid w:val="0"/>
                <w:color w:val="000000"/>
              </w:rPr>
              <w:t>234.000</w:t>
            </w:r>
          </w:p>
        </w:tc>
        <w:tc>
          <w:tcPr>
            <w:tcW w:w="993" w:type="dxa"/>
          </w:tcPr>
          <w:p w:rsidR="00183582" w:rsidRDefault="00183582">
            <w:pPr>
              <w:widowControl w:val="0"/>
              <w:jc w:val="right"/>
              <w:rPr>
                <w:snapToGrid w:val="0"/>
                <w:color w:val="000000"/>
              </w:rPr>
            </w:pPr>
            <w:r>
              <w:rPr>
                <w:snapToGrid w:val="0"/>
                <w:color w:val="000000"/>
              </w:rPr>
              <w:t>5.121</w:t>
            </w:r>
          </w:p>
        </w:tc>
        <w:tc>
          <w:tcPr>
            <w:tcW w:w="1134" w:type="dxa"/>
          </w:tcPr>
          <w:p w:rsidR="00183582" w:rsidRDefault="00183582">
            <w:pPr>
              <w:widowControl w:val="0"/>
              <w:jc w:val="right"/>
              <w:rPr>
                <w:snapToGrid w:val="0"/>
                <w:color w:val="000000"/>
              </w:rPr>
            </w:pPr>
            <w:r>
              <w:rPr>
                <w:snapToGrid w:val="0"/>
                <w:color w:val="000000"/>
              </w:rPr>
              <w:t>5.499</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HÖGANÄS B</w:t>
            </w:r>
          </w:p>
        </w:tc>
        <w:tc>
          <w:tcPr>
            <w:tcW w:w="2126" w:type="dxa"/>
            <w:gridSpan w:val="7"/>
          </w:tcPr>
          <w:p w:rsidR="00183582" w:rsidRDefault="00183582">
            <w:pPr>
              <w:widowControl w:val="0"/>
              <w:jc w:val="right"/>
              <w:rPr>
                <w:snapToGrid w:val="0"/>
                <w:color w:val="000000"/>
              </w:rPr>
            </w:pPr>
            <w:r>
              <w:rPr>
                <w:snapToGrid w:val="0"/>
                <w:color w:val="000000"/>
              </w:rPr>
              <w:t>268.800</w:t>
            </w:r>
          </w:p>
        </w:tc>
        <w:tc>
          <w:tcPr>
            <w:tcW w:w="993" w:type="dxa"/>
          </w:tcPr>
          <w:p w:rsidR="00183582" w:rsidRDefault="00183582">
            <w:pPr>
              <w:widowControl w:val="0"/>
              <w:jc w:val="right"/>
              <w:rPr>
                <w:snapToGrid w:val="0"/>
                <w:color w:val="000000"/>
              </w:rPr>
            </w:pPr>
            <w:r>
              <w:rPr>
                <w:snapToGrid w:val="0"/>
                <w:color w:val="000000"/>
              </w:rPr>
              <w:t>46.517</w:t>
            </w:r>
          </w:p>
        </w:tc>
        <w:tc>
          <w:tcPr>
            <w:tcW w:w="1134" w:type="dxa"/>
          </w:tcPr>
          <w:p w:rsidR="00183582" w:rsidRDefault="00183582">
            <w:pPr>
              <w:widowControl w:val="0"/>
              <w:jc w:val="right"/>
              <w:rPr>
                <w:snapToGrid w:val="0"/>
                <w:color w:val="000000"/>
              </w:rPr>
            </w:pPr>
            <w:r>
              <w:rPr>
                <w:snapToGrid w:val="0"/>
                <w:color w:val="000000"/>
              </w:rPr>
              <w:t>35.616</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IFS A</w:t>
            </w:r>
          </w:p>
        </w:tc>
        <w:tc>
          <w:tcPr>
            <w:tcW w:w="2126" w:type="dxa"/>
            <w:gridSpan w:val="7"/>
          </w:tcPr>
          <w:p w:rsidR="00183582" w:rsidRDefault="00183582">
            <w:pPr>
              <w:widowControl w:val="0"/>
              <w:jc w:val="right"/>
              <w:rPr>
                <w:snapToGrid w:val="0"/>
                <w:color w:val="000000"/>
              </w:rPr>
            </w:pPr>
            <w:r>
              <w:rPr>
                <w:snapToGrid w:val="0"/>
                <w:color w:val="000000"/>
              </w:rPr>
              <w:t>70.000</w:t>
            </w:r>
          </w:p>
        </w:tc>
        <w:tc>
          <w:tcPr>
            <w:tcW w:w="993" w:type="dxa"/>
          </w:tcPr>
          <w:p w:rsidR="00183582" w:rsidRDefault="00183582">
            <w:pPr>
              <w:widowControl w:val="0"/>
              <w:jc w:val="right"/>
              <w:rPr>
                <w:snapToGrid w:val="0"/>
                <w:color w:val="000000"/>
              </w:rPr>
            </w:pPr>
            <w:r>
              <w:rPr>
                <w:snapToGrid w:val="0"/>
                <w:color w:val="000000"/>
              </w:rPr>
              <w:t>5.314</w:t>
            </w:r>
          </w:p>
        </w:tc>
        <w:tc>
          <w:tcPr>
            <w:tcW w:w="1134" w:type="dxa"/>
          </w:tcPr>
          <w:p w:rsidR="00183582" w:rsidRDefault="00183582">
            <w:pPr>
              <w:widowControl w:val="0"/>
              <w:jc w:val="right"/>
              <w:rPr>
                <w:snapToGrid w:val="0"/>
                <w:color w:val="000000"/>
              </w:rPr>
            </w:pPr>
            <w:r>
              <w:rPr>
                <w:snapToGrid w:val="0"/>
                <w:color w:val="000000"/>
              </w:rPr>
              <w:t>6.650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IFS B</w:t>
            </w:r>
          </w:p>
        </w:tc>
        <w:tc>
          <w:tcPr>
            <w:tcW w:w="2126" w:type="dxa"/>
            <w:gridSpan w:val="7"/>
          </w:tcPr>
          <w:p w:rsidR="00183582" w:rsidRDefault="00183582">
            <w:pPr>
              <w:widowControl w:val="0"/>
              <w:jc w:val="right"/>
              <w:rPr>
                <w:snapToGrid w:val="0"/>
                <w:color w:val="000000"/>
              </w:rPr>
            </w:pPr>
            <w:r>
              <w:rPr>
                <w:snapToGrid w:val="0"/>
                <w:color w:val="000000"/>
              </w:rPr>
              <w:t>94.000</w:t>
            </w:r>
          </w:p>
        </w:tc>
        <w:tc>
          <w:tcPr>
            <w:tcW w:w="993" w:type="dxa"/>
          </w:tcPr>
          <w:p w:rsidR="00183582" w:rsidRDefault="00183582">
            <w:pPr>
              <w:widowControl w:val="0"/>
              <w:jc w:val="right"/>
              <w:rPr>
                <w:snapToGrid w:val="0"/>
                <w:color w:val="000000"/>
              </w:rPr>
            </w:pPr>
            <w:r>
              <w:rPr>
                <w:snapToGrid w:val="0"/>
                <w:color w:val="000000"/>
              </w:rPr>
              <w:t>5.721</w:t>
            </w:r>
          </w:p>
        </w:tc>
        <w:tc>
          <w:tcPr>
            <w:tcW w:w="1134" w:type="dxa"/>
          </w:tcPr>
          <w:p w:rsidR="00183582" w:rsidRDefault="00183582">
            <w:pPr>
              <w:widowControl w:val="0"/>
              <w:jc w:val="right"/>
              <w:rPr>
                <w:snapToGrid w:val="0"/>
                <w:color w:val="000000"/>
              </w:rPr>
            </w:pPr>
            <w:r>
              <w:rPr>
                <w:snapToGrid w:val="0"/>
                <w:color w:val="000000"/>
              </w:rPr>
              <w:t>8.789</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181" w:type="dxa"/>
            <w:gridSpan w:val="6"/>
          </w:tcPr>
          <w:p w:rsidR="00183582" w:rsidRDefault="00183582">
            <w:pPr>
              <w:widowControl w:val="0"/>
              <w:rPr>
                <w:snapToGrid w:val="0"/>
                <w:color w:val="000000"/>
              </w:rPr>
            </w:pPr>
            <w:r>
              <w:rPr>
                <w:snapToGrid w:val="0"/>
                <w:color w:val="000000"/>
              </w:rPr>
              <w:t>INDUSTR</w:t>
            </w:r>
            <w:r>
              <w:rPr>
                <w:snapToGrid w:val="0"/>
                <w:color w:val="000000"/>
              </w:rPr>
              <w:t>I</w:t>
            </w:r>
            <w:r>
              <w:rPr>
                <w:snapToGrid w:val="0"/>
                <w:color w:val="000000"/>
              </w:rPr>
              <w:t>VÄRDEN C</w:t>
            </w:r>
          </w:p>
        </w:tc>
        <w:tc>
          <w:tcPr>
            <w:tcW w:w="1275" w:type="dxa"/>
            <w:gridSpan w:val="2"/>
          </w:tcPr>
          <w:p w:rsidR="00183582" w:rsidRDefault="00183582">
            <w:pPr>
              <w:widowControl w:val="0"/>
              <w:jc w:val="right"/>
              <w:rPr>
                <w:snapToGrid w:val="0"/>
                <w:color w:val="000000"/>
              </w:rPr>
            </w:pPr>
            <w:r>
              <w:rPr>
                <w:snapToGrid w:val="0"/>
                <w:color w:val="000000"/>
              </w:rPr>
              <w:t>202.100</w:t>
            </w:r>
          </w:p>
        </w:tc>
        <w:tc>
          <w:tcPr>
            <w:tcW w:w="993" w:type="dxa"/>
          </w:tcPr>
          <w:p w:rsidR="00183582" w:rsidRDefault="00183582">
            <w:pPr>
              <w:widowControl w:val="0"/>
              <w:jc w:val="right"/>
              <w:rPr>
                <w:snapToGrid w:val="0"/>
                <w:color w:val="000000"/>
              </w:rPr>
            </w:pPr>
            <w:r>
              <w:rPr>
                <w:snapToGrid w:val="0"/>
                <w:color w:val="000000"/>
              </w:rPr>
              <w:t>20.785</w:t>
            </w:r>
          </w:p>
        </w:tc>
        <w:tc>
          <w:tcPr>
            <w:tcW w:w="1134" w:type="dxa"/>
          </w:tcPr>
          <w:p w:rsidR="00183582" w:rsidRDefault="00183582">
            <w:pPr>
              <w:widowControl w:val="0"/>
              <w:jc w:val="right"/>
              <w:rPr>
                <w:snapToGrid w:val="0"/>
                <w:color w:val="000000"/>
              </w:rPr>
            </w:pPr>
            <w:r>
              <w:rPr>
                <w:snapToGrid w:val="0"/>
                <w:color w:val="000000"/>
              </w:rPr>
              <w:t>20.614</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INTENTIA B</w:t>
            </w:r>
          </w:p>
        </w:tc>
        <w:tc>
          <w:tcPr>
            <w:tcW w:w="2126" w:type="dxa"/>
            <w:gridSpan w:val="7"/>
          </w:tcPr>
          <w:p w:rsidR="00183582" w:rsidRDefault="00183582">
            <w:pPr>
              <w:widowControl w:val="0"/>
              <w:jc w:val="right"/>
              <w:rPr>
                <w:snapToGrid w:val="0"/>
                <w:color w:val="000000"/>
              </w:rPr>
            </w:pPr>
            <w:r>
              <w:rPr>
                <w:snapToGrid w:val="0"/>
                <w:color w:val="000000"/>
              </w:rPr>
              <w:t>45.300</w:t>
            </w:r>
          </w:p>
        </w:tc>
        <w:tc>
          <w:tcPr>
            <w:tcW w:w="993" w:type="dxa"/>
          </w:tcPr>
          <w:p w:rsidR="00183582" w:rsidRDefault="00183582">
            <w:pPr>
              <w:widowControl w:val="0"/>
              <w:jc w:val="right"/>
              <w:rPr>
                <w:snapToGrid w:val="0"/>
                <w:color w:val="000000"/>
              </w:rPr>
            </w:pPr>
            <w:r>
              <w:rPr>
                <w:snapToGrid w:val="0"/>
                <w:color w:val="000000"/>
              </w:rPr>
              <w:t>11.657</w:t>
            </w:r>
          </w:p>
        </w:tc>
        <w:tc>
          <w:tcPr>
            <w:tcW w:w="1134" w:type="dxa"/>
          </w:tcPr>
          <w:p w:rsidR="00183582" w:rsidRDefault="00183582">
            <w:pPr>
              <w:widowControl w:val="0"/>
              <w:jc w:val="right"/>
              <w:rPr>
                <w:snapToGrid w:val="0"/>
                <w:color w:val="000000"/>
              </w:rPr>
            </w:pPr>
            <w:r>
              <w:rPr>
                <w:snapToGrid w:val="0"/>
                <w:color w:val="000000"/>
              </w:rPr>
              <w:t>12.458</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INVIK A</w:t>
            </w:r>
          </w:p>
        </w:tc>
        <w:tc>
          <w:tcPr>
            <w:tcW w:w="2126" w:type="dxa"/>
            <w:gridSpan w:val="7"/>
          </w:tcPr>
          <w:p w:rsidR="00183582" w:rsidRDefault="00183582">
            <w:pPr>
              <w:widowControl w:val="0"/>
              <w:jc w:val="right"/>
              <w:rPr>
                <w:snapToGrid w:val="0"/>
                <w:color w:val="000000"/>
              </w:rPr>
            </w:pPr>
            <w:r>
              <w:rPr>
                <w:snapToGrid w:val="0"/>
                <w:color w:val="000000"/>
              </w:rPr>
              <w:t>2.800</w:t>
            </w:r>
          </w:p>
        </w:tc>
        <w:tc>
          <w:tcPr>
            <w:tcW w:w="993" w:type="dxa"/>
          </w:tcPr>
          <w:p w:rsidR="00183582" w:rsidRDefault="00183582">
            <w:pPr>
              <w:widowControl w:val="0"/>
              <w:jc w:val="right"/>
              <w:rPr>
                <w:snapToGrid w:val="0"/>
                <w:color w:val="000000"/>
              </w:rPr>
            </w:pPr>
            <w:r>
              <w:rPr>
                <w:snapToGrid w:val="0"/>
                <w:color w:val="000000"/>
              </w:rPr>
              <w:t>1.683</w:t>
            </w:r>
          </w:p>
        </w:tc>
        <w:tc>
          <w:tcPr>
            <w:tcW w:w="1134" w:type="dxa"/>
          </w:tcPr>
          <w:p w:rsidR="00183582" w:rsidRDefault="00183582">
            <w:pPr>
              <w:widowControl w:val="0"/>
              <w:jc w:val="right"/>
              <w:rPr>
                <w:snapToGrid w:val="0"/>
                <w:color w:val="000000"/>
              </w:rPr>
            </w:pPr>
            <w:r>
              <w:rPr>
                <w:snapToGrid w:val="0"/>
                <w:color w:val="000000"/>
              </w:rPr>
              <w:t>1.806</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INVIK B</w:t>
            </w:r>
          </w:p>
        </w:tc>
        <w:tc>
          <w:tcPr>
            <w:tcW w:w="2126" w:type="dxa"/>
            <w:gridSpan w:val="7"/>
          </w:tcPr>
          <w:p w:rsidR="00183582" w:rsidRDefault="00183582">
            <w:pPr>
              <w:widowControl w:val="0"/>
              <w:jc w:val="right"/>
              <w:rPr>
                <w:snapToGrid w:val="0"/>
                <w:color w:val="000000"/>
              </w:rPr>
            </w:pPr>
            <w:r>
              <w:rPr>
                <w:snapToGrid w:val="0"/>
                <w:color w:val="000000"/>
              </w:rPr>
              <w:t>39.500</w:t>
            </w:r>
          </w:p>
        </w:tc>
        <w:tc>
          <w:tcPr>
            <w:tcW w:w="993" w:type="dxa"/>
          </w:tcPr>
          <w:p w:rsidR="00183582" w:rsidRDefault="00183582">
            <w:pPr>
              <w:widowControl w:val="0"/>
              <w:jc w:val="right"/>
              <w:rPr>
                <w:snapToGrid w:val="0"/>
                <w:color w:val="000000"/>
              </w:rPr>
            </w:pPr>
            <w:r>
              <w:rPr>
                <w:snapToGrid w:val="0"/>
                <w:color w:val="000000"/>
              </w:rPr>
              <w:t>28.566</w:t>
            </w:r>
          </w:p>
        </w:tc>
        <w:tc>
          <w:tcPr>
            <w:tcW w:w="1134" w:type="dxa"/>
          </w:tcPr>
          <w:p w:rsidR="00183582" w:rsidRDefault="00183582">
            <w:pPr>
              <w:widowControl w:val="0"/>
              <w:jc w:val="right"/>
              <w:rPr>
                <w:snapToGrid w:val="0"/>
                <w:color w:val="000000"/>
              </w:rPr>
            </w:pPr>
            <w:r>
              <w:rPr>
                <w:snapToGrid w:val="0"/>
                <w:color w:val="000000"/>
              </w:rPr>
              <w:t>26.070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JM B</w:t>
            </w:r>
          </w:p>
        </w:tc>
        <w:tc>
          <w:tcPr>
            <w:tcW w:w="2126" w:type="dxa"/>
            <w:gridSpan w:val="7"/>
          </w:tcPr>
          <w:p w:rsidR="00183582" w:rsidRDefault="00183582">
            <w:pPr>
              <w:widowControl w:val="0"/>
              <w:jc w:val="right"/>
              <w:rPr>
                <w:snapToGrid w:val="0"/>
                <w:color w:val="000000"/>
              </w:rPr>
            </w:pPr>
            <w:r>
              <w:rPr>
                <w:snapToGrid w:val="0"/>
                <w:color w:val="000000"/>
              </w:rPr>
              <w:t>189.300</w:t>
            </w:r>
          </w:p>
        </w:tc>
        <w:tc>
          <w:tcPr>
            <w:tcW w:w="993" w:type="dxa"/>
          </w:tcPr>
          <w:p w:rsidR="00183582" w:rsidRDefault="00183582">
            <w:pPr>
              <w:widowControl w:val="0"/>
              <w:jc w:val="right"/>
              <w:rPr>
                <w:snapToGrid w:val="0"/>
                <w:color w:val="000000"/>
              </w:rPr>
            </w:pPr>
            <w:r>
              <w:rPr>
                <w:snapToGrid w:val="0"/>
                <w:color w:val="000000"/>
              </w:rPr>
              <w:t>26.524</w:t>
            </w:r>
          </w:p>
        </w:tc>
        <w:tc>
          <w:tcPr>
            <w:tcW w:w="1134" w:type="dxa"/>
          </w:tcPr>
          <w:p w:rsidR="00183582" w:rsidRDefault="00183582">
            <w:pPr>
              <w:widowControl w:val="0"/>
              <w:jc w:val="right"/>
              <w:rPr>
                <w:snapToGrid w:val="0"/>
                <w:color w:val="000000"/>
              </w:rPr>
            </w:pPr>
            <w:r>
              <w:rPr>
                <w:snapToGrid w:val="0"/>
                <w:color w:val="000000"/>
              </w:rPr>
              <w:t>23.663</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LINDEX</w:t>
            </w:r>
          </w:p>
        </w:tc>
        <w:tc>
          <w:tcPr>
            <w:tcW w:w="2126" w:type="dxa"/>
            <w:gridSpan w:val="7"/>
          </w:tcPr>
          <w:p w:rsidR="00183582" w:rsidRDefault="00183582">
            <w:pPr>
              <w:widowControl w:val="0"/>
              <w:jc w:val="right"/>
              <w:rPr>
                <w:snapToGrid w:val="0"/>
                <w:color w:val="000000"/>
              </w:rPr>
            </w:pPr>
            <w:r>
              <w:rPr>
                <w:snapToGrid w:val="0"/>
                <w:color w:val="000000"/>
              </w:rPr>
              <w:t>65.000</w:t>
            </w:r>
          </w:p>
        </w:tc>
        <w:tc>
          <w:tcPr>
            <w:tcW w:w="993" w:type="dxa"/>
          </w:tcPr>
          <w:p w:rsidR="00183582" w:rsidRDefault="00183582">
            <w:pPr>
              <w:widowControl w:val="0"/>
              <w:jc w:val="right"/>
              <w:rPr>
                <w:snapToGrid w:val="0"/>
                <w:color w:val="000000"/>
              </w:rPr>
            </w:pPr>
            <w:r>
              <w:rPr>
                <w:snapToGrid w:val="0"/>
                <w:color w:val="000000"/>
              </w:rPr>
              <w:t>18.322</w:t>
            </w:r>
          </w:p>
        </w:tc>
        <w:tc>
          <w:tcPr>
            <w:tcW w:w="1134" w:type="dxa"/>
          </w:tcPr>
          <w:p w:rsidR="00183582" w:rsidRDefault="00183582">
            <w:pPr>
              <w:widowControl w:val="0"/>
              <w:jc w:val="right"/>
              <w:rPr>
                <w:snapToGrid w:val="0"/>
                <w:color w:val="000000"/>
              </w:rPr>
            </w:pPr>
            <w:r>
              <w:rPr>
                <w:snapToGrid w:val="0"/>
                <w:color w:val="000000"/>
              </w:rPr>
              <w:t>19.240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LUNDBERG B</w:t>
            </w:r>
          </w:p>
        </w:tc>
        <w:tc>
          <w:tcPr>
            <w:tcW w:w="2126" w:type="dxa"/>
            <w:gridSpan w:val="7"/>
          </w:tcPr>
          <w:p w:rsidR="00183582" w:rsidRDefault="00183582">
            <w:pPr>
              <w:widowControl w:val="0"/>
              <w:jc w:val="right"/>
              <w:rPr>
                <w:snapToGrid w:val="0"/>
                <w:color w:val="000000"/>
              </w:rPr>
            </w:pPr>
            <w:r>
              <w:rPr>
                <w:snapToGrid w:val="0"/>
                <w:color w:val="000000"/>
              </w:rPr>
              <w:t>222.500</w:t>
            </w:r>
          </w:p>
        </w:tc>
        <w:tc>
          <w:tcPr>
            <w:tcW w:w="993" w:type="dxa"/>
          </w:tcPr>
          <w:p w:rsidR="00183582" w:rsidRDefault="00183582">
            <w:pPr>
              <w:widowControl w:val="0"/>
              <w:jc w:val="right"/>
              <w:rPr>
                <w:snapToGrid w:val="0"/>
                <w:color w:val="000000"/>
              </w:rPr>
            </w:pPr>
            <w:r>
              <w:rPr>
                <w:snapToGrid w:val="0"/>
                <w:color w:val="000000"/>
              </w:rPr>
              <w:t>25.249</w:t>
            </w:r>
          </w:p>
        </w:tc>
        <w:tc>
          <w:tcPr>
            <w:tcW w:w="1134" w:type="dxa"/>
          </w:tcPr>
          <w:p w:rsidR="00183582" w:rsidRDefault="00183582">
            <w:pPr>
              <w:widowControl w:val="0"/>
              <w:jc w:val="right"/>
              <w:rPr>
                <w:snapToGrid w:val="0"/>
                <w:color w:val="000000"/>
              </w:rPr>
            </w:pPr>
            <w:r>
              <w:rPr>
                <w:snapToGrid w:val="0"/>
                <w:color w:val="000000"/>
              </w:rPr>
              <w:t>20.804</w:t>
            </w:r>
          </w:p>
        </w:tc>
        <w:tc>
          <w:tcPr>
            <w:tcW w:w="1134" w:type="dxa"/>
          </w:tcPr>
          <w:p w:rsidR="00183582" w:rsidRDefault="00183582">
            <w:pPr>
              <w:widowControl w:val="0"/>
              <w:jc w:val="center"/>
              <w:rPr>
                <w:snapToGrid w:val="0"/>
                <w:color w:val="000000"/>
              </w:rPr>
            </w:pPr>
            <w:r>
              <w:rPr>
                <w:snapToGrid w:val="0"/>
                <w:color w:val="000000"/>
              </w:rPr>
              <w:t>SEK</w:t>
            </w:r>
          </w:p>
          <w:p w:rsidR="00183582" w:rsidRDefault="00183582">
            <w:pPr>
              <w:pStyle w:val="Normaltindrag"/>
            </w:pPr>
          </w:p>
        </w:tc>
      </w:tr>
      <w:tr w:rsidR="00000000">
        <w:tblPrEx>
          <w:tblCellMar>
            <w:top w:w="0" w:type="dxa"/>
            <w:bottom w:w="0" w:type="dxa"/>
          </w:tblCellMar>
        </w:tblPrEx>
        <w:trPr>
          <w:trHeight w:val="315"/>
        </w:trPr>
        <w:tc>
          <w:tcPr>
            <w:tcW w:w="1472" w:type="dxa"/>
            <w:gridSpan w:val="2"/>
          </w:tcPr>
          <w:p w:rsidR="00183582" w:rsidRDefault="00183582">
            <w:pPr>
              <w:widowControl w:val="0"/>
              <w:rPr>
                <w:snapToGrid w:val="0"/>
                <w:color w:val="000000"/>
              </w:rPr>
            </w:pPr>
            <w:r>
              <w:rPr>
                <w:snapToGrid w:val="0"/>
                <w:color w:val="000000"/>
              </w:rPr>
              <w:t>MANDATOR B</w:t>
            </w:r>
          </w:p>
        </w:tc>
        <w:tc>
          <w:tcPr>
            <w:tcW w:w="1984" w:type="dxa"/>
            <w:gridSpan w:val="6"/>
          </w:tcPr>
          <w:p w:rsidR="00183582" w:rsidRDefault="00183582">
            <w:pPr>
              <w:widowControl w:val="0"/>
              <w:jc w:val="right"/>
              <w:rPr>
                <w:snapToGrid w:val="0"/>
                <w:color w:val="000000"/>
              </w:rPr>
            </w:pPr>
            <w:r>
              <w:rPr>
                <w:snapToGrid w:val="0"/>
                <w:color w:val="000000"/>
              </w:rPr>
              <w:t>50.000</w:t>
            </w:r>
          </w:p>
        </w:tc>
        <w:tc>
          <w:tcPr>
            <w:tcW w:w="993" w:type="dxa"/>
          </w:tcPr>
          <w:p w:rsidR="00183582" w:rsidRDefault="00183582">
            <w:pPr>
              <w:widowControl w:val="0"/>
              <w:jc w:val="right"/>
              <w:rPr>
                <w:snapToGrid w:val="0"/>
                <w:color w:val="000000"/>
              </w:rPr>
            </w:pPr>
            <w:r>
              <w:rPr>
                <w:snapToGrid w:val="0"/>
                <w:color w:val="000000"/>
              </w:rPr>
              <w:t>2.730</w:t>
            </w:r>
          </w:p>
        </w:tc>
        <w:tc>
          <w:tcPr>
            <w:tcW w:w="1134" w:type="dxa"/>
          </w:tcPr>
          <w:p w:rsidR="00183582" w:rsidRDefault="00183582">
            <w:pPr>
              <w:widowControl w:val="0"/>
              <w:jc w:val="right"/>
              <w:rPr>
                <w:snapToGrid w:val="0"/>
                <w:color w:val="000000"/>
              </w:rPr>
            </w:pPr>
            <w:r>
              <w:rPr>
                <w:snapToGrid w:val="0"/>
                <w:color w:val="000000"/>
              </w:rPr>
              <w:t>3.175</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NETCOM B</w:t>
            </w:r>
          </w:p>
        </w:tc>
        <w:tc>
          <w:tcPr>
            <w:tcW w:w="2126" w:type="dxa"/>
            <w:gridSpan w:val="7"/>
          </w:tcPr>
          <w:p w:rsidR="00183582" w:rsidRDefault="00183582">
            <w:pPr>
              <w:widowControl w:val="0"/>
              <w:jc w:val="right"/>
              <w:rPr>
                <w:snapToGrid w:val="0"/>
                <w:color w:val="000000"/>
              </w:rPr>
            </w:pPr>
            <w:r>
              <w:rPr>
                <w:snapToGrid w:val="0"/>
                <w:color w:val="000000"/>
              </w:rPr>
              <w:t>379.750</w:t>
            </w:r>
          </w:p>
        </w:tc>
        <w:tc>
          <w:tcPr>
            <w:tcW w:w="993" w:type="dxa"/>
          </w:tcPr>
          <w:p w:rsidR="00183582" w:rsidRDefault="00183582">
            <w:pPr>
              <w:widowControl w:val="0"/>
              <w:jc w:val="right"/>
              <w:rPr>
                <w:snapToGrid w:val="0"/>
                <w:color w:val="000000"/>
              </w:rPr>
            </w:pPr>
            <w:r>
              <w:rPr>
                <w:snapToGrid w:val="0"/>
                <w:color w:val="000000"/>
              </w:rPr>
              <w:t>61.712</w:t>
            </w:r>
          </w:p>
        </w:tc>
        <w:tc>
          <w:tcPr>
            <w:tcW w:w="1134" w:type="dxa"/>
          </w:tcPr>
          <w:p w:rsidR="00183582" w:rsidRDefault="00183582">
            <w:pPr>
              <w:widowControl w:val="0"/>
              <w:jc w:val="right"/>
              <w:rPr>
                <w:snapToGrid w:val="0"/>
                <w:color w:val="000000"/>
              </w:rPr>
            </w:pPr>
            <w:r>
              <w:rPr>
                <w:snapToGrid w:val="0"/>
                <w:color w:val="000000"/>
              </w:rPr>
              <w:t>125.318</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NOKIA A</w:t>
            </w:r>
          </w:p>
        </w:tc>
        <w:tc>
          <w:tcPr>
            <w:tcW w:w="2126" w:type="dxa"/>
            <w:gridSpan w:val="7"/>
          </w:tcPr>
          <w:p w:rsidR="00183582" w:rsidRDefault="00183582">
            <w:pPr>
              <w:widowControl w:val="0"/>
              <w:jc w:val="right"/>
              <w:rPr>
                <w:snapToGrid w:val="0"/>
                <w:color w:val="000000"/>
              </w:rPr>
            </w:pPr>
            <w:r>
              <w:rPr>
                <w:snapToGrid w:val="0"/>
                <w:color w:val="000000"/>
              </w:rPr>
              <w:t>135.000</w:t>
            </w:r>
          </w:p>
        </w:tc>
        <w:tc>
          <w:tcPr>
            <w:tcW w:w="993" w:type="dxa"/>
          </w:tcPr>
          <w:p w:rsidR="00183582" w:rsidRDefault="00183582">
            <w:pPr>
              <w:widowControl w:val="0"/>
              <w:jc w:val="right"/>
              <w:rPr>
                <w:snapToGrid w:val="0"/>
                <w:color w:val="000000"/>
              </w:rPr>
            </w:pPr>
            <w:r>
              <w:rPr>
                <w:snapToGrid w:val="0"/>
                <w:color w:val="000000"/>
              </w:rPr>
              <w:t>59.695</w:t>
            </w:r>
          </w:p>
        </w:tc>
        <w:tc>
          <w:tcPr>
            <w:tcW w:w="1134" w:type="dxa"/>
          </w:tcPr>
          <w:p w:rsidR="00183582" w:rsidRDefault="00183582">
            <w:pPr>
              <w:widowControl w:val="0"/>
              <w:jc w:val="right"/>
              <w:rPr>
                <w:snapToGrid w:val="0"/>
                <w:color w:val="000000"/>
              </w:rPr>
            </w:pPr>
            <w:r>
              <w:rPr>
                <w:snapToGrid w:val="0"/>
                <w:color w:val="000000"/>
              </w:rPr>
              <w:t>132.300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OM GRUPPEN</w:t>
            </w:r>
          </w:p>
        </w:tc>
        <w:tc>
          <w:tcPr>
            <w:tcW w:w="2126" w:type="dxa"/>
            <w:gridSpan w:val="7"/>
          </w:tcPr>
          <w:p w:rsidR="00183582" w:rsidRDefault="00183582">
            <w:pPr>
              <w:widowControl w:val="0"/>
              <w:jc w:val="right"/>
              <w:rPr>
                <w:snapToGrid w:val="0"/>
                <w:color w:val="000000"/>
              </w:rPr>
            </w:pPr>
            <w:r>
              <w:rPr>
                <w:snapToGrid w:val="0"/>
                <w:color w:val="000000"/>
              </w:rPr>
              <w:t>104.000</w:t>
            </w:r>
          </w:p>
        </w:tc>
        <w:tc>
          <w:tcPr>
            <w:tcW w:w="993" w:type="dxa"/>
          </w:tcPr>
          <w:p w:rsidR="00183582" w:rsidRDefault="00183582">
            <w:pPr>
              <w:widowControl w:val="0"/>
              <w:jc w:val="right"/>
              <w:rPr>
                <w:snapToGrid w:val="0"/>
                <w:color w:val="000000"/>
              </w:rPr>
            </w:pPr>
            <w:r>
              <w:rPr>
                <w:snapToGrid w:val="0"/>
                <w:color w:val="000000"/>
              </w:rPr>
              <w:t>13.889</w:t>
            </w:r>
          </w:p>
        </w:tc>
        <w:tc>
          <w:tcPr>
            <w:tcW w:w="1134" w:type="dxa"/>
          </w:tcPr>
          <w:p w:rsidR="00183582" w:rsidRDefault="00183582">
            <w:pPr>
              <w:widowControl w:val="0"/>
              <w:jc w:val="right"/>
              <w:rPr>
                <w:snapToGrid w:val="0"/>
                <w:color w:val="000000"/>
              </w:rPr>
            </w:pPr>
            <w:r>
              <w:rPr>
                <w:snapToGrid w:val="0"/>
                <w:color w:val="000000"/>
              </w:rPr>
              <w:t>10.608</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PERSTORP B</w:t>
            </w:r>
          </w:p>
        </w:tc>
        <w:tc>
          <w:tcPr>
            <w:tcW w:w="2126" w:type="dxa"/>
            <w:gridSpan w:val="7"/>
          </w:tcPr>
          <w:p w:rsidR="00183582" w:rsidRDefault="00183582">
            <w:pPr>
              <w:widowControl w:val="0"/>
              <w:jc w:val="right"/>
              <w:rPr>
                <w:snapToGrid w:val="0"/>
                <w:color w:val="000000"/>
              </w:rPr>
            </w:pPr>
            <w:r>
              <w:rPr>
                <w:snapToGrid w:val="0"/>
                <w:color w:val="000000"/>
              </w:rPr>
              <w:t>343.300</w:t>
            </w:r>
          </w:p>
        </w:tc>
        <w:tc>
          <w:tcPr>
            <w:tcW w:w="993" w:type="dxa"/>
          </w:tcPr>
          <w:p w:rsidR="00183582" w:rsidRDefault="00183582">
            <w:pPr>
              <w:widowControl w:val="0"/>
              <w:jc w:val="right"/>
              <w:rPr>
                <w:snapToGrid w:val="0"/>
                <w:color w:val="000000"/>
              </w:rPr>
            </w:pPr>
            <w:r>
              <w:rPr>
                <w:snapToGrid w:val="0"/>
                <w:color w:val="000000"/>
              </w:rPr>
              <w:t>31.608</w:t>
            </w:r>
          </w:p>
        </w:tc>
        <w:tc>
          <w:tcPr>
            <w:tcW w:w="1134" w:type="dxa"/>
          </w:tcPr>
          <w:p w:rsidR="00183582" w:rsidRDefault="00183582">
            <w:pPr>
              <w:widowControl w:val="0"/>
              <w:jc w:val="right"/>
              <w:rPr>
                <w:snapToGrid w:val="0"/>
                <w:color w:val="000000"/>
              </w:rPr>
            </w:pPr>
            <w:r>
              <w:rPr>
                <w:snapToGrid w:val="0"/>
                <w:color w:val="000000"/>
              </w:rPr>
              <w:t>25.576</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SANDVIK A</w:t>
            </w:r>
          </w:p>
        </w:tc>
        <w:tc>
          <w:tcPr>
            <w:tcW w:w="2126" w:type="dxa"/>
            <w:gridSpan w:val="7"/>
          </w:tcPr>
          <w:p w:rsidR="00183582" w:rsidRDefault="00183582">
            <w:pPr>
              <w:widowControl w:val="0"/>
              <w:jc w:val="right"/>
              <w:rPr>
                <w:snapToGrid w:val="0"/>
                <w:color w:val="000000"/>
              </w:rPr>
            </w:pPr>
            <w:r>
              <w:rPr>
                <w:snapToGrid w:val="0"/>
                <w:color w:val="000000"/>
              </w:rPr>
              <w:t>223.200</w:t>
            </w:r>
          </w:p>
        </w:tc>
        <w:tc>
          <w:tcPr>
            <w:tcW w:w="993" w:type="dxa"/>
          </w:tcPr>
          <w:p w:rsidR="00183582" w:rsidRDefault="00183582">
            <w:pPr>
              <w:widowControl w:val="0"/>
              <w:jc w:val="right"/>
              <w:rPr>
                <w:snapToGrid w:val="0"/>
                <w:color w:val="000000"/>
              </w:rPr>
            </w:pPr>
            <w:r>
              <w:rPr>
                <w:snapToGrid w:val="0"/>
                <w:color w:val="000000"/>
              </w:rPr>
              <w:t>32.852</w:t>
            </w:r>
          </w:p>
        </w:tc>
        <w:tc>
          <w:tcPr>
            <w:tcW w:w="1134" w:type="dxa"/>
          </w:tcPr>
          <w:p w:rsidR="00183582" w:rsidRDefault="00183582">
            <w:pPr>
              <w:widowControl w:val="0"/>
              <w:jc w:val="right"/>
              <w:rPr>
                <w:snapToGrid w:val="0"/>
                <w:color w:val="000000"/>
              </w:rPr>
            </w:pPr>
            <w:r>
              <w:rPr>
                <w:snapToGrid w:val="0"/>
                <w:color w:val="000000"/>
              </w:rPr>
              <w:t>31.471</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SANDVIK B</w:t>
            </w:r>
          </w:p>
        </w:tc>
        <w:tc>
          <w:tcPr>
            <w:tcW w:w="2126" w:type="dxa"/>
            <w:gridSpan w:val="7"/>
          </w:tcPr>
          <w:p w:rsidR="00183582" w:rsidRDefault="00183582">
            <w:pPr>
              <w:widowControl w:val="0"/>
              <w:jc w:val="right"/>
              <w:rPr>
                <w:snapToGrid w:val="0"/>
                <w:color w:val="000000"/>
              </w:rPr>
            </w:pPr>
            <w:r>
              <w:rPr>
                <w:snapToGrid w:val="0"/>
                <w:color w:val="000000"/>
              </w:rPr>
              <w:t>92.300</w:t>
            </w:r>
          </w:p>
        </w:tc>
        <w:tc>
          <w:tcPr>
            <w:tcW w:w="993" w:type="dxa"/>
          </w:tcPr>
          <w:p w:rsidR="00183582" w:rsidRDefault="00183582">
            <w:pPr>
              <w:widowControl w:val="0"/>
              <w:jc w:val="right"/>
              <w:rPr>
                <w:snapToGrid w:val="0"/>
                <w:color w:val="000000"/>
              </w:rPr>
            </w:pPr>
            <w:r>
              <w:rPr>
                <w:snapToGrid w:val="0"/>
                <w:color w:val="000000"/>
              </w:rPr>
              <w:t>15.491</w:t>
            </w:r>
          </w:p>
        </w:tc>
        <w:tc>
          <w:tcPr>
            <w:tcW w:w="1134" w:type="dxa"/>
          </w:tcPr>
          <w:p w:rsidR="00183582" w:rsidRDefault="00183582">
            <w:pPr>
              <w:widowControl w:val="0"/>
              <w:jc w:val="right"/>
              <w:rPr>
                <w:snapToGrid w:val="0"/>
                <w:color w:val="000000"/>
              </w:rPr>
            </w:pPr>
            <w:r>
              <w:rPr>
                <w:snapToGrid w:val="0"/>
                <w:color w:val="000000"/>
              </w:rPr>
              <w:t>12.922</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SARDUS</w:t>
            </w:r>
          </w:p>
        </w:tc>
        <w:tc>
          <w:tcPr>
            <w:tcW w:w="2126" w:type="dxa"/>
            <w:gridSpan w:val="7"/>
          </w:tcPr>
          <w:p w:rsidR="00183582" w:rsidRDefault="00183582">
            <w:pPr>
              <w:widowControl w:val="0"/>
              <w:jc w:val="right"/>
              <w:rPr>
                <w:snapToGrid w:val="0"/>
                <w:color w:val="000000"/>
              </w:rPr>
            </w:pPr>
            <w:r>
              <w:rPr>
                <w:snapToGrid w:val="0"/>
                <w:color w:val="000000"/>
              </w:rPr>
              <w:t>206.700</w:t>
            </w:r>
          </w:p>
        </w:tc>
        <w:tc>
          <w:tcPr>
            <w:tcW w:w="993" w:type="dxa"/>
          </w:tcPr>
          <w:p w:rsidR="00183582" w:rsidRDefault="00183582">
            <w:pPr>
              <w:widowControl w:val="0"/>
              <w:jc w:val="right"/>
              <w:rPr>
                <w:snapToGrid w:val="0"/>
                <w:color w:val="000000"/>
              </w:rPr>
            </w:pPr>
            <w:r>
              <w:rPr>
                <w:snapToGrid w:val="0"/>
                <w:color w:val="000000"/>
              </w:rPr>
              <w:t>14.328</w:t>
            </w:r>
          </w:p>
        </w:tc>
        <w:tc>
          <w:tcPr>
            <w:tcW w:w="1134" w:type="dxa"/>
          </w:tcPr>
          <w:p w:rsidR="00183582" w:rsidRDefault="00183582">
            <w:pPr>
              <w:widowControl w:val="0"/>
              <w:jc w:val="right"/>
              <w:rPr>
                <w:snapToGrid w:val="0"/>
                <w:color w:val="000000"/>
              </w:rPr>
            </w:pPr>
            <w:r>
              <w:rPr>
                <w:snapToGrid w:val="0"/>
                <w:color w:val="000000"/>
              </w:rPr>
              <w:t>12.092</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SCA B</w:t>
            </w:r>
          </w:p>
        </w:tc>
        <w:tc>
          <w:tcPr>
            <w:tcW w:w="2126" w:type="dxa"/>
            <w:gridSpan w:val="7"/>
          </w:tcPr>
          <w:p w:rsidR="00183582" w:rsidRDefault="00183582">
            <w:pPr>
              <w:widowControl w:val="0"/>
              <w:jc w:val="right"/>
              <w:rPr>
                <w:snapToGrid w:val="0"/>
                <w:color w:val="000000"/>
              </w:rPr>
            </w:pPr>
            <w:r>
              <w:rPr>
                <w:snapToGrid w:val="0"/>
                <w:color w:val="000000"/>
              </w:rPr>
              <w:t>295.177</w:t>
            </w:r>
          </w:p>
        </w:tc>
        <w:tc>
          <w:tcPr>
            <w:tcW w:w="993" w:type="dxa"/>
          </w:tcPr>
          <w:p w:rsidR="00183582" w:rsidRDefault="00183582">
            <w:pPr>
              <w:widowControl w:val="0"/>
              <w:jc w:val="right"/>
              <w:rPr>
                <w:snapToGrid w:val="0"/>
                <w:color w:val="000000"/>
              </w:rPr>
            </w:pPr>
            <w:r>
              <w:rPr>
                <w:snapToGrid w:val="0"/>
                <w:color w:val="000000"/>
              </w:rPr>
              <w:t>46.544</w:t>
            </w:r>
          </w:p>
        </w:tc>
        <w:tc>
          <w:tcPr>
            <w:tcW w:w="1134" w:type="dxa"/>
          </w:tcPr>
          <w:p w:rsidR="00183582" w:rsidRDefault="00183582">
            <w:pPr>
              <w:widowControl w:val="0"/>
              <w:jc w:val="right"/>
              <w:rPr>
                <w:snapToGrid w:val="0"/>
                <w:color w:val="000000"/>
              </w:rPr>
            </w:pPr>
            <w:r>
              <w:rPr>
                <w:snapToGrid w:val="0"/>
                <w:color w:val="000000"/>
              </w:rPr>
              <w:t>52.246</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SCANIA B</w:t>
            </w:r>
          </w:p>
        </w:tc>
        <w:tc>
          <w:tcPr>
            <w:tcW w:w="2126" w:type="dxa"/>
            <w:gridSpan w:val="7"/>
          </w:tcPr>
          <w:p w:rsidR="00183582" w:rsidRDefault="00183582">
            <w:pPr>
              <w:widowControl w:val="0"/>
              <w:jc w:val="right"/>
              <w:rPr>
                <w:snapToGrid w:val="0"/>
                <w:color w:val="000000"/>
              </w:rPr>
            </w:pPr>
            <w:r>
              <w:rPr>
                <w:snapToGrid w:val="0"/>
                <w:color w:val="000000"/>
              </w:rPr>
              <w:t>250.000</w:t>
            </w:r>
          </w:p>
        </w:tc>
        <w:tc>
          <w:tcPr>
            <w:tcW w:w="993" w:type="dxa"/>
          </w:tcPr>
          <w:p w:rsidR="00183582" w:rsidRDefault="00183582">
            <w:pPr>
              <w:widowControl w:val="0"/>
              <w:jc w:val="right"/>
              <w:rPr>
                <w:snapToGrid w:val="0"/>
                <w:color w:val="000000"/>
              </w:rPr>
            </w:pPr>
            <w:r>
              <w:rPr>
                <w:snapToGrid w:val="0"/>
                <w:color w:val="000000"/>
              </w:rPr>
              <w:t>37.943</w:t>
            </w:r>
          </w:p>
        </w:tc>
        <w:tc>
          <w:tcPr>
            <w:tcW w:w="1134" w:type="dxa"/>
          </w:tcPr>
          <w:p w:rsidR="00183582" w:rsidRDefault="00183582">
            <w:pPr>
              <w:widowControl w:val="0"/>
              <w:jc w:val="right"/>
              <w:rPr>
                <w:snapToGrid w:val="0"/>
                <w:color w:val="000000"/>
              </w:rPr>
            </w:pPr>
            <w:r>
              <w:rPr>
                <w:snapToGrid w:val="0"/>
                <w:color w:val="000000"/>
              </w:rPr>
              <w:t>37.500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SEB A</w:t>
            </w:r>
          </w:p>
        </w:tc>
        <w:tc>
          <w:tcPr>
            <w:tcW w:w="2126" w:type="dxa"/>
            <w:gridSpan w:val="7"/>
          </w:tcPr>
          <w:p w:rsidR="00183582" w:rsidRDefault="00183582">
            <w:pPr>
              <w:widowControl w:val="0"/>
              <w:jc w:val="right"/>
              <w:rPr>
                <w:snapToGrid w:val="0"/>
                <w:color w:val="000000"/>
              </w:rPr>
            </w:pPr>
            <w:r>
              <w:rPr>
                <w:snapToGrid w:val="0"/>
                <w:color w:val="000000"/>
              </w:rPr>
              <w:t>725.200</w:t>
            </w:r>
          </w:p>
        </w:tc>
        <w:tc>
          <w:tcPr>
            <w:tcW w:w="993" w:type="dxa"/>
          </w:tcPr>
          <w:p w:rsidR="00183582" w:rsidRDefault="00183582">
            <w:pPr>
              <w:widowControl w:val="0"/>
              <w:jc w:val="right"/>
              <w:rPr>
                <w:snapToGrid w:val="0"/>
                <w:color w:val="000000"/>
              </w:rPr>
            </w:pPr>
            <w:r>
              <w:rPr>
                <w:snapToGrid w:val="0"/>
                <w:color w:val="000000"/>
              </w:rPr>
              <w:t>66.839</w:t>
            </w:r>
          </w:p>
        </w:tc>
        <w:tc>
          <w:tcPr>
            <w:tcW w:w="1134" w:type="dxa"/>
          </w:tcPr>
          <w:p w:rsidR="00183582" w:rsidRDefault="00183582">
            <w:pPr>
              <w:widowControl w:val="0"/>
              <w:jc w:val="right"/>
              <w:rPr>
                <w:snapToGrid w:val="0"/>
                <w:color w:val="000000"/>
              </w:rPr>
            </w:pPr>
            <w:r>
              <w:rPr>
                <w:snapToGrid w:val="0"/>
                <w:color w:val="000000"/>
              </w:rPr>
              <w:t>62.005</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472" w:type="dxa"/>
            <w:gridSpan w:val="2"/>
          </w:tcPr>
          <w:p w:rsidR="00183582" w:rsidRDefault="00183582">
            <w:pPr>
              <w:widowControl w:val="0"/>
              <w:rPr>
                <w:snapToGrid w:val="0"/>
                <w:color w:val="000000"/>
              </w:rPr>
            </w:pPr>
            <w:r>
              <w:rPr>
                <w:snapToGrid w:val="0"/>
                <w:color w:val="000000"/>
              </w:rPr>
              <w:t>SECO TOOLS B</w:t>
            </w:r>
          </w:p>
        </w:tc>
        <w:tc>
          <w:tcPr>
            <w:tcW w:w="1984" w:type="dxa"/>
            <w:gridSpan w:val="6"/>
          </w:tcPr>
          <w:p w:rsidR="00183582" w:rsidRDefault="00183582">
            <w:pPr>
              <w:widowControl w:val="0"/>
              <w:jc w:val="right"/>
              <w:rPr>
                <w:snapToGrid w:val="0"/>
                <w:color w:val="000000"/>
              </w:rPr>
            </w:pPr>
            <w:r>
              <w:rPr>
                <w:snapToGrid w:val="0"/>
                <w:color w:val="000000"/>
              </w:rPr>
              <w:t>202.000</w:t>
            </w:r>
          </w:p>
        </w:tc>
        <w:tc>
          <w:tcPr>
            <w:tcW w:w="993" w:type="dxa"/>
          </w:tcPr>
          <w:p w:rsidR="00183582" w:rsidRDefault="00183582">
            <w:pPr>
              <w:widowControl w:val="0"/>
              <w:jc w:val="right"/>
              <w:rPr>
                <w:snapToGrid w:val="0"/>
                <w:color w:val="000000"/>
              </w:rPr>
            </w:pPr>
            <w:r>
              <w:rPr>
                <w:snapToGrid w:val="0"/>
                <w:color w:val="000000"/>
              </w:rPr>
              <w:t>37.550</w:t>
            </w:r>
          </w:p>
        </w:tc>
        <w:tc>
          <w:tcPr>
            <w:tcW w:w="1134" w:type="dxa"/>
          </w:tcPr>
          <w:p w:rsidR="00183582" w:rsidRDefault="00183582">
            <w:pPr>
              <w:widowControl w:val="0"/>
              <w:jc w:val="right"/>
              <w:rPr>
                <w:snapToGrid w:val="0"/>
                <w:color w:val="000000"/>
              </w:rPr>
            </w:pPr>
            <w:r>
              <w:rPr>
                <w:snapToGrid w:val="0"/>
                <w:color w:val="000000"/>
              </w:rPr>
              <w:t>38.380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SIFO B</w:t>
            </w:r>
          </w:p>
        </w:tc>
        <w:tc>
          <w:tcPr>
            <w:tcW w:w="2126" w:type="dxa"/>
            <w:gridSpan w:val="7"/>
          </w:tcPr>
          <w:p w:rsidR="00183582" w:rsidRDefault="00183582">
            <w:pPr>
              <w:widowControl w:val="0"/>
              <w:jc w:val="right"/>
              <w:rPr>
                <w:snapToGrid w:val="0"/>
                <w:color w:val="000000"/>
              </w:rPr>
            </w:pPr>
            <w:r>
              <w:rPr>
                <w:snapToGrid w:val="0"/>
                <w:color w:val="000000"/>
              </w:rPr>
              <w:t>188.000</w:t>
            </w:r>
          </w:p>
        </w:tc>
        <w:tc>
          <w:tcPr>
            <w:tcW w:w="993" w:type="dxa"/>
          </w:tcPr>
          <w:p w:rsidR="00183582" w:rsidRDefault="00183582">
            <w:pPr>
              <w:widowControl w:val="0"/>
              <w:jc w:val="right"/>
              <w:rPr>
                <w:snapToGrid w:val="0"/>
                <w:color w:val="000000"/>
              </w:rPr>
            </w:pPr>
            <w:r>
              <w:rPr>
                <w:snapToGrid w:val="0"/>
                <w:color w:val="000000"/>
              </w:rPr>
              <w:t>5.872</w:t>
            </w:r>
          </w:p>
        </w:tc>
        <w:tc>
          <w:tcPr>
            <w:tcW w:w="1134" w:type="dxa"/>
          </w:tcPr>
          <w:p w:rsidR="00183582" w:rsidRDefault="00183582">
            <w:pPr>
              <w:widowControl w:val="0"/>
              <w:jc w:val="right"/>
              <w:rPr>
                <w:snapToGrid w:val="0"/>
                <w:color w:val="000000"/>
              </w:rPr>
            </w:pPr>
            <w:r>
              <w:rPr>
                <w:snapToGrid w:val="0"/>
                <w:color w:val="000000"/>
              </w:rPr>
              <w:t>7.144</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SKANDIA</w:t>
            </w:r>
          </w:p>
        </w:tc>
        <w:tc>
          <w:tcPr>
            <w:tcW w:w="2126" w:type="dxa"/>
            <w:gridSpan w:val="7"/>
          </w:tcPr>
          <w:p w:rsidR="00183582" w:rsidRDefault="00183582">
            <w:pPr>
              <w:widowControl w:val="0"/>
              <w:jc w:val="right"/>
              <w:rPr>
                <w:snapToGrid w:val="0"/>
                <w:color w:val="000000"/>
              </w:rPr>
            </w:pPr>
            <w:r>
              <w:rPr>
                <w:snapToGrid w:val="0"/>
                <w:color w:val="000000"/>
              </w:rPr>
              <w:t>345.000</w:t>
            </w:r>
          </w:p>
        </w:tc>
        <w:tc>
          <w:tcPr>
            <w:tcW w:w="993" w:type="dxa"/>
          </w:tcPr>
          <w:p w:rsidR="00183582" w:rsidRDefault="00183582">
            <w:pPr>
              <w:widowControl w:val="0"/>
              <w:jc w:val="right"/>
              <w:rPr>
                <w:snapToGrid w:val="0"/>
                <w:color w:val="000000"/>
              </w:rPr>
            </w:pPr>
            <w:r>
              <w:rPr>
                <w:snapToGrid w:val="0"/>
                <w:color w:val="000000"/>
              </w:rPr>
              <w:t>34.337</w:t>
            </w:r>
          </w:p>
        </w:tc>
        <w:tc>
          <w:tcPr>
            <w:tcW w:w="1134" w:type="dxa"/>
          </w:tcPr>
          <w:p w:rsidR="00183582" w:rsidRDefault="00183582">
            <w:pPr>
              <w:widowControl w:val="0"/>
              <w:jc w:val="right"/>
              <w:rPr>
                <w:snapToGrid w:val="0"/>
                <w:color w:val="000000"/>
              </w:rPr>
            </w:pPr>
            <w:r>
              <w:rPr>
                <w:snapToGrid w:val="0"/>
                <w:color w:val="000000"/>
              </w:rPr>
              <w:t>42.780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SKANSKA B</w:t>
            </w:r>
          </w:p>
        </w:tc>
        <w:tc>
          <w:tcPr>
            <w:tcW w:w="2126" w:type="dxa"/>
            <w:gridSpan w:val="7"/>
          </w:tcPr>
          <w:p w:rsidR="00183582" w:rsidRDefault="00183582">
            <w:pPr>
              <w:widowControl w:val="0"/>
              <w:jc w:val="right"/>
              <w:rPr>
                <w:snapToGrid w:val="0"/>
                <w:color w:val="000000"/>
              </w:rPr>
            </w:pPr>
            <w:r>
              <w:rPr>
                <w:snapToGrid w:val="0"/>
                <w:color w:val="000000"/>
              </w:rPr>
              <w:t>459.929</w:t>
            </w:r>
          </w:p>
        </w:tc>
        <w:tc>
          <w:tcPr>
            <w:tcW w:w="993" w:type="dxa"/>
          </w:tcPr>
          <w:p w:rsidR="00183582" w:rsidRDefault="00183582">
            <w:pPr>
              <w:widowControl w:val="0"/>
              <w:jc w:val="right"/>
              <w:rPr>
                <w:snapToGrid w:val="0"/>
                <w:color w:val="000000"/>
              </w:rPr>
            </w:pPr>
            <w:r>
              <w:rPr>
                <w:snapToGrid w:val="0"/>
                <w:color w:val="000000"/>
              </w:rPr>
              <w:t>103.739</w:t>
            </w:r>
          </w:p>
        </w:tc>
        <w:tc>
          <w:tcPr>
            <w:tcW w:w="1134" w:type="dxa"/>
          </w:tcPr>
          <w:p w:rsidR="00183582" w:rsidRDefault="00183582">
            <w:pPr>
              <w:widowControl w:val="0"/>
              <w:jc w:val="right"/>
              <w:rPr>
                <w:snapToGrid w:val="0"/>
                <w:color w:val="000000"/>
              </w:rPr>
            </w:pPr>
            <w:r>
              <w:rPr>
                <w:snapToGrid w:val="0"/>
                <w:color w:val="000000"/>
              </w:rPr>
              <w:t>103.484</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472" w:type="dxa"/>
            <w:gridSpan w:val="2"/>
          </w:tcPr>
          <w:p w:rsidR="00183582" w:rsidRDefault="00183582">
            <w:pPr>
              <w:widowControl w:val="0"/>
              <w:rPr>
                <w:snapToGrid w:val="0"/>
                <w:color w:val="000000"/>
              </w:rPr>
            </w:pPr>
            <w:r>
              <w:rPr>
                <w:snapToGrid w:val="0"/>
                <w:color w:val="000000"/>
              </w:rPr>
              <w:t>SPENDRUPS B</w:t>
            </w:r>
          </w:p>
        </w:tc>
        <w:tc>
          <w:tcPr>
            <w:tcW w:w="1984" w:type="dxa"/>
            <w:gridSpan w:val="6"/>
          </w:tcPr>
          <w:p w:rsidR="00183582" w:rsidRDefault="00183582">
            <w:pPr>
              <w:widowControl w:val="0"/>
              <w:jc w:val="right"/>
              <w:rPr>
                <w:snapToGrid w:val="0"/>
                <w:color w:val="000000"/>
              </w:rPr>
            </w:pPr>
            <w:r>
              <w:rPr>
                <w:snapToGrid w:val="0"/>
                <w:color w:val="000000"/>
              </w:rPr>
              <w:t>232.000</w:t>
            </w:r>
          </w:p>
        </w:tc>
        <w:tc>
          <w:tcPr>
            <w:tcW w:w="993" w:type="dxa"/>
          </w:tcPr>
          <w:p w:rsidR="00183582" w:rsidRDefault="00183582">
            <w:pPr>
              <w:widowControl w:val="0"/>
              <w:jc w:val="right"/>
              <w:rPr>
                <w:snapToGrid w:val="0"/>
                <w:color w:val="000000"/>
              </w:rPr>
            </w:pPr>
            <w:r>
              <w:rPr>
                <w:snapToGrid w:val="0"/>
                <w:color w:val="000000"/>
              </w:rPr>
              <w:t>14.878</w:t>
            </w:r>
          </w:p>
        </w:tc>
        <w:tc>
          <w:tcPr>
            <w:tcW w:w="1134" w:type="dxa"/>
          </w:tcPr>
          <w:p w:rsidR="00183582" w:rsidRDefault="00183582">
            <w:pPr>
              <w:widowControl w:val="0"/>
              <w:jc w:val="right"/>
              <w:rPr>
                <w:snapToGrid w:val="0"/>
                <w:color w:val="000000"/>
              </w:rPr>
            </w:pPr>
            <w:r>
              <w:rPr>
                <w:snapToGrid w:val="0"/>
                <w:color w:val="000000"/>
              </w:rPr>
              <w:t>5.475</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SSAB B</w:t>
            </w:r>
          </w:p>
        </w:tc>
        <w:tc>
          <w:tcPr>
            <w:tcW w:w="2126" w:type="dxa"/>
            <w:gridSpan w:val="7"/>
          </w:tcPr>
          <w:p w:rsidR="00183582" w:rsidRDefault="00183582">
            <w:pPr>
              <w:widowControl w:val="0"/>
              <w:jc w:val="right"/>
              <w:rPr>
                <w:snapToGrid w:val="0"/>
                <w:color w:val="000000"/>
              </w:rPr>
            </w:pPr>
            <w:r>
              <w:rPr>
                <w:snapToGrid w:val="0"/>
                <w:color w:val="000000"/>
              </w:rPr>
              <w:t>49.000</w:t>
            </w:r>
          </w:p>
        </w:tc>
        <w:tc>
          <w:tcPr>
            <w:tcW w:w="993" w:type="dxa"/>
          </w:tcPr>
          <w:p w:rsidR="00183582" w:rsidRDefault="00183582">
            <w:pPr>
              <w:widowControl w:val="0"/>
              <w:jc w:val="right"/>
              <w:rPr>
                <w:snapToGrid w:val="0"/>
                <w:color w:val="000000"/>
              </w:rPr>
            </w:pPr>
            <w:r>
              <w:rPr>
                <w:snapToGrid w:val="0"/>
                <w:color w:val="000000"/>
              </w:rPr>
              <w:t>6.555</w:t>
            </w:r>
          </w:p>
        </w:tc>
        <w:tc>
          <w:tcPr>
            <w:tcW w:w="1134" w:type="dxa"/>
          </w:tcPr>
          <w:p w:rsidR="00183582" w:rsidRDefault="00183582">
            <w:pPr>
              <w:widowControl w:val="0"/>
              <w:jc w:val="right"/>
              <w:rPr>
                <w:snapToGrid w:val="0"/>
                <w:color w:val="000000"/>
              </w:rPr>
            </w:pPr>
            <w:r>
              <w:rPr>
                <w:snapToGrid w:val="0"/>
                <w:color w:val="000000"/>
              </w:rPr>
              <w:t>3.798</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472" w:type="dxa"/>
            <w:gridSpan w:val="2"/>
          </w:tcPr>
          <w:p w:rsidR="00183582" w:rsidRDefault="00183582">
            <w:pPr>
              <w:widowControl w:val="0"/>
              <w:rPr>
                <w:snapToGrid w:val="0"/>
                <w:color w:val="000000"/>
              </w:rPr>
            </w:pPr>
            <w:r>
              <w:rPr>
                <w:snapToGrid w:val="0"/>
                <w:color w:val="000000"/>
              </w:rPr>
              <w:t>STORA ENSO A</w:t>
            </w:r>
          </w:p>
        </w:tc>
        <w:tc>
          <w:tcPr>
            <w:tcW w:w="1984" w:type="dxa"/>
            <w:gridSpan w:val="6"/>
          </w:tcPr>
          <w:p w:rsidR="00183582" w:rsidRDefault="00183582">
            <w:pPr>
              <w:widowControl w:val="0"/>
              <w:jc w:val="right"/>
              <w:rPr>
                <w:snapToGrid w:val="0"/>
                <w:color w:val="000000"/>
              </w:rPr>
            </w:pPr>
            <w:r>
              <w:rPr>
                <w:snapToGrid w:val="0"/>
                <w:color w:val="000000"/>
              </w:rPr>
              <w:t>25.414</w:t>
            </w:r>
          </w:p>
        </w:tc>
        <w:tc>
          <w:tcPr>
            <w:tcW w:w="993" w:type="dxa"/>
          </w:tcPr>
          <w:p w:rsidR="00183582" w:rsidRDefault="00183582">
            <w:pPr>
              <w:widowControl w:val="0"/>
              <w:jc w:val="right"/>
              <w:rPr>
                <w:snapToGrid w:val="0"/>
                <w:color w:val="000000"/>
              </w:rPr>
            </w:pPr>
            <w:r>
              <w:rPr>
                <w:snapToGrid w:val="0"/>
                <w:color w:val="000000"/>
              </w:rPr>
              <w:t>1.828</w:t>
            </w:r>
          </w:p>
        </w:tc>
        <w:tc>
          <w:tcPr>
            <w:tcW w:w="1134" w:type="dxa"/>
          </w:tcPr>
          <w:p w:rsidR="00183582" w:rsidRDefault="00183582">
            <w:pPr>
              <w:widowControl w:val="0"/>
              <w:jc w:val="right"/>
              <w:rPr>
                <w:snapToGrid w:val="0"/>
                <w:color w:val="000000"/>
              </w:rPr>
            </w:pPr>
            <w:r>
              <w:rPr>
                <w:snapToGrid w:val="0"/>
                <w:color w:val="000000"/>
              </w:rPr>
              <w:t>1.779</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472" w:type="dxa"/>
            <w:gridSpan w:val="2"/>
          </w:tcPr>
          <w:p w:rsidR="00183582" w:rsidRDefault="00183582">
            <w:pPr>
              <w:widowControl w:val="0"/>
              <w:rPr>
                <w:snapToGrid w:val="0"/>
                <w:color w:val="000000"/>
              </w:rPr>
            </w:pPr>
            <w:r>
              <w:rPr>
                <w:snapToGrid w:val="0"/>
                <w:color w:val="000000"/>
              </w:rPr>
              <w:t>STORA ENSO R</w:t>
            </w:r>
          </w:p>
        </w:tc>
        <w:tc>
          <w:tcPr>
            <w:tcW w:w="1984" w:type="dxa"/>
            <w:gridSpan w:val="6"/>
          </w:tcPr>
          <w:p w:rsidR="00183582" w:rsidRDefault="00183582">
            <w:pPr>
              <w:widowControl w:val="0"/>
              <w:jc w:val="right"/>
              <w:rPr>
                <w:snapToGrid w:val="0"/>
                <w:color w:val="000000"/>
              </w:rPr>
            </w:pPr>
            <w:r>
              <w:rPr>
                <w:snapToGrid w:val="0"/>
                <w:color w:val="000000"/>
              </w:rPr>
              <w:t>47.156</w:t>
            </w:r>
          </w:p>
        </w:tc>
        <w:tc>
          <w:tcPr>
            <w:tcW w:w="993" w:type="dxa"/>
          </w:tcPr>
          <w:p w:rsidR="00183582" w:rsidRDefault="00183582">
            <w:pPr>
              <w:widowControl w:val="0"/>
              <w:jc w:val="right"/>
              <w:rPr>
                <w:snapToGrid w:val="0"/>
                <w:color w:val="000000"/>
              </w:rPr>
            </w:pPr>
            <w:r>
              <w:rPr>
                <w:snapToGrid w:val="0"/>
                <w:color w:val="000000"/>
              </w:rPr>
              <w:t>3.392</w:t>
            </w:r>
          </w:p>
        </w:tc>
        <w:tc>
          <w:tcPr>
            <w:tcW w:w="1134" w:type="dxa"/>
          </w:tcPr>
          <w:p w:rsidR="00183582" w:rsidRDefault="00183582">
            <w:pPr>
              <w:widowControl w:val="0"/>
              <w:jc w:val="right"/>
              <w:rPr>
                <w:snapToGrid w:val="0"/>
                <w:color w:val="000000"/>
              </w:rPr>
            </w:pPr>
            <w:r>
              <w:rPr>
                <w:snapToGrid w:val="0"/>
                <w:color w:val="000000"/>
              </w:rPr>
              <w:t>3.348</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SVEDALA</w:t>
            </w:r>
          </w:p>
        </w:tc>
        <w:tc>
          <w:tcPr>
            <w:tcW w:w="2126" w:type="dxa"/>
            <w:gridSpan w:val="7"/>
          </w:tcPr>
          <w:p w:rsidR="00183582" w:rsidRDefault="00183582">
            <w:pPr>
              <w:widowControl w:val="0"/>
              <w:jc w:val="right"/>
              <w:rPr>
                <w:snapToGrid w:val="0"/>
                <w:color w:val="000000"/>
              </w:rPr>
            </w:pPr>
            <w:r>
              <w:rPr>
                <w:snapToGrid w:val="0"/>
                <w:color w:val="000000"/>
              </w:rPr>
              <w:t>129.600</w:t>
            </w:r>
          </w:p>
        </w:tc>
        <w:tc>
          <w:tcPr>
            <w:tcW w:w="993" w:type="dxa"/>
          </w:tcPr>
          <w:p w:rsidR="00183582" w:rsidRDefault="00183582">
            <w:pPr>
              <w:widowControl w:val="0"/>
              <w:jc w:val="right"/>
              <w:rPr>
                <w:snapToGrid w:val="0"/>
                <w:color w:val="000000"/>
              </w:rPr>
            </w:pPr>
            <w:r>
              <w:rPr>
                <w:snapToGrid w:val="0"/>
                <w:color w:val="000000"/>
              </w:rPr>
              <w:t>21.935</w:t>
            </w:r>
          </w:p>
        </w:tc>
        <w:tc>
          <w:tcPr>
            <w:tcW w:w="1134" w:type="dxa"/>
          </w:tcPr>
          <w:p w:rsidR="00183582" w:rsidRDefault="00183582">
            <w:pPr>
              <w:widowControl w:val="0"/>
              <w:jc w:val="right"/>
              <w:rPr>
                <w:snapToGrid w:val="0"/>
                <w:color w:val="000000"/>
              </w:rPr>
            </w:pPr>
            <w:r>
              <w:rPr>
                <w:snapToGrid w:val="0"/>
                <w:color w:val="000000"/>
              </w:rPr>
              <w:t>15.293</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897" w:type="dxa"/>
            <w:gridSpan w:val="4"/>
          </w:tcPr>
          <w:p w:rsidR="00183582" w:rsidRDefault="00183582">
            <w:pPr>
              <w:widowControl w:val="0"/>
              <w:rPr>
                <w:snapToGrid w:val="0"/>
                <w:color w:val="000000"/>
              </w:rPr>
            </w:pPr>
            <w:r>
              <w:rPr>
                <w:snapToGrid w:val="0"/>
                <w:color w:val="000000"/>
              </w:rPr>
              <w:t>SWITCH CORE BTA</w:t>
            </w:r>
          </w:p>
        </w:tc>
        <w:tc>
          <w:tcPr>
            <w:tcW w:w="1559" w:type="dxa"/>
            <w:gridSpan w:val="4"/>
          </w:tcPr>
          <w:p w:rsidR="00183582" w:rsidRDefault="00183582">
            <w:pPr>
              <w:widowControl w:val="0"/>
              <w:jc w:val="right"/>
              <w:rPr>
                <w:snapToGrid w:val="0"/>
                <w:color w:val="000000"/>
              </w:rPr>
            </w:pPr>
            <w:r>
              <w:rPr>
                <w:snapToGrid w:val="0"/>
                <w:color w:val="000000"/>
              </w:rPr>
              <w:t>100.000</w:t>
            </w:r>
          </w:p>
        </w:tc>
        <w:tc>
          <w:tcPr>
            <w:tcW w:w="993" w:type="dxa"/>
          </w:tcPr>
          <w:p w:rsidR="00183582" w:rsidRDefault="00183582">
            <w:pPr>
              <w:widowControl w:val="0"/>
              <w:jc w:val="right"/>
              <w:rPr>
                <w:snapToGrid w:val="0"/>
                <w:color w:val="000000"/>
              </w:rPr>
            </w:pPr>
            <w:r>
              <w:rPr>
                <w:snapToGrid w:val="0"/>
                <w:color w:val="000000"/>
              </w:rPr>
              <w:t>4.731</w:t>
            </w:r>
          </w:p>
        </w:tc>
        <w:tc>
          <w:tcPr>
            <w:tcW w:w="1134" w:type="dxa"/>
          </w:tcPr>
          <w:p w:rsidR="00183582" w:rsidRDefault="00183582">
            <w:pPr>
              <w:widowControl w:val="0"/>
              <w:jc w:val="right"/>
              <w:rPr>
                <w:snapToGrid w:val="0"/>
                <w:color w:val="000000"/>
              </w:rPr>
            </w:pPr>
            <w:r>
              <w:rPr>
                <w:snapToGrid w:val="0"/>
                <w:color w:val="000000"/>
              </w:rPr>
              <w:t>4.700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897" w:type="dxa"/>
            <w:gridSpan w:val="4"/>
          </w:tcPr>
          <w:p w:rsidR="00183582" w:rsidRDefault="00183582">
            <w:pPr>
              <w:widowControl w:val="0"/>
              <w:rPr>
                <w:snapToGrid w:val="0"/>
                <w:color w:val="000000"/>
              </w:rPr>
            </w:pPr>
            <w:r>
              <w:rPr>
                <w:snapToGrid w:val="0"/>
                <w:color w:val="000000"/>
              </w:rPr>
              <w:t>SWITCH C</w:t>
            </w:r>
            <w:r>
              <w:rPr>
                <w:snapToGrid w:val="0"/>
                <w:color w:val="000000"/>
              </w:rPr>
              <w:t>O</w:t>
            </w:r>
            <w:r>
              <w:rPr>
                <w:snapToGrid w:val="0"/>
                <w:color w:val="000000"/>
              </w:rPr>
              <w:t>RE</w:t>
            </w:r>
          </w:p>
        </w:tc>
        <w:tc>
          <w:tcPr>
            <w:tcW w:w="1559" w:type="dxa"/>
            <w:gridSpan w:val="4"/>
          </w:tcPr>
          <w:p w:rsidR="00183582" w:rsidRDefault="00183582">
            <w:pPr>
              <w:widowControl w:val="0"/>
              <w:jc w:val="right"/>
              <w:rPr>
                <w:snapToGrid w:val="0"/>
                <w:color w:val="000000"/>
              </w:rPr>
            </w:pPr>
            <w:r>
              <w:rPr>
                <w:snapToGrid w:val="0"/>
                <w:color w:val="000000"/>
              </w:rPr>
              <w:t>10.000</w:t>
            </w:r>
          </w:p>
        </w:tc>
        <w:tc>
          <w:tcPr>
            <w:tcW w:w="993" w:type="dxa"/>
          </w:tcPr>
          <w:p w:rsidR="00183582" w:rsidRDefault="00183582">
            <w:pPr>
              <w:widowControl w:val="0"/>
              <w:jc w:val="right"/>
              <w:rPr>
                <w:snapToGrid w:val="0"/>
                <w:color w:val="000000"/>
              </w:rPr>
            </w:pPr>
            <w:r>
              <w:rPr>
                <w:snapToGrid w:val="0"/>
                <w:color w:val="000000"/>
              </w:rPr>
              <w:t>191</w:t>
            </w:r>
          </w:p>
        </w:tc>
        <w:tc>
          <w:tcPr>
            <w:tcW w:w="1134" w:type="dxa"/>
          </w:tcPr>
          <w:p w:rsidR="00183582" w:rsidRDefault="00183582">
            <w:pPr>
              <w:widowControl w:val="0"/>
              <w:jc w:val="right"/>
              <w:rPr>
                <w:snapToGrid w:val="0"/>
                <w:color w:val="000000"/>
              </w:rPr>
            </w:pPr>
            <w:r>
              <w:rPr>
                <w:snapToGrid w:val="0"/>
                <w:color w:val="000000"/>
              </w:rPr>
              <w:t>620</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1330" w:type="dxa"/>
          </w:tcPr>
          <w:p w:rsidR="00183582" w:rsidRDefault="00183582">
            <w:pPr>
              <w:widowControl w:val="0"/>
              <w:rPr>
                <w:snapToGrid w:val="0"/>
                <w:color w:val="000000"/>
              </w:rPr>
            </w:pPr>
            <w:r>
              <w:rPr>
                <w:snapToGrid w:val="0"/>
                <w:color w:val="000000"/>
              </w:rPr>
              <w:t>ÖRESUND</w:t>
            </w:r>
          </w:p>
        </w:tc>
        <w:tc>
          <w:tcPr>
            <w:tcW w:w="2126" w:type="dxa"/>
            <w:gridSpan w:val="7"/>
          </w:tcPr>
          <w:p w:rsidR="00183582" w:rsidRDefault="00183582">
            <w:pPr>
              <w:widowControl w:val="0"/>
              <w:jc w:val="right"/>
              <w:rPr>
                <w:snapToGrid w:val="0"/>
                <w:color w:val="000000"/>
              </w:rPr>
            </w:pPr>
            <w:r>
              <w:rPr>
                <w:snapToGrid w:val="0"/>
                <w:color w:val="000000"/>
              </w:rPr>
              <w:t>179.600</w:t>
            </w:r>
          </w:p>
        </w:tc>
        <w:tc>
          <w:tcPr>
            <w:tcW w:w="993" w:type="dxa"/>
          </w:tcPr>
          <w:p w:rsidR="00183582" w:rsidRDefault="00183582">
            <w:pPr>
              <w:widowControl w:val="0"/>
              <w:jc w:val="right"/>
              <w:rPr>
                <w:snapToGrid w:val="0"/>
                <w:color w:val="000000"/>
              </w:rPr>
            </w:pPr>
            <w:r>
              <w:rPr>
                <w:snapToGrid w:val="0"/>
                <w:color w:val="000000"/>
              </w:rPr>
              <w:t>36.469</w:t>
            </w:r>
          </w:p>
        </w:tc>
        <w:tc>
          <w:tcPr>
            <w:tcW w:w="1134" w:type="dxa"/>
          </w:tcPr>
          <w:p w:rsidR="00183582" w:rsidRDefault="00183582">
            <w:pPr>
              <w:widowControl w:val="0"/>
              <w:jc w:val="right"/>
              <w:rPr>
                <w:snapToGrid w:val="0"/>
                <w:color w:val="000000"/>
              </w:rPr>
            </w:pPr>
            <w:r>
              <w:rPr>
                <w:snapToGrid w:val="0"/>
                <w:color w:val="000000"/>
              </w:rPr>
              <w:t>35.202</w:t>
            </w:r>
          </w:p>
        </w:tc>
        <w:tc>
          <w:tcPr>
            <w:tcW w:w="1134" w:type="dxa"/>
          </w:tcPr>
          <w:p w:rsidR="00183582" w:rsidRDefault="00183582">
            <w:pPr>
              <w:widowControl w:val="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322" w:type="dxa"/>
            <w:gridSpan w:val="7"/>
          </w:tcPr>
          <w:p w:rsidR="00183582" w:rsidRDefault="00183582">
            <w:pPr>
              <w:widowControl w:val="0"/>
              <w:jc w:val="left"/>
              <w:rPr>
                <w:b/>
                <w:snapToGrid w:val="0"/>
                <w:color w:val="000000"/>
              </w:rPr>
            </w:pPr>
            <w:r>
              <w:rPr>
                <w:b/>
                <w:snapToGrid w:val="0"/>
                <w:color w:val="000000"/>
              </w:rPr>
              <w:t>Summa sven</w:t>
            </w:r>
            <w:r>
              <w:rPr>
                <w:b/>
                <w:snapToGrid w:val="0"/>
                <w:color w:val="000000"/>
              </w:rPr>
              <w:t>s</w:t>
            </w:r>
            <w:r>
              <w:rPr>
                <w:b/>
                <w:snapToGrid w:val="0"/>
                <w:color w:val="000000"/>
              </w:rPr>
              <w:t>ka aktier</w:t>
            </w:r>
          </w:p>
        </w:tc>
        <w:tc>
          <w:tcPr>
            <w:tcW w:w="1134" w:type="dxa"/>
          </w:tcPr>
          <w:p w:rsidR="00183582" w:rsidRDefault="00183582">
            <w:pPr>
              <w:widowControl w:val="0"/>
              <w:jc w:val="left"/>
              <w:rPr>
                <w:b/>
                <w:snapToGrid w:val="0"/>
                <w:color w:val="000000"/>
              </w:rPr>
            </w:pPr>
          </w:p>
        </w:tc>
        <w:tc>
          <w:tcPr>
            <w:tcW w:w="993" w:type="dxa"/>
          </w:tcPr>
          <w:p w:rsidR="00183582" w:rsidRDefault="00183582">
            <w:pPr>
              <w:widowControl w:val="0"/>
              <w:jc w:val="right"/>
              <w:rPr>
                <w:b/>
                <w:snapToGrid w:val="0"/>
                <w:color w:val="000000"/>
              </w:rPr>
            </w:pPr>
            <w:r>
              <w:rPr>
                <w:b/>
                <w:snapToGrid w:val="0"/>
                <w:color w:val="000000"/>
              </w:rPr>
              <w:t>1.706.231</w:t>
            </w:r>
          </w:p>
        </w:tc>
        <w:tc>
          <w:tcPr>
            <w:tcW w:w="1134" w:type="dxa"/>
          </w:tcPr>
          <w:p w:rsidR="00183582" w:rsidRDefault="00183582">
            <w:pPr>
              <w:widowControl w:val="0"/>
              <w:jc w:val="right"/>
              <w:rPr>
                <w:b/>
                <w:snapToGrid w:val="0"/>
                <w:color w:val="000000"/>
              </w:rPr>
            </w:pPr>
            <w:r>
              <w:rPr>
                <w:b/>
                <w:snapToGrid w:val="0"/>
                <w:color w:val="000000"/>
              </w:rPr>
              <w:t>2.152.625</w:t>
            </w:r>
          </w:p>
        </w:tc>
        <w:tc>
          <w:tcPr>
            <w:tcW w:w="1134" w:type="dxa"/>
          </w:tcPr>
          <w:p w:rsidR="00183582" w:rsidRDefault="00183582">
            <w:pPr>
              <w:widowControl w:val="0"/>
              <w:jc w:val="center"/>
              <w:rPr>
                <w:b/>
                <w:snapToGrid w:val="0"/>
                <w:color w:val="000000"/>
              </w:rPr>
            </w:pPr>
            <w:r>
              <w:rPr>
                <w:b/>
                <w:snapToGrid w:val="0"/>
                <w:color w:val="000000"/>
              </w:rPr>
              <w:t>SEK</w:t>
            </w:r>
          </w:p>
        </w:tc>
      </w:tr>
    </w:tbl>
    <w:p w:rsidR="00183582" w:rsidRDefault="00183582">
      <w:pPr>
        <w:spacing w:before="0" w:line="20" w:lineRule="exact"/>
        <w:jc w:val="left"/>
        <w:rPr>
          <w:color w:val="000000"/>
        </w:rPr>
      </w:pPr>
      <w:r>
        <w:rPr>
          <w:color w:val="000000"/>
        </w:rPr>
        <w:br w:type="page"/>
      </w:r>
    </w:p>
    <w:tbl>
      <w:tblPr>
        <w:tblW w:w="0" w:type="auto"/>
        <w:tblInd w:w="-54" w:type="dxa"/>
        <w:tblLayout w:type="fixed"/>
        <w:tblCellMar>
          <w:left w:w="54" w:type="dxa"/>
          <w:right w:w="54" w:type="dxa"/>
        </w:tblCellMar>
        <w:tblLook w:val="0000" w:firstRow="0" w:lastRow="0" w:firstColumn="0" w:lastColumn="0" w:noHBand="0" w:noVBand="0"/>
      </w:tblPr>
      <w:tblGrid>
        <w:gridCol w:w="2039"/>
        <w:gridCol w:w="283"/>
        <w:gridCol w:w="142"/>
        <w:gridCol w:w="284"/>
        <w:gridCol w:w="141"/>
        <w:gridCol w:w="142"/>
        <w:gridCol w:w="425"/>
        <w:gridCol w:w="993"/>
        <w:gridCol w:w="992"/>
        <w:gridCol w:w="850"/>
      </w:tblGrid>
      <w:tr w:rsidR="00000000">
        <w:tblPrEx>
          <w:tblCellMar>
            <w:top w:w="0" w:type="dxa"/>
            <w:bottom w:w="0" w:type="dxa"/>
          </w:tblCellMar>
        </w:tblPrEx>
        <w:trPr>
          <w:trHeight w:val="315"/>
          <w:tblHeader/>
        </w:trPr>
        <w:tc>
          <w:tcPr>
            <w:tcW w:w="2322" w:type="dxa"/>
            <w:gridSpan w:val="2"/>
          </w:tcPr>
          <w:p w:rsidR="00183582" w:rsidRDefault="00183582">
            <w:pPr>
              <w:widowControl w:val="0"/>
              <w:spacing w:before="0"/>
              <w:rPr>
                <w:b/>
                <w:snapToGrid w:val="0"/>
                <w:color w:val="000000"/>
              </w:rPr>
            </w:pPr>
            <w:r>
              <w:rPr>
                <w:b/>
                <w:snapToGrid w:val="0"/>
                <w:color w:val="000000"/>
              </w:rPr>
              <w:t>Utländska aktier</w:t>
            </w:r>
          </w:p>
        </w:tc>
        <w:tc>
          <w:tcPr>
            <w:tcW w:w="1134" w:type="dxa"/>
            <w:gridSpan w:val="5"/>
          </w:tcPr>
          <w:p w:rsidR="00183582" w:rsidRDefault="00183582">
            <w:pPr>
              <w:widowControl w:val="0"/>
              <w:spacing w:before="0"/>
              <w:rPr>
                <w:snapToGrid w:val="0"/>
                <w:color w:val="000000"/>
              </w:rPr>
            </w:pPr>
          </w:p>
        </w:tc>
        <w:tc>
          <w:tcPr>
            <w:tcW w:w="993" w:type="dxa"/>
          </w:tcPr>
          <w:p w:rsidR="00183582" w:rsidRDefault="00183582">
            <w:pPr>
              <w:widowControl w:val="0"/>
              <w:spacing w:before="0"/>
              <w:rPr>
                <w:snapToGrid w:val="0"/>
                <w:color w:val="000000"/>
              </w:rPr>
            </w:pPr>
          </w:p>
        </w:tc>
        <w:tc>
          <w:tcPr>
            <w:tcW w:w="992" w:type="dxa"/>
          </w:tcPr>
          <w:p w:rsidR="00183582" w:rsidRDefault="00183582">
            <w:pPr>
              <w:widowControl w:val="0"/>
              <w:spacing w:before="0"/>
              <w:rPr>
                <w:snapToGrid w:val="0"/>
                <w:color w:val="000000"/>
              </w:rPr>
            </w:pPr>
          </w:p>
        </w:tc>
        <w:tc>
          <w:tcPr>
            <w:tcW w:w="850" w:type="dxa"/>
          </w:tcPr>
          <w:p w:rsidR="00183582" w:rsidRDefault="00183582">
            <w:pPr>
              <w:widowControl w:val="0"/>
              <w:spacing w:before="0"/>
              <w:jc w:val="center"/>
              <w:rPr>
                <w:snapToGrid w:val="0"/>
                <w:color w:val="000000"/>
              </w:rPr>
            </w:pPr>
          </w:p>
        </w:tc>
      </w:tr>
      <w:tr w:rsidR="00000000">
        <w:tblPrEx>
          <w:tblCellMar>
            <w:top w:w="0" w:type="dxa"/>
            <w:bottom w:w="0" w:type="dxa"/>
          </w:tblCellMar>
        </w:tblPrEx>
        <w:trPr>
          <w:trHeight w:val="315"/>
          <w:tblHeader/>
        </w:trPr>
        <w:tc>
          <w:tcPr>
            <w:tcW w:w="2322" w:type="dxa"/>
            <w:gridSpan w:val="2"/>
            <w:tcBorders>
              <w:bottom w:val="single" w:sz="4" w:space="0" w:color="auto"/>
            </w:tcBorders>
          </w:tcPr>
          <w:p w:rsidR="00183582" w:rsidRDefault="00183582">
            <w:pPr>
              <w:widowControl w:val="0"/>
              <w:rPr>
                <w:i/>
                <w:snapToGrid w:val="0"/>
                <w:color w:val="000000"/>
              </w:rPr>
            </w:pPr>
            <w:r>
              <w:rPr>
                <w:i/>
                <w:snapToGrid w:val="0"/>
                <w:color w:val="000000"/>
              </w:rPr>
              <w:t>Aktie</w:t>
            </w:r>
          </w:p>
        </w:tc>
        <w:tc>
          <w:tcPr>
            <w:tcW w:w="1134" w:type="dxa"/>
            <w:gridSpan w:val="5"/>
            <w:tcBorders>
              <w:bottom w:val="single" w:sz="4" w:space="0" w:color="auto"/>
            </w:tcBorders>
          </w:tcPr>
          <w:p w:rsidR="00183582" w:rsidRDefault="00183582">
            <w:pPr>
              <w:widowControl w:val="0"/>
              <w:jc w:val="center"/>
              <w:rPr>
                <w:i/>
                <w:snapToGrid w:val="0"/>
                <w:color w:val="000000"/>
              </w:rPr>
            </w:pPr>
            <w:r>
              <w:rPr>
                <w:i/>
                <w:snapToGrid w:val="0"/>
                <w:color w:val="000000"/>
              </w:rPr>
              <w:t>Antal</w:t>
            </w:r>
          </w:p>
        </w:tc>
        <w:tc>
          <w:tcPr>
            <w:tcW w:w="993" w:type="dxa"/>
            <w:tcBorders>
              <w:bottom w:val="single" w:sz="4" w:space="0" w:color="auto"/>
            </w:tcBorders>
          </w:tcPr>
          <w:p w:rsidR="00183582" w:rsidRDefault="00183582">
            <w:pPr>
              <w:widowControl w:val="0"/>
              <w:jc w:val="center"/>
              <w:rPr>
                <w:i/>
                <w:snapToGrid w:val="0"/>
                <w:color w:val="000000"/>
              </w:rPr>
            </w:pPr>
            <w:r>
              <w:rPr>
                <w:i/>
                <w:snapToGrid w:val="0"/>
                <w:color w:val="000000"/>
              </w:rPr>
              <w:t>Bokfört</w:t>
            </w:r>
            <w:r>
              <w:rPr>
                <w:i/>
                <w:snapToGrid w:val="0"/>
                <w:color w:val="000000"/>
              </w:rPr>
              <w:br/>
              <w:t>värde</w:t>
            </w:r>
          </w:p>
        </w:tc>
        <w:tc>
          <w:tcPr>
            <w:tcW w:w="992" w:type="dxa"/>
            <w:tcBorders>
              <w:bottom w:val="single" w:sz="4" w:space="0" w:color="auto"/>
            </w:tcBorders>
          </w:tcPr>
          <w:p w:rsidR="00183582" w:rsidRDefault="00183582">
            <w:pPr>
              <w:widowControl w:val="0"/>
              <w:jc w:val="center"/>
              <w:rPr>
                <w:i/>
                <w:snapToGrid w:val="0"/>
                <w:color w:val="000000"/>
              </w:rPr>
            </w:pPr>
            <w:r>
              <w:rPr>
                <w:i/>
                <w:snapToGrid w:val="0"/>
                <w:color w:val="000000"/>
              </w:rPr>
              <w:t>Mar</w:t>
            </w:r>
            <w:r>
              <w:rPr>
                <w:i/>
                <w:snapToGrid w:val="0"/>
                <w:color w:val="000000"/>
              </w:rPr>
              <w:t>k</w:t>
            </w:r>
            <w:r>
              <w:rPr>
                <w:i/>
                <w:snapToGrid w:val="0"/>
                <w:color w:val="000000"/>
              </w:rPr>
              <w:t>nads-</w:t>
            </w:r>
            <w:r>
              <w:rPr>
                <w:i/>
                <w:snapToGrid w:val="0"/>
                <w:color w:val="000000"/>
              </w:rPr>
              <w:br/>
              <w:t>värde</w:t>
            </w:r>
          </w:p>
        </w:tc>
        <w:tc>
          <w:tcPr>
            <w:tcW w:w="850" w:type="dxa"/>
            <w:tcBorders>
              <w:bottom w:val="single" w:sz="4" w:space="0" w:color="auto"/>
            </w:tcBorders>
          </w:tcPr>
          <w:p w:rsidR="00183582" w:rsidRDefault="00183582">
            <w:pPr>
              <w:widowControl w:val="0"/>
              <w:jc w:val="center"/>
              <w:rPr>
                <w:i/>
                <w:snapToGrid w:val="0"/>
                <w:color w:val="000000"/>
              </w:rPr>
            </w:pPr>
            <w:r>
              <w:rPr>
                <w:i/>
                <w:snapToGrid w:val="0"/>
                <w:color w:val="000000"/>
              </w:rPr>
              <w:t>Valuta-</w:t>
            </w:r>
            <w:r>
              <w:rPr>
                <w:i/>
                <w:snapToGrid w:val="0"/>
                <w:color w:val="000000"/>
              </w:rPr>
              <w:br/>
              <w:t>enhet</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AMD</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32.000</w:t>
            </w:r>
          </w:p>
        </w:tc>
        <w:tc>
          <w:tcPr>
            <w:tcW w:w="993" w:type="dxa"/>
          </w:tcPr>
          <w:p w:rsidR="00183582" w:rsidRDefault="00183582">
            <w:pPr>
              <w:widowControl w:val="0"/>
              <w:spacing w:line="245" w:lineRule="atLeast"/>
              <w:jc w:val="right"/>
              <w:rPr>
                <w:snapToGrid w:val="0"/>
                <w:color w:val="000000"/>
              </w:rPr>
            </w:pPr>
            <w:r>
              <w:rPr>
                <w:snapToGrid w:val="0"/>
                <w:color w:val="000000"/>
              </w:rPr>
              <w:t>1.043</w:t>
            </w:r>
          </w:p>
        </w:tc>
        <w:tc>
          <w:tcPr>
            <w:tcW w:w="992" w:type="dxa"/>
          </w:tcPr>
          <w:p w:rsidR="00183582" w:rsidRDefault="00183582">
            <w:pPr>
              <w:widowControl w:val="0"/>
              <w:spacing w:line="245" w:lineRule="atLeast"/>
              <w:jc w:val="right"/>
              <w:rPr>
                <w:snapToGrid w:val="0"/>
                <w:color w:val="000000"/>
              </w:rPr>
            </w:pPr>
            <w:r>
              <w:rPr>
                <w:snapToGrid w:val="0"/>
                <w:color w:val="000000"/>
              </w:rPr>
              <w:t>928</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CALLAWAY</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50.000</w:t>
            </w:r>
          </w:p>
        </w:tc>
        <w:tc>
          <w:tcPr>
            <w:tcW w:w="993" w:type="dxa"/>
          </w:tcPr>
          <w:p w:rsidR="00183582" w:rsidRDefault="00183582">
            <w:pPr>
              <w:widowControl w:val="0"/>
              <w:spacing w:line="245" w:lineRule="atLeast"/>
              <w:jc w:val="right"/>
              <w:rPr>
                <w:snapToGrid w:val="0"/>
                <w:color w:val="000000"/>
              </w:rPr>
            </w:pPr>
            <w:r>
              <w:rPr>
                <w:snapToGrid w:val="0"/>
                <w:color w:val="000000"/>
              </w:rPr>
              <w:t>1.461</w:t>
            </w:r>
          </w:p>
        </w:tc>
        <w:tc>
          <w:tcPr>
            <w:tcW w:w="992" w:type="dxa"/>
          </w:tcPr>
          <w:p w:rsidR="00183582" w:rsidRDefault="00183582">
            <w:pPr>
              <w:widowControl w:val="0"/>
              <w:spacing w:line="245" w:lineRule="atLeast"/>
              <w:jc w:val="right"/>
              <w:rPr>
                <w:snapToGrid w:val="0"/>
                <w:color w:val="000000"/>
              </w:rPr>
            </w:pPr>
            <w:r>
              <w:rPr>
                <w:snapToGrid w:val="0"/>
                <w:color w:val="000000"/>
              </w:rPr>
              <w:t>513</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CISCO</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55.000</w:t>
            </w:r>
          </w:p>
        </w:tc>
        <w:tc>
          <w:tcPr>
            <w:tcW w:w="993" w:type="dxa"/>
          </w:tcPr>
          <w:p w:rsidR="00183582" w:rsidRDefault="00183582">
            <w:pPr>
              <w:widowControl w:val="0"/>
              <w:spacing w:line="245" w:lineRule="atLeast"/>
              <w:jc w:val="right"/>
              <w:rPr>
                <w:snapToGrid w:val="0"/>
                <w:color w:val="000000"/>
              </w:rPr>
            </w:pPr>
            <w:r>
              <w:rPr>
                <w:snapToGrid w:val="0"/>
                <w:color w:val="000000"/>
              </w:rPr>
              <w:t>2.245</w:t>
            </w:r>
          </w:p>
        </w:tc>
        <w:tc>
          <w:tcPr>
            <w:tcW w:w="992" w:type="dxa"/>
          </w:tcPr>
          <w:p w:rsidR="00183582" w:rsidRDefault="00183582">
            <w:pPr>
              <w:widowControl w:val="0"/>
              <w:spacing w:line="245" w:lineRule="atLeast"/>
              <w:jc w:val="right"/>
              <w:rPr>
                <w:snapToGrid w:val="0"/>
                <w:color w:val="000000"/>
              </w:rPr>
            </w:pPr>
            <w:r>
              <w:rPr>
                <w:snapToGrid w:val="0"/>
                <w:color w:val="000000"/>
              </w:rPr>
              <w:t>5.105</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CONSECO</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30.000</w:t>
            </w:r>
          </w:p>
        </w:tc>
        <w:tc>
          <w:tcPr>
            <w:tcW w:w="993" w:type="dxa"/>
          </w:tcPr>
          <w:p w:rsidR="00183582" w:rsidRDefault="00183582">
            <w:pPr>
              <w:widowControl w:val="0"/>
              <w:spacing w:line="245" w:lineRule="atLeast"/>
              <w:jc w:val="right"/>
              <w:rPr>
                <w:snapToGrid w:val="0"/>
                <w:color w:val="000000"/>
              </w:rPr>
            </w:pPr>
            <w:r>
              <w:rPr>
                <w:snapToGrid w:val="0"/>
                <w:color w:val="000000"/>
              </w:rPr>
              <w:t>1.188</w:t>
            </w:r>
          </w:p>
        </w:tc>
        <w:tc>
          <w:tcPr>
            <w:tcW w:w="992" w:type="dxa"/>
          </w:tcPr>
          <w:p w:rsidR="00183582" w:rsidRDefault="00183582">
            <w:pPr>
              <w:widowControl w:val="0"/>
              <w:spacing w:line="245" w:lineRule="atLeast"/>
              <w:jc w:val="right"/>
              <w:rPr>
                <w:snapToGrid w:val="0"/>
                <w:color w:val="000000"/>
              </w:rPr>
            </w:pPr>
            <w:r>
              <w:rPr>
                <w:snapToGrid w:val="0"/>
                <w:color w:val="000000"/>
              </w:rPr>
              <w:t>915</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FORE SYSTEMS</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62.500</w:t>
            </w:r>
          </w:p>
        </w:tc>
        <w:tc>
          <w:tcPr>
            <w:tcW w:w="993" w:type="dxa"/>
          </w:tcPr>
          <w:p w:rsidR="00183582" w:rsidRDefault="00183582">
            <w:pPr>
              <w:widowControl w:val="0"/>
              <w:spacing w:line="245" w:lineRule="atLeast"/>
              <w:jc w:val="right"/>
              <w:rPr>
                <w:snapToGrid w:val="0"/>
                <w:color w:val="000000"/>
              </w:rPr>
            </w:pPr>
            <w:r>
              <w:rPr>
                <w:snapToGrid w:val="0"/>
                <w:color w:val="000000"/>
              </w:rPr>
              <w:t>1.029</w:t>
            </w:r>
          </w:p>
        </w:tc>
        <w:tc>
          <w:tcPr>
            <w:tcW w:w="992" w:type="dxa"/>
          </w:tcPr>
          <w:p w:rsidR="00183582" w:rsidRDefault="00183582">
            <w:pPr>
              <w:widowControl w:val="0"/>
              <w:spacing w:line="245" w:lineRule="atLeast"/>
              <w:jc w:val="right"/>
              <w:rPr>
                <w:snapToGrid w:val="0"/>
                <w:color w:val="000000"/>
              </w:rPr>
            </w:pPr>
            <w:r>
              <w:rPr>
                <w:snapToGrid w:val="0"/>
                <w:color w:val="000000"/>
              </w:rPr>
              <w:t>1.145</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GTE CORP</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16.000</w:t>
            </w:r>
          </w:p>
        </w:tc>
        <w:tc>
          <w:tcPr>
            <w:tcW w:w="993" w:type="dxa"/>
          </w:tcPr>
          <w:p w:rsidR="00183582" w:rsidRDefault="00183582">
            <w:pPr>
              <w:widowControl w:val="0"/>
              <w:spacing w:line="245" w:lineRule="atLeast"/>
              <w:jc w:val="right"/>
              <w:rPr>
                <w:snapToGrid w:val="0"/>
                <w:color w:val="000000"/>
              </w:rPr>
            </w:pPr>
            <w:r>
              <w:rPr>
                <w:snapToGrid w:val="0"/>
                <w:color w:val="000000"/>
              </w:rPr>
              <w:t>985</w:t>
            </w:r>
          </w:p>
        </w:tc>
        <w:tc>
          <w:tcPr>
            <w:tcW w:w="992" w:type="dxa"/>
          </w:tcPr>
          <w:p w:rsidR="00183582" w:rsidRDefault="00183582">
            <w:pPr>
              <w:widowControl w:val="0"/>
              <w:spacing w:line="245" w:lineRule="atLeast"/>
              <w:jc w:val="right"/>
              <w:rPr>
                <w:snapToGrid w:val="0"/>
                <w:color w:val="000000"/>
              </w:rPr>
            </w:pPr>
            <w:r>
              <w:rPr>
                <w:snapToGrid w:val="0"/>
                <w:color w:val="000000"/>
              </w:rPr>
              <w:t>1.040</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MERCK US</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6.400</w:t>
            </w:r>
          </w:p>
        </w:tc>
        <w:tc>
          <w:tcPr>
            <w:tcW w:w="993" w:type="dxa"/>
          </w:tcPr>
          <w:p w:rsidR="00183582" w:rsidRDefault="00183582">
            <w:pPr>
              <w:widowControl w:val="0"/>
              <w:spacing w:line="245" w:lineRule="atLeast"/>
              <w:jc w:val="right"/>
              <w:rPr>
                <w:snapToGrid w:val="0"/>
                <w:color w:val="000000"/>
              </w:rPr>
            </w:pPr>
            <w:r>
              <w:rPr>
                <w:snapToGrid w:val="0"/>
                <w:color w:val="000000"/>
              </w:rPr>
              <w:t>1.009</w:t>
            </w:r>
          </w:p>
        </w:tc>
        <w:tc>
          <w:tcPr>
            <w:tcW w:w="992" w:type="dxa"/>
          </w:tcPr>
          <w:p w:rsidR="00183582" w:rsidRDefault="00183582">
            <w:pPr>
              <w:widowControl w:val="0"/>
              <w:spacing w:line="245" w:lineRule="atLeast"/>
              <w:jc w:val="right"/>
              <w:rPr>
                <w:snapToGrid w:val="0"/>
                <w:color w:val="000000"/>
              </w:rPr>
            </w:pPr>
            <w:r>
              <w:rPr>
                <w:snapToGrid w:val="0"/>
                <w:color w:val="000000"/>
              </w:rPr>
              <w:t>944</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MILLICOM</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46.000</w:t>
            </w:r>
          </w:p>
        </w:tc>
        <w:tc>
          <w:tcPr>
            <w:tcW w:w="993" w:type="dxa"/>
          </w:tcPr>
          <w:p w:rsidR="00183582" w:rsidRDefault="00183582">
            <w:pPr>
              <w:widowControl w:val="0"/>
              <w:spacing w:line="245" w:lineRule="atLeast"/>
              <w:jc w:val="right"/>
              <w:rPr>
                <w:snapToGrid w:val="0"/>
                <w:color w:val="000000"/>
              </w:rPr>
            </w:pPr>
            <w:r>
              <w:rPr>
                <w:snapToGrid w:val="0"/>
                <w:color w:val="000000"/>
              </w:rPr>
              <w:t>1.995</w:t>
            </w:r>
          </w:p>
        </w:tc>
        <w:tc>
          <w:tcPr>
            <w:tcW w:w="992" w:type="dxa"/>
          </w:tcPr>
          <w:p w:rsidR="00183582" w:rsidRDefault="00183582">
            <w:pPr>
              <w:widowControl w:val="0"/>
              <w:spacing w:line="245" w:lineRule="atLeast"/>
              <w:jc w:val="right"/>
              <w:rPr>
                <w:snapToGrid w:val="0"/>
                <w:color w:val="000000"/>
              </w:rPr>
            </w:pPr>
            <w:r>
              <w:rPr>
                <w:snapToGrid w:val="0"/>
                <w:color w:val="000000"/>
              </w:rPr>
              <w:t>1.604</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MOTOROLA</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70.000</w:t>
            </w:r>
          </w:p>
        </w:tc>
        <w:tc>
          <w:tcPr>
            <w:tcW w:w="993" w:type="dxa"/>
          </w:tcPr>
          <w:p w:rsidR="00183582" w:rsidRDefault="00183582">
            <w:pPr>
              <w:widowControl w:val="0"/>
              <w:spacing w:line="245" w:lineRule="atLeast"/>
              <w:jc w:val="right"/>
              <w:rPr>
                <w:snapToGrid w:val="0"/>
                <w:color w:val="000000"/>
              </w:rPr>
            </w:pPr>
            <w:r>
              <w:rPr>
                <w:snapToGrid w:val="0"/>
                <w:color w:val="000000"/>
              </w:rPr>
              <w:t>4.282</w:t>
            </w:r>
          </w:p>
        </w:tc>
        <w:tc>
          <w:tcPr>
            <w:tcW w:w="992" w:type="dxa"/>
          </w:tcPr>
          <w:p w:rsidR="00183582" w:rsidRDefault="00183582">
            <w:pPr>
              <w:widowControl w:val="0"/>
              <w:spacing w:line="245" w:lineRule="atLeast"/>
              <w:jc w:val="right"/>
              <w:rPr>
                <w:snapToGrid w:val="0"/>
                <w:color w:val="000000"/>
              </w:rPr>
            </w:pPr>
            <w:r>
              <w:rPr>
                <w:snapToGrid w:val="0"/>
                <w:color w:val="000000"/>
              </w:rPr>
              <w:t>4.274</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NIKE INC-CLB</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35.000</w:t>
            </w:r>
          </w:p>
        </w:tc>
        <w:tc>
          <w:tcPr>
            <w:tcW w:w="993" w:type="dxa"/>
          </w:tcPr>
          <w:p w:rsidR="00183582" w:rsidRDefault="00183582">
            <w:pPr>
              <w:widowControl w:val="0"/>
              <w:spacing w:line="245" w:lineRule="atLeast"/>
              <w:jc w:val="right"/>
              <w:rPr>
                <w:snapToGrid w:val="0"/>
                <w:color w:val="000000"/>
              </w:rPr>
            </w:pPr>
            <w:r>
              <w:rPr>
                <w:snapToGrid w:val="0"/>
                <w:color w:val="000000"/>
              </w:rPr>
              <w:t>2.133</w:t>
            </w:r>
          </w:p>
        </w:tc>
        <w:tc>
          <w:tcPr>
            <w:tcW w:w="992" w:type="dxa"/>
          </w:tcPr>
          <w:p w:rsidR="00183582" w:rsidRDefault="00183582">
            <w:pPr>
              <w:widowControl w:val="0"/>
              <w:spacing w:line="245" w:lineRule="atLeast"/>
              <w:jc w:val="right"/>
              <w:rPr>
                <w:snapToGrid w:val="0"/>
                <w:color w:val="000000"/>
              </w:rPr>
            </w:pPr>
            <w:r>
              <w:rPr>
                <w:snapToGrid w:val="0"/>
                <w:color w:val="000000"/>
              </w:rPr>
              <w:t>1.420</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PFIZER</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15.200</w:t>
            </w:r>
          </w:p>
        </w:tc>
        <w:tc>
          <w:tcPr>
            <w:tcW w:w="993" w:type="dxa"/>
          </w:tcPr>
          <w:p w:rsidR="00183582" w:rsidRDefault="00183582">
            <w:pPr>
              <w:widowControl w:val="0"/>
              <w:spacing w:line="245" w:lineRule="atLeast"/>
              <w:jc w:val="right"/>
              <w:rPr>
                <w:snapToGrid w:val="0"/>
                <w:color w:val="000000"/>
              </w:rPr>
            </w:pPr>
            <w:r>
              <w:rPr>
                <w:snapToGrid w:val="0"/>
                <w:color w:val="000000"/>
              </w:rPr>
              <w:t>1.505</w:t>
            </w:r>
          </w:p>
        </w:tc>
        <w:tc>
          <w:tcPr>
            <w:tcW w:w="992" w:type="dxa"/>
          </w:tcPr>
          <w:p w:rsidR="00183582" w:rsidRDefault="00183582">
            <w:pPr>
              <w:widowControl w:val="0"/>
              <w:spacing w:line="245" w:lineRule="atLeast"/>
              <w:jc w:val="right"/>
              <w:rPr>
                <w:snapToGrid w:val="0"/>
                <w:color w:val="000000"/>
              </w:rPr>
            </w:pPr>
            <w:r>
              <w:rPr>
                <w:snapToGrid w:val="0"/>
                <w:color w:val="000000"/>
              </w:rPr>
              <w:t>1.900</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US FILTER CO</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30.000</w:t>
            </w:r>
          </w:p>
        </w:tc>
        <w:tc>
          <w:tcPr>
            <w:tcW w:w="993" w:type="dxa"/>
          </w:tcPr>
          <w:p w:rsidR="00183582" w:rsidRDefault="00183582">
            <w:pPr>
              <w:widowControl w:val="0"/>
              <w:spacing w:line="245" w:lineRule="atLeast"/>
              <w:jc w:val="right"/>
              <w:rPr>
                <w:snapToGrid w:val="0"/>
                <w:color w:val="000000"/>
              </w:rPr>
            </w:pPr>
            <w:r>
              <w:rPr>
                <w:snapToGrid w:val="0"/>
                <w:color w:val="000000"/>
              </w:rPr>
              <w:t>984</w:t>
            </w:r>
          </w:p>
        </w:tc>
        <w:tc>
          <w:tcPr>
            <w:tcW w:w="992" w:type="dxa"/>
          </w:tcPr>
          <w:p w:rsidR="00183582" w:rsidRDefault="00183582">
            <w:pPr>
              <w:widowControl w:val="0"/>
              <w:spacing w:line="245" w:lineRule="atLeast"/>
              <w:jc w:val="right"/>
              <w:rPr>
                <w:snapToGrid w:val="0"/>
                <w:color w:val="000000"/>
              </w:rPr>
            </w:pPr>
            <w:r>
              <w:rPr>
                <w:snapToGrid w:val="0"/>
                <w:color w:val="000000"/>
              </w:rPr>
              <w:t>686</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WASHINGTON GAS</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7.000</w:t>
            </w:r>
          </w:p>
        </w:tc>
        <w:tc>
          <w:tcPr>
            <w:tcW w:w="993" w:type="dxa"/>
          </w:tcPr>
          <w:p w:rsidR="00183582" w:rsidRDefault="00183582">
            <w:pPr>
              <w:widowControl w:val="0"/>
              <w:spacing w:line="245" w:lineRule="atLeast"/>
              <w:jc w:val="right"/>
              <w:rPr>
                <w:snapToGrid w:val="0"/>
                <w:color w:val="000000"/>
              </w:rPr>
            </w:pPr>
            <w:r>
              <w:rPr>
                <w:snapToGrid w:val="0"/>
                <w:color w:val="000000"/>
              </w:rPr>
              <w:t>175</w:t>
            </w:r>
          </w:p>
        </w:tc>
        <w:tc>
          <w:tcPr>
            <w:tcW w:w="992" w:type="dxa"/>
          </w:tcPr>
          <w:p w:rsidR="00183582" w:rsidRDefault="00183582">
            <w:pPr>
              <w:widowControl w:val="0"/>
              <w:spacing w:line="245" w:lineRule="atLeast"/>
              <w:jc w:val="right"/>
              <w:rPr>
                <w:snapToGrid w:val="0"/>
                <w:color w:val="000000"/>
              </w:rPr>
            </w:pPr>
            <w:r>
              <w:rPr>
                <w:snapToGrid w:val="0"/>
                <w:color w:val="000000"/>
              </w:rPr>
              <w:t>189</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XEROX</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10.000</w:t>
            </w:r>
          </w:p>
        </w:tc>
        <w:tc>
          <w:tcPr>
            <w:tcW w:w="993" w:type="dxa"/>
          </w:tcPr>
          <w:p w:rsidR="00183582" w:rsidRDefault="00183582">
            <w:pPr>
              <w:widowControl w:val="0"/>
              <w:spacing w:line="245" w:lineRule="atLeast"/>
              <w:jc w:val="right"/>
              <w:rPr>
                <w:snapToGrid w:val="0"/>
                <w:color w:val="000000"/>
              </w:rPr>
            </w:pPr>
            <w:r>
              <w:rPr>
                <w:snapToGrid w:val="0"/>
                <w:color w:val="000000"/>
              </w:rPr>
              <w:t>1.083</w:t>
            </w:r>
          </w:p>
        </w:tc>
        <w:tc>
          <w:tcPr>
            <w:tcW w:w="992" w:type="dxa"/>
          </w:tcPr>
          <w:p w:rsidR="00183582" w:rsidRDefault="00183582">
            <w:pPr>
              <w:widowControl w:val="0"/>
              <w:spacing w:line="245" w:lineRule="atLeast"/>
              <w:jc w:val="right"/>
              <w:rPr>
                <w:snapToGrid w:val="0"/>
                <w:color w:val="000000"/>
              </w:rPr>
            </w:pPr>
            <w:r>
              <w:rPr>
                <w:snapToGrid w:val="0"/>
                <w:color w:val="000000"/>
              </w:rPr>
              <w:t>1.180</w:t>
            </w:r>
          </w:p>
        </w:tc>
        <w:tc>
          <w:tcPr>
            <w:tcW w:w="850" w:type="dxa"/>
          </w:tcPr>
          <w:p w:rsidR="00183582" w:rsidRDefault="00183582">
            <w:pPr>
              <w:widowControl w:val="0"/>
              <w:spacing w:line="245" w:lineRule="atLeast"/>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TANDBERG DATA A/S</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128.000</w:t>
            </w:r>
          </w:p>
        </w:tc>
        <w:tc>
          <w:tcPr>
            <w:tcW w:w="993" w:type="dxa"/>
          </w:tcPr>
          <w:p w:rsidR="00183582" w:rsidRDefault="00183582">
            <w:pPr>
              <w:widowControl w:val="0"/>
              <w:spacing w:line="245" w:lineRule="atLeast"/>
              <w:jc w:val="right"/>
              <w:rPr>
                <w:snapToGrid w:val="0"/>
                <w:color w:val="000000"/>
              </w:rPr>
            </w:pPr>
            <w:r>
              <w:rPr>
                <w:snapToGrid w:val="0"/>
                <w:color w:val="000000"/>
              </w:rPr>
              <w:t>12.416</w:t>
            </w:r>
          </w:p>
        </w:tc>
        <w:tc>
          <w:tcPr>
            <w:tcW w:w="992" w:type="dxa"/>
          </w:tcPr>
          <w:p w:rsidR="00183582" w:rsidRDefault="00183582">
            <w:pPr>
              <w:widowControl w:val="0"/>
              <w:spacing w:line="245" w:lineRule="atLeast"/>
              <w:jc w:val="right"/>
              <w:rPr>
                <w:snapToGrid w:val="0"/>
                <w:color w:val="000000"/>
              </w:rPr>
            </w:pPr>
            <w:r>
              <w:rPr>
                <w:snapToGrid w:val="0"/>
                <w:color w:val="000000"/>
              </w:rPr>
              <w:t>3.392</w:t>
            </w:r>
          </w:p>
        </w:tc>
        <w:tc>
          <w:tcPr>
            <w:tcW w:w="850" w:type="dxa"/>
          </w:tcPr>
          <w:p w:rsidR="00183582" w:rsidRDefault="00183582">
            <w:pPr>
              <w:widowControl w:val="0"/>
              <w:spacing w:line="245" w:lineRule="atLeast"/>
              <w:jc w:val="center"/>
              <w:rPr>
                <w:snapToGrid w:val="0"/>
                <w:color w:val="000000"/>
              </w:rPr>
            </w:pPr>
            <w:r>
              <w:rPr>
                <w:snapToGrid w:val="0"/>
                <w:color w:val="000000"/>
              </w:rPr>
              <w:t>NOK</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TOMRA</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29.000</w:t>
            </w:r>
          </w:p>
        </w:tc>
        <w:tc>
          <w:tcPr>
            <w:tcW w:w="993" w:type="dxa"/>
          </w:tcPr>
          <w:p w:rsidR="00183582" w:rsidRDefault="00183582">
            <w:pPr>
              <w:widowControl w:val="0"/>
              <w:spacing w:line="245" w:lineRule="atLeast"/>
              <w:jc w:val="right"/>
              <w:rPr>
                <w:snapToGrid w:val="0"/>
                <w:color w:val="000000"/>
              </w:rPr>
            </w:pPr>
            <w:r>
              <w:rPr>
                <w:snapToGrid w:val="0"/>
                <w:color w:val="000000"/>
              </w:rPr>
              <w:t>4.595</w:t>
            </w:r>
          </w:p>
        </w:tc>
        <w:tc>
          <w:tcPr>
            <w:tcW w:w="992" w:type="dxa"/>
          </w:tcPr>
          <w:p w:rsidR="00183582" w:rsidRDefault="00183582">
            <w:pPr>
              <w:widowControl w:val="0"/>
              <w:spacing w:line="245" w:lineRule="atLeast"/>
              <w:jc w:val="right"/>
              <w:rPr>
                <w:snapToGrid w:val="0"/>
                <w:color w:val="000000"/>
              </w:rPr>
            </w:pPr>
            <w:r>
              <w:rPr>
                <w:snapToGrid w:val="0"/>
                <w:color w:val="000000"/>
              </w:rPr>
              <w:t>7.250</w:t>
            </w:r>
          </w:p>
        </w:tc>
        <w:tc>
          <w:tcPr>
            <w:tcW w:w="850" w:type="dxa"/>
          </w:tcPr>
          <w:p w:rsidR="00183582" w:rsidRDefault="00183582">
            <w:pPr>
              <w:widowControl w:val="0"/>
              <w:spacing w:line="245" w:lineRule="atLeast"/>
              <w:jc w:val="center"/>
              <w:rPr>
                <w:snapToGrid w:val="0"/>
                <w:color w:val="000000"/>
              </w:rPr>
            </w:pPr>
            <w:r>
              <w:rPr>
                <w:snapToGrid w:val="0"/>
                <w:color w:val="000000"/>
              </w:rPr>
              <w:t>NOK</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GLAXO</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110.000</w:t>
            </w:r>
          </w:p>
        </w:tc>
        <w:tc>
          <w:tcPr>
            <w:tcW w:w="993" w:type="dxa"/>
          </w:tcPr>
          <w:p w:rsidR="00183582" w:rsidRDefault="00183582">
            <w:pPr>
              <w:widowControl w:val="0"/>
              <w:spacing w:line="245" w:lineRule="atLeast"/>
              <w:jc w:val="right"/>
              <w:rPr>
                <w:snapToGrid w:val="0"/>
                <w:color w:val="000000"/>
              </w:rPr>
            </w:pPr>
            <w:r>
              <w:rPr>
                <w:snapToGrid w:val="0"/>
                <w:color w:val="000000"/>
              </w:rPr>
              <w:t>1.817</w:t>
            </w:r>
          </w:p>
        </w:tc>
        <w:tc>
          <w:tcPr>
            <w:tcW w:w="992" w:type="dxa"/>
          </w:tcPr>
          <w:p w:rsidR="00183582" w:rsidRDefault="00183582">
            <w:pPr>
              <w:widowControl w:val="0"/>
              <w:spacing w:line="245" w:lineRule="atLeast"/>
              <w:jc w:val="right"/>
              <w:rPr>
                <w:snapToGrid w:val="0"/>
                <w:color w:val="000000"/>
              </w:rPr>
            </w:pPr>
            <w:r>
              <w:rPr>
                <w:snapToGrid w:val="0"/>
                <w:color w:val="000000"/>
              </w:rPr>
              <w:t>2.275</w:t>
            </w:r>
          </w:p>
        </w:tc>
        <w:tc>
          <w:tcPr>
            <w:tcW w:w="850" w:type="dxa"/>
          </w:tcPr>
          <w:p w:rsidR="00183582" w:rsidRDefault="00183582">
            <w:pPr>
              <w:widowControl w:val="0"/>
              <w:spacing w:line="245" w:lineRule="atLeast"/>
              <w:jc w:val="center"/>
              <w:rPr>
                <w:snapToGrid w:val="0"/>
                <w:color w:val="000000"/>
              </w:rPr>
            </w:pPr>
            <w:r>
              <w:rPr>
                <w:snapToGrid w:val="0"/>
                <w:color w:val="000000"/>
              </w:rPr>
              <w:t>GBP</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MARKS&amp;SPENCER</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320.000</w:t>
            </w:r>
          </w:p>
        </w:tc>
        <w:tc>
          <w:tcPr>
            <w:tcW w:w="993" w:type="dxa"/>
          </w:tcPr>
          <w:p w:rsidR="00183582" w:rsidRDefault="00183582">
            <w:pPr>
              <w:widowControl w:val="0"/>
              <w:spacing w:line="245" w:lineRule="atLeast"/>
              <w:jc w:val="right"/>
              <w:rPr>
                <w:snapToGrid w:val="0"/>
                <w:color w:val="000000"/>
              </w:rPr>
            </w:pPr>
            <w:r>
              <w:rPr>
                <w:snapToGrid w:val="0"/>
                <w:color w:val="000000"/>
              </w:rPr>
              <w:t>1.847</w:t>
            </w:r>
          </w:p>
        </w:tc>
        <w:tc>
          <w:tcPr>
            <w:tcW w:w="992" w:type="dxa"/>
          </w:tcPr>
          <w:p w:rsidR="00183582" w:rsidRDefault="00183582">
            <w:pPr>
              <w:widowControl w:val="0"/>
              <w:spacing w:line="245" w:lineRule="atLeast"/>
              <w:jc w:val="right"/>
              <w:rPr>
                <w:snapToGrid w:val="0"/>
                <w:color w:val="000000"/>
              </w:rPr>
            </w:pPr>
            <w:r>
              <w:rPr>
                <w:snapToGrid w:val="0"/>
                <w:color w:val="000000"/>
              </w:rPr>
              <w:t>1.319</w:t>
            </w:r>
          </w:p>
        </w:tc>
        <w:tc>
          <w:tcPr>
            <w:tcW w:w="850" w:type="dxa"/>
          </w:tcPr>
          <w:p w:rsidR="00183582" w:rsidRDefault="00183582">
            <w:pPr>
              <w:widowControl w:val="0"/>
              <w:spacing w:line="245" w:lineRule="atLeast"/>
              <w:jc w:val="center"/>
              <w:rPr>
                <w:snapToGrid w:val="0"/>
                <w:color w:val="000000"/>
              </w:rPr>
            </w:pPr>
            <w:r>
              <w:rPr>
                <w:snapToGrid w:val="0"/>
                <w:color w:val="000000"/>
              </w:rPr>
              <w:t>GBP</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REED INTERNATI</w:t>
            </w:r>
            <w:r>
              <w:rPr>
                <w:snapToGrid w:val="0"/>
                <w:color w:val="000000"/>
              </w:rPr>
              <w:t>O</w:t>
            </w:r>
            <w:r>
              <w:rPr>
                <w:snapToGrid w:val="0"/>
                <w:color w:val="000000"/>
              </w:rPr>
              <w:t>NAL</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100.000</w:t>
            </w:r>
          </w:p>
        </w:tc>
        <w:tc>
          <w:tcPr>
            <w:tcW w:w="993" w:type="dxa"/>
          </w:tcPr>
          <w:p w:rsidR="00183582" w:rsidRDefault="00183582">
            <w:pPr>
              <w:widowControl w:val="0"/>
              <w:spacing w:line="245" w:lineRule="atLeast"/>
              <w:jc w:val="right"/>
              <w:rPr>
                <w:snapToGrid w:val="0"/>
                <w:color w:val="000000"/>
              </w:rPr>
            </w:pPr>
            <w:r>
              <w:rPr>
                <w:snapToGrid w:val="0"/>
                <w:color w:val="000000"/>
              </w:rPr>
              <w:t>503</w:t>
            </w:r>
          </w:p>
        </w:tc>
        <w:tc>
          <w:tcPr>
            <w:tcW w:w="992" w:type="dxa"/>
          </w:tcPr>
          <w:p w:rsidR="00183582" w:rsidRDefault="00183582">
            <w:pPr>
              <w:widowControl w:val="0"/>
              <w:spacing w:line="245" w:lineRule="atLeast"/>
              <w:jc w:val="right"/>
              <w:rPr>
                <w:snapToGrid w:val="0"/>
                <w:color w:val="000000"/>
              </w:rPr>
            </w:pPr>
            <w:r>
              <w:rPr>
                <w:snapToGrid w:val="0"/>
                <w:color w:val="000000"/>
              </w:rPr>
              <w:t>470</w:t>
            </w:r>
          </w:p>
        </w:tc>
        <w:tc>
          <w:tcPr>
            <w:tcW w:w="850" w:type="dxa"/>
          </w:tcPr>
          <w:p w:rsidR="00183582" w:rsidRDefault="00183582">
            <w:pPr>
              <w:widowControl w:val="0"/>
              <w:spacing w:line="245" w:lineRule="atLeast"/>
              <w:jc w:val="center"/>
              <w:rPr>
                <w:snapToGrid w:val="0"/>
                <w:color w:val="000000"/>
              </w:rPr>
            </w:pPr>
            <w:r>
              <w:rPr>
                <w:snapToGrid w:val="0"/>
                <w:color w:val="000000"/>
              </w:rPr>
              <w:t>GBP</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ROLLS ROYCE</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600.000</w:t>
            </w:r>
          </w:p>
        </w:tc>
        <w:tc>
          <w:tcPr>
            <w:tcW w:w="993" w:type="dxa"/>
          </w:tcPr>
          <w:p w:rsidR="00183582" w:rsidRDefault="00183582">
            <w:pPr>
              <w:widowControl w:val="0"/>
              <w:spacing w:line="245" w:lineRule="atLeast"/>
              <w:jc w:val="right"/>
              <w:rPr>
                <w:snapToGrid w:val="0"/>
                <w:color w:val="000000"/>
              </w:rPr>
            </w:pPr>
            <w:r>
              <w:rPr>
                <w:snapToGrid w:val="0"/>
                <w:color w:val="000000"/>
              </w:rPr>
              <w:t>1.471</w:t>
            </w:r>
          </w:p>
        </w:tc>
        <w:tc>
          <w:tcPr>
            <w:tcW w:w="992" w:type="dxa"/>
          </w:tcPr>
          <w:p w:rsidR="00183582" w:rsidRDefault="00183582">
            <w:pPr>
              <w:widowControl w:val="0"/>
              <w:spacing w:line="245" w:lineRule="atLeast"/>
              <w:jc w:val="right"/>
              <w:rPr>
                <w:snapToGrid w:val="0"/>
                <w:color w:val="000000"/>
              </w:rPr>
            </w:pPr>
            <w:r>
              <w:rPr>
                <w:snapToGrid w:val="0"/>
                <w:color w:val="000000"/>
              </w:rPr>
              <w:t>1.494</w:t>
            </w:r>
          </w:p>
        </w:tc>
        <w:tc>
          <w:tcPr>
            <w:tcW w:w="850" w:type="dxa"/>
          </w:tcPr>
          <w:p w:rsidR="00183582" w:rsidRDefault="00183582">
            <w:pPr>
              <w:widowControl w:val="0"/>
              <w:spacing w:line="245" w:lineRule="atLeast"/>
              <w:jc w:val="center"/>
              <w:rPr>
                <w:snapToGrid w:val="0"/>
                <w:color w:val="000000"/>
              </w:rPr>
            </w:pPr>
            <w:r>
              <w:rPr>
                <w:snapToGrid w:val="0"/>
                <w:color w:val="000000"/>
              </w:rPr>
              <w:t>GBP</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SMITHKLINE BEECHAM</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350.000</w:t>
            </w:r>
          </w:p>
        </w:tc>
        <w:tc>
          <w:tcPr>
            <w:tcW w:w="993" w:type="dxa"/>
          </w:tcPr>
          <w:p w:rsidR="00183582" w:rsidRDefault="00183582">
            <w:pPr>
              <w:widowControl w:val="0"/>
              <w:spacing w:line="245" w:lineRule="atLeast"/>
              <w:jc w:val="right"/>
              <w:rPr>
                <w:snapToGrid w:val="0"/>
                <w:color w:val="000000"/>
              </w:rPr>
            </w:pPr>
            <w:r>
              <w:rPr>
                <w:snapToGrid w:val="0"/>
                <w:color w:val="000000"/>
              </w:rPr>
              <w:t>2.641</w:t>
            </w:r>
          </w:p>
        </w:tc>
        <w:tc>
          <w:tcPr>
            <w:tcW w:w="992" w:type="dxa"/>
          </w:tcPr>
          <w:p w:rsidR="00183582" w:rsidRDefault="00183582">
            <w:pPr>
              <w:widowControl w:val="0"/>
              <w:spacing w:line="245" w:lineRule="atLeast"/>
              <w:jc w:val="right"/>
              <w:rPr>
                <w:snapToGrid w:val="0"/>
                <w:color w:val="000000"/>
              </w:rPr>
            </w:pPr>
            <w:r>
              <w:rPr>
                <w:snapToGrid w:val="0"/>
                <w:color w:val="000000"/>
              </w:rPr>
              <w:t>2.940</w:t>
            </w:r>
          </w:p>
        </w:tc>
        <w:tc>
          <w:tcPr>
            <w:tcW w:w="850" w:type="dxa"/>
          </w:tcPr>
          <w:p w:rsidR="00183582" w:rsidRDefault="00183582">
            <w:pPr>
              <w:widowControl w:val="0"/>
              <w:spacing w:line="245" w:lineRule="atLeast"/>
              <w:jc w:val="center"/>
              <w:rPr>
                <w:snapToGrid w:val="0"/>
                <w:color w:val="000000"/>
              </w:rPr>
            </w:pPr>
            <w:r>
              <w:rPr>
                <w:snapToGrid w:val="0"/>
                <w:color w:val="000000"/>
              </w:rPr>
              <w:t>GBP</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BIC</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28.000</w:t>
            </w:r>
          </w:p>
        </w:tc>
        <w:tc>
          <w:tcPr>
            <w:tcW w:w="993" w:type="dxa"/>
          </w:tcPr>
          <w:p w:rsidR="00183582" w:rsidRDefault="00183582">
            <w:pPr>
              <w:widowControl w:val="0"/>
              <w:spacing w:line="245" w:lineRule="atLeast"/>
              <w:jc w:val="right"/>
              <w:rPr>
                <w:snapToGrid w:val="0"/>
                <w:color w:val="000000"/>
              </w:rPr>
            </w:pPr>
            <w:r>
              <w:rPr>
                <w:snapToGrid w:val="0"/>
                <w:color w:val="000000"/>
              </w:rPr>
              <w:t>11.739</w:t>
            </w:r>
          </w:p>
        </w:tc>
        <w:tc>
          <w:tcPr>
            <w:tcW w:w="992" w:type="dxa"/>
          </w:tcPr>
          <w:p w:rsidR="00183582" w:rsidRDefault="00183582">
            <w:pPr>
              <w:widowControl w:val="0"/>
              <w:spacing w:line="245" w:lineRule="atLeast"/>
              <w:jc w:val="right"/>
              <w:rPr>
                <w:snapToGrid w:val="0"/>
                <w:color w:val="000000"/>
              </w:rPr>
            </w:pPr>
            <w:r>
              <w:rPr>
                <w:snapToGrid w:val="0"/>
                <w:color w:val="000000"/>
              </w:rPr>
              <w:t>8.680</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BOUYGUES</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4.380</w:t>
            </w:r>
          </w:p>
        </w:tc>
        <w:tc>
          <w:tcPr>
            <w:tcW w:w="993" w:type="dxa"/>
          </w:tcPr>
          <w:p w:rsidR="00183582" w:rsidRDefault="00183582">
            <w:pPr>
              <w:widowControl w:val="0"/>
              <w:spacing w:line="245" w:lineRule="atLeast"/>
              <w:jc w:val="right"/>
              <w:rPr>
                <w:snapToGrid w:val="0"/>
                <w:color w:val="000000"/>
              </w:rPr>
            </w:pPr>
            <w:r>
              <w:rPr>
                <w:snapToGrid w:val="0"/>
                <w:color w:val="000000"/>
              </w:rPr>
              <w:t>5.006</w:t>
            </w:r>
          </w:p>
        </w:tc>
        <w:tc>
          <w:tcPr>
            <w:tcW w:w="992" w:type="dxa"/>
          </w:tcPr>
          <w:p w:rsidR="00183582" w:rsidRDefault="00183582">
            <w:pPr>
              <w:widowControl w:val="0"/>
              <w:spacing w:line="245" w:lineRule="atLeast"/>
              <w:jc w:val="right"/>
              <w:rPr>
                <w:snapToGrid w:val="0"/>
                <w:color w:val="000000"/>
              </w:rPr>
            </w:pPr>
            <w:r>
              <w:rPr>
                <w:snapToGrid w:val="0"/>
                <w:color w:val="000000"/>
              </w:rPr>
              <w:t>5.045</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CAP GEMINI</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44.444</w:t>
            </w:r>
          </w:p>
        </w:tc>
        <w:tc>
          <w:tcPr>
            <w:tcW w:w="993" w:type="dxa"/>
          </w:tcPr>
          <w:p w:rsidR="00183582" w:rsidRDefault="00183582">
            <w:pPr>
              <w:widowControl w:val="0"/>
              <w:spacing w:line="245" w:lineRule="atLeast"/>
              <w:jc w:val="right"/>
              <w:rPr>
                <w:snapToGrid w:val="0"/>
                <w:color w:val="000000"/>
              </w:rPr>
            </w:pPr>
            <w:r>
              <w:rPr>
                <w:snapToGrid w:val="0"/>
                <w:color w:val="000000"/>
              </w:rPr>
              <w:t>12.696</w:t>
            </w:r>
          </w:p>
        </w:tc>
        <w:tc>
          <w:tcPr>
            <w:tcW w:w="992" w:type="dxa"/>
          </w:tcPr>
          <w:p w:rsidR="00183582" w:rsidRDefault="00183582">
            <w:pPr>
              <w:widowControl w:val="0"/>
              <w:spacing w:line="245" w:lineRule="atLeast"/>
              <w:jc w:val="right"/>
              <w:rPr>
                <w:snapToGrid w:val="0"/>
                <w:color w:val="000000"/>
              </w:rPr>
            </w:pPr>
            <w:r>
              <w:rPr>
                <w:snapToGrid w:val="0"/>
                <w:color w:val="000000"/>
              </w:rPr>
              <w:t>39.853</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DANONE</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3.500</w:t>
            </w:r>
          </w:p>
        </w:tc>
        <w:tc>
          <w:tcPr>
            <w:tcW w:w="993" w:type="dxa"/>
          </w:tcPr>
          <w:p w:rsidR="00183582" w:rsidRDefault="00183582">
            <w:pPr>
              <w:widowControl w:val="0"/>
              <w:spacing w:line="245" w:lineRule="atLeast"/>
              <w:jc w:val="right"/>
              <w:rPr>
                <w:snapToGrid w:val="0"/>
                <w:color w:val="000000"/>
              </w:rPr>
            </w:pPr>
            <w:r>
              <w:rPr>
                <w:snapToGrid w:val="0"/>
                <w:color w:val="000000"/>
              </w:rPr>
              <w:t>5.086</w:t>
            </w:r>
          </w:p>
        </w:tc>
        <w:tc>
          <w:tcPr>
            <w:tcW w:w="992" w:type="dxa"/>
          </w:tcPr>
          <w:p w:rsidR="00183582" w:rsidRDefault="00183582">
            <w:pPr>
              <w:widowControl w:val="0"/>
              <w:spacing w:line="245" w:lineRule="atLeast"/>
              <w:jc w:val="right"/>
              <w:rPr>
                <w:snapToGrid w:val="0"/>
                <w:color w:val="000000"/>
              </w:rPr>
            </w:pPr>
            <w:r>
              <w:rPr>
                <w:snapToGrid w:val="0"/>
                <w:color w:val="000000"/>
              </w:rPr>
              <w:t>5.600</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ESSILOR</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3.950</w:t>
            </w:r>
          </w:p>
        </w:tc>
        <w:tc>
          <w:tcPr>
            <w:tcW w:w="993" w:type="dxa"/>
          </w:tcPr>
          <w:p w:rsidR="00183582" w:rsidRDefault="00183582">
            <w:pPr>
              <w:widowControl w:val="0"/>
              <w:spacing w:line="245" w:lineRule="atLeast"/>
              <w:jc w:val="right"/>
              <w:rPr>
                <w:snapToGrid w:val="0"/>
                <w:color w:val="000000"/>
              </w:rPr>
            </w:pPr>
            <w:r>
              <w:rPr>
                <w:snapToGrid w:val="0"/>
                <w:color w:val="000000"/>
              </w:rPr>
              <w:t>9.012</w:t>
            </w:r>
          </w:p>
        </w:tc>
        <w:tc>
          <w:tcPr>
            <w:tcW w:w="992" w:type="dxa"/>
          </w:tcPr>
          <w:p w:rsidR="00183582" w:rsidRDefault="00183582">
            <w:pPr>
              <w:widowControl w:val="0"/>
              <w:spacing w:line="245" w:lineRule="atLeast"/>
              <w:jc w:val="right"/>
              <w:rPr>
                <w:snapToGrid w:val="0"/>
                <w:color w:val="000000"/>
              </w:rPr>
            </w:pPr>
            <w:r>
              <w:rPr>
                <w:snapToGrid w:val="0"/>
                <w:color w:val="000000"/>
              </w:rPr>
              <w:t>8.690</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FRANCE TELECOM</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50.300</w:t>
            </w:r>
          </w:p>
        </w:tc>
        <w:tc>
          <w:tcPr>
            <w:tcW w:w="993" w:type="dxa"/>
          </w:tcPr>
          <w:p w:rsidR="00183582" w:rsidRDefault="00183582">
            <w:pPr>
              <w:widowControl w:val="0"/>
              <w:spacing w:line="245" w:lineRule="atLeast"/>
              <w:jc w:val="right"/>
              <w:rPr>
                <w:snapToGrid w:val="0"/>
                <w:color w:val="000000"/>
              </w:rPr>
            </w:pPr>
            <w:r>
              <w:rPr>
                <w:snapToGrid w:val="0"/>
                <w:color w:val="000000"/>
              </w:rPr>
              <w:t>20.120</w:t>
            </w:r>
          </w:p>
        </w:tc>
        <w:tc>
          <w:tcPr>
            <w:tcW w:w="992" w:type="dxa"/>
          </w:tcPr>
          <w:p w:rsidR="00183582" w:rsidRDefault="00183582">
            <w:pPr>
              <w:widowControl w:val="0"/>
              <w:spacing w:line="245" w:lineRule="atLeast"/>
              <w:jc w:val="right"/>
              <w:rPr>
                <w:snapToGrid w:val="0"/>
                <w:color w:val="000000"/>
              </w:rPr>
            </w:pPr>
            <w:r>
              <w:rPr>
                <w:snapToGrid w:val="0"/>
                <w:color w:val="000000"/>
              </w:rPr>
              <w:t>22.338</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SUEZ LYONNAISE</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5.000</w:t>
            </w:r>
          </w:p>
        </w:tc>
        <w:tc>
          <w:tcPr>
            <w:tcW w:w="993" w:type="dxa"/>
          </w:tcPr>
          <w:p w:rsidR="00183582" w:rsidRDefault="00183582">
            <w:pPr>
              <w:widowControl w:val="0"/>
              <w:spacing w:line="245" w:lineRule="atLeast"/>
              <w:jc w:val="right"/>
              <w:rPr>
                <w:snapToGrid w:val="0"/>
                <w:color w:val="000000"/>
              </w:rPr>
            </w:pPr>
            <w:r>
              <w:rPr>
                <w:snapToGrid w:val="0"/>
                <w:color w:val="000000"/>
              </w:rPr>
              <w:t>4.958</w:t>
            </w:r>
          </w:p>
        </w:tc>
        <w:tc>
          <w:tcPr>
            <w:tcW w:w="992" w:type="dxa"/>
          </w:tcPr>
          <w:p w:rsidR="00183582" w:rsidRDefault="00183582">
            <w:pPr>
              <w:widowControl w:val="0"/>
              <w:spacing w:line="245" w:lineRule="atLeast"/>
              <w:jc w:val="right"/>
              <w:rPr>
                <w:snapToGrid w:val="0"/>
                <w:color w:val="000000"/>
              </w:rPr>
            </w:pPr>
            <w:r>
              <w:rPr>
                <w:snapToGrid w:val="0"/>
                <w:color w:val="000000"/>
              </w:rPr>
              <w:t>5.740</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VIVENDI</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8.220</w:t>
            </w:r>
          </w:p>
        </w:tc>
        <w:tc>
          <w:tcPr>
            <w:tcW w:w="993" w:type="dxa"/>
          </w:tcPr>
          <w:p w:rsidR="00183582" w:rsidRDefault="00183582">
            <w:pPr>
              <w:widowControl w:val="0"/>
              <w:spacing w:line="245" w:lineRule="atLeast"/>
              <w:jc w:val="right"/>
              <w:rPr>
                <w:snapToGrid w:val="0"/>
                <w:color w:val="000000"/>
              </w:rPr>
            </w:pPr>
            <w:r>
              <w:rPr>
                <w:snapToGrid w:val="0"/>
                <w:color w:val="000000"/>
              </w:rPr>
              <w:t>10.017</w:t>
            </w:r>
          </w:p>
        </w:tc>
        <w:tc>
          <w:tcPr>
            <w:tcW w:w="992" w:type="dxa"/>
          </w:tcPr>
          <w:p w:rsidR="00183582" w:rsidRDefault="00183582">
            <w:pPr>
              <w:widowControl w:val="0"/>
              <w:spacing w:line="245" w:lineRule="atLeast"/>
              <w:jc w:val="right"/>
              <w:rPr>
                <w:snapToGrid w:val="0"/>
                <w:color w:val="000000"/>
              </w:rPr>
            </w:pPr>
            <w:r>
              <w:rPr>
                <w:snapToGrid w:val="0"/>
                <w:color w:val="000000"/>
              </w:rPr>
              <w:t>11.921</w:t>
            </w:r>
          </w:p>
        </w:tc>
        <w:tc>
          <w:tcPr>
            <w:tcW w:w="850" w:type="dxa"/>
          </w:tcPr>
          <w:p w:rsidR="00183582" w:rsidRDefault="00183582">
            <w:pPr>
              <w:widowControl w:val="0"/>
              <w:spacing w:line="245" w:lineRule="atLeast"/>
              <w:jc w:val="center"/>
              <w:rPr>
                <w:snapToGrid w:val="0"/>
                <w:color w:val="000000"/>
              </w:rPr>
            </w:pPr>
            <w:r>
              <w:rPr>
                <w:snapToGrid w:val="0"/>
                <w:color w:val="000000"/>
              </w:rPr>
              <w:t>FRF</w:t>
            </w:r>
          </w:p>
        </w:tc>
      </w:tr>
      <w:tr w:rsidR="00000000">
        <w:tblPrEx>
          <w:tblCellMar>
            <w:top w:w="0" w:type="dxa"/>
            <w:bottom w:w="0" w:type="dxa"/>
          </w:tblCellMar>
        </w:tblPrEx>
        <w:trPr>
          <w:trHeight w:val="315"/>
        </w:trPr>
        <w:tc>
          <w:tcPr>
            <w:tcW w:w="2322" w:type="dxa"/>
            <w:gridSpan w:val="2"/>
          </w:tcPr>
          <w:p w:rsidR="00183582" w:rsidRDefault="00183582">
            <w:pPr>
              <w:widowControl w:val="0"/>
              <w:spacing w:line="245" w:lineRule="atLeast"/>
              <w:rPr>
                <w:snapToGrid w:val="0"/>
                <w:color w:val="000000"/>
              </w:rPr>
            </w:pPr>
            <w:r>
              <w:rPr>
                <w:snapToGrid w:val="0"/>
                <w:color w:val="000000"/>
              </w:rPr>
              <w:t>HELSINKI TELEPH</w:t>
            </w:r>
            <w:r>
              <w:rPr>
                <w:snapToGrid w:val="0"/>
                <w:color w:val="000000"/>
              </w:rPr>
              <w:t>O</w:t>
            </w:r>
            <w:r>
              <w:rPr>
                <w:snapToGrid w:val="0"/>
                <w:color w:val="000000"/>
              </w:rPr>
              <w:t>NE</w:t>
            </w:r>
          </w:p>
        </w:tc>
        <w:tc>
          <w:tcPr>
            <w:tcW w:w="1134" w:type="dxa"/>
            <w:gridSpan w:val="5"/>
          </w:tcPr>
          <w:p w:rsidR="00183582" w:rsidRDefault="00183582">
            <w:pPr>
              <w:widowControl w:val="0"/>
              <w:spacing w:line="245" w:lineRule="atLeast"/>
              <w:jc w:val="right"/>
              <w:rPr>
                <w:snapToGrid w:val="0"/>
                <w:color w:val="000000"/>
              </w:rPr>
            </w:pPr>
            <w:r>
              <w:rPr>
                <w:snapToGrid w:val="0"/>
                <w:color w:val="000000"/>
              </w:rPr>
              <w:t>10.000</w:t>
            </w:r>
          </w:p>
        </w:tc>
        <w:tc>
          <w:tcPr>
            <w:tcW w:w="993" w:type="dxa"/>
          </w:tcPr>
          <w:p w:rsidR="00183582" w:rsidRDefault="00183582">
            <w:pPr>
              <w:widowControl w:val="0"/>
              <w:spacing w:line="245" w:lineRule="atLeast"/>
              <w:jc w:val="right"/>
              <w:rPr>
                <w:snapToGrid w:val="0"/>
                <w:color w:val="000000"/>
              </w:rPr>
            </w:pPr>
            <w:r>
              <w:rPr>
                <w:snapToGrid w:val="0"/>
                <w:color w:val="000000"/>
              </w:rPr>
              <w:t>2.595</w:t>
            </w:r>
          </w:p>
        </w:tc>
        <w:tc>
          <w:tcPr>
            <w:tcW w:w="992" w:type="dxa"/>
          </w:tcPr>
          <w:p w:rsidR="00183582" w:rsidRDefault="00183582">
            <w:pPr>
              <w:widowControl w:val="0"/>
              <w:spacing w:line="245" w:lineRule="atLeast"/>
              <w:jc w:val="right"/>
              <w:rPr>
                <w:snapToGrid w:val="0"/>
                <w:color w:val="000000"/>
              </w:rPr>
            </w:pPr>
            <w:r>
              <w:rPr>
                <w:snapToGrid w:val="0"/>
                <w:color w:val="000000"/>
              </w:rPr>
              <w:t>3.030</w:t>
            </w:r>
          </w:p>
        </w:tc>
        <w:tc>
          <w:tcPr>
            <w:tcW w:w="850" w:type="dxa"/>
          </w:tcPr>
          <w:p w:rsidR="00183582" w:rsidRDefault="00183582">
            <w:pPr>
              <w:widowControl w:val="0"/>
              <w:spacing w:line="245" w:lineRule="atLeast"/>
              <w:jc w:val="center"/>
              <w:rPr>
                <w:snapToGrid w:val="0"/>
                <w:color w:val="000000"/>
              </w:rPr>
            </w:pPr>
            <w:r>
              <w:rPr>
                <w:snapToGrid w:val="0"/>
                <w:color w:val="000000"/>
              </w:rPr>
              <w:t>FIM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HUHTAMÄKI</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30.000</w:t>
            </w:r>
          </w:p>
        </w:tc>
        <w:tc>
          <w:tcPr>
            <w:tcW w:w="993" w:type="dxa"/>
          </w:tcPr>
          <w:p w:rsidR="00183582" w:rsidRDefault="00183582">
            <w:pPr>
              <w:widowControl w:val="0"/>
              <w:spacing w:line="245" w:lineRule="atLeast"/>
              <w:jc w:val="right"/>
              <w:rPr>
                <w:snapToGrid w:val="0"/>
                <w:color w:val="000000"/>
              </w:rPr>
            </w:pPr>
            <w:r>
              <w:rPr>
                <w:snapToGrid w:val="0"/>
                <w:color w:val="000000"/>
              </w:rPr>
              <w:t>6.955</w:t>
            </w:r>
          </w:p>
        </w:tc>
        <w:tc>
          <w:tcPr>
            <w:tcW w:w="992" w:type="dxa"/>
          </w:tcPr>
          <w:p w:rsidR="00183582" w:rsidRDefault="00183582">
            <w:pPr>
              <w:widowControl w:val="0"/>
              <w:spacing w:line="245" w:lineRule="atLeast"/>
              <w:jc w:val="right"/>
              <w:rPr>
                <w:snapToGrid w:val="0"/>
                <w:color w:val="000000"/>
              </w:rPr>
            </w:pPr>
            <w:r>
              <w:rPr>
                <w:snapToGrid w:val="0"/>
                <w:color w:val="000000"/>
              </w:rPr>
              <w:t>5.820</w:t>
            </w:r>
          </w:p>
        </w:tc>
        <w:tc>
          <w:tcPr>
            <w:tcW w:w="850" w:type="dxa"/>
          </w:tcPr>
          <w:p w:rsidR="00183582" w:rsidRDefault="00183582">
            <w:pPr>
              <w:widowControl w:val="0"/>
              <w:spacing w:line="245" w:lineRule="atLeast"/>
              <w:jc w:val="center"/>
              <w:rPr>
                <w:snapToGrid w:val="0"/>
                <w:color w:val="000000"/>
              </w:rPr>
            </w:pPr>
            <w:r>
              <w:rPr>
                <w:snapToGrid w:val="0"/>
                <w:color w:val="000000"/>
              </w:rPr>
              <w:t>FIM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NOKIA</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370.000</w:t>
            </w:r>
          </w:p>
        </w:tc>
        <w:tc>
          <w:tcPr>
            <w:tcW w:w="993" w:type="dxa"/>
          </w:tcPr>
          <w:p w:rsidR="00183582" w:rsidRDefault="00183582">
            <w:pPr>
              <w:widowControl w:val="0"/>
              <w:spacing w:line="245" w:lineRule="atLeast"/>
              <w:jc w:val="right"/>
              <w:rPr>
                <w:snapToGrid w:val="0"/>
                <w:color w:val="000000"/>
              </w:rPr>
            </w:pPr>
            <w:r>
              <w:rPr>
                <w:snapToGrid w:val="0"/>
                <w:color w:val="000000"/>
              </w:rPr>
              <w:t>35.573</w:t>
            </w:r>
          </w:p>
        </w:tc>
        <w:tc>
          <w:tcPr>
            <w:tcW w:w="992" w:type="dxa"/>
          </w:tcPr>
          <w:p w:rsidR="00183582" w:rsidRDefault="00183582">
            <w:pPr>
              <w:widowControl w:val="0"/>
              <w:spacing w:line="245" w:lineRule="atLeast"/>
              <w:jc w:val="right"/>
              <w:rPr>
                <w:snapToGrid w:val="0"/>
                <w:color w:val="000000"/>
              </w:rPr>
            </w:pPr>
            <w:r>
              <w:rPr>
                <w:snapToGrid w:val="0"/>
                <w:color w:val="000000"/>
              </w:rPr>
              <w:t>229.400</w:t>
            </w:r>
          </w:p>
        </w:tc>
        <w:tc>
          <w:tcPr>
            <w:tcW w:w="850" w:type="dxa"/>
          </w:tcPr>
          <w:p w:rsidR="00183582" w:rsidRDefault="00183582">
            <w:pPr>
              <w:widowControl w:val="0"/>
              <w:spacing w:line="245" w:lineRule="atLeast"/>
              <w:jc w:val="center"/>
              <w:rPr>
                <w:snapToGrid w:val="0"/>
                <w:color w:val="000000"/>
              </w:rPr>
            </w:pPr>
            <w:r>
              <w:rPr>
                <w:snapToGrid w:val="0"/>
                <w:color w:val="000000"/>
              </w:rPr>
              <w:t>FIM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BRÖNDBY</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19.000</w:t>
            </w:r>
          </w:p>
        </w:tc>
        <w:tc>
          <w:tcPr>
            <w:tcW w:w="993" w:type="dxa"/>
          </w:tcPr>
          <w:p w:rsidR="00183582" w:rsidRDefault="00183582">
            <w:pPr>
              <w:widowControl w:val="0"/>
              <w:spacing w:line="245" w:lineRule="atLeast"/>
              <w:jc w:val="right"/>
              <w:rPr>
                <w:snapToGrid w:val="0"/>
                <w:color w:val="000000"/>
              </w:rPr>
            </w:pPr>
            <w:r>
              <w:rPr>
                <w:snapToGrid w:val="0"/>
                <w:color w:val="000000"/>
              </w:rPr>
              <w:t>2.470</w:t>
            </w:r>
          </w:p>
        </w:tc>
        <w:tc>
          <w:tcPr>
            <w:tcW w:w="992" w:type="dxa"/>
          </w:tcPr>
          <w:p w:rsidR="00183582" w:rsidRDefault="00183582">
            <w:pPr>
              <w:widowControl w:val="0"/>
              <w:spacing w:line="245" w:lineRule="atLeast"/>
              <w:jc w:val="right"/>
              <w:rPr>
                <w:snapToGrid w:val="0"/>
                <w:color w:val="000000"/>
              </w:rPr>
            </w:pPr>
            <w:r>
              <w:rPr>
                <w:snapToGrid w:val="0"/>
                <w:color w:val="000000"/>
              </w:rPr>
              <w:t>2.185</w:t>
            </w:r>
          </w:p>
        </w:tc>
        <w:tc>
          <w:tcPr>
            <w:tcW w:w="850" w:type="dxa"/>
          </w:tcPr>
          <w:p w:rsidR="00183582" w:rsidRDefault="00183582">
            <w:pPr>
              <w:widowControl w:val="0"/>
              <w:spacing w:line="245" w:lineRule="atLeast"/>
              <w:jc w:val="center"/>
              <w:rPr>
                <w:snapToGrid w:val="0"/>
                <w:color w:val="000000"/>
              </w:rPr>
            </w:pPr>
            <w:r>
              <w:rPr>
                <w:snapToGrid w:val="0"/>
                <w:color w:val="000000"/>
              </w:rPr>
              <w:t>DKK</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EUROCOM</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16.500</w:t>
            </w:r>
          </w:p>
        </w:tc>
        <w:tc>
          <w:tcPr>
            <w:tcW w:w="993" w:type="dxa"/>
          </w:tcPr>
          <w:p w:rsidR="00183582" w:rsidRDefault="00183582">
            <w:pPr>
              <w:widowControl w:val="0"/>
              <w:spacing w:line="245" w:lineRule="atLeast"/>
              <w:jc w:val="right"/>
              <w:rPr>
                <w:snapToGrid w:val="0"/>
                <w:color w:val="000000"/>
              </w:rPr>
            </w:pPr>
            <w:r>
              <w:rPr>
                <w:snapToGrid w:val="0"/>
                <w:color w:val="000000"/>
              </w:rPr>
              <w:t>2.475</w:t>
            </w:r>
          </w:p>
        </w:tc>
        <w:tc>
          <w:tcPr>
            <w:tcW w:w="992" w:type="dxa"/>
          </w:tcPr>
          <w:p w:rsidR="00183582" w:rsidRDefault="00183582">
            <w:pPr>
              <w:widowControl w:val="0"/>
              <w:spacing w:line="245" w:lineRule="atLeast"/>
              <w:jc w:val="right"/>
              <w:rPr>
                <w:snapToGrid w:val="0"/>
                <w:color w:val="000000"/>
              </w:rPr>
            </w:pPr>
            <w:r>
              <w:rPr>
                <w:snapToGrid w:val="0"/>
                <w:color w:val="000000"/>
              </w:rPr>
              <w:t>1.848</w:t>
            </w:r>
          </w:p>
        </w:tc>
        <w:tc>
          <w:tcPr>
            <w:tcW w:w="850" w:type="dxa"/>
          </w:tcPr>
          <w:p w:rsidR="00183582" w:rsidRDefault="00183582">
            <w:pPr>
              <w:widowControl w:val="0"/>
              <w:spacing w:line="245" w:lineRule="atLeast"/>
              <w:jc w:val="center"/>
              <w:rPr>
                <w:snapToGrid w:val="0"/>
                <w:color w:val="000000"/>
              </w:rPr>
            </w:pPr>
            <w:r>
              <w:rPr>
                <w:snapToGrid w:val="0"/>
                <w:color w:val="000000"/>
              </w:rPr>
              <w:t>DKK</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FALCK</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50.000</w:t>
            </w:r>
          </w:p>
        </w:tc>
        <w:tc>
          <w:tcPr>
            <w:tcW w:w="993" w:type="dxa"/>
          </w:tcPr>
          <w:p w:rsidR="00183582" w:rsidRDefault="00183582">
            <w:pPr>
              <w:widowControl w:val="0"/>
              <w:spacing w:line="245" w:lineRule="atLeast"/>
              <w:jc w:val="right"/>
              <w:rPr>
                <w:snapToGrid w:val="0"/>
                <w:color w:val="000000"/>
              </w:rPr>
            </w:pPr>
            <w:r>
              <w:rPr>
                <w:snapToGrid w:val="0"/>
                <w:color w:val="000000"/>
              </w:rPr>
              <w:t>18.521</w:t>
            </w:r>
          </w:p>
        </w:tc>
        <w:tc>
          <w:tcPr>
            <w:tcW w:w="992" w:type="dxa"/>
          </w:tcPr>
          <w:p w:rsidR="00183582" w:rsidRDefault="00183582">
            <w:pPr>
              <w:widowControl w:val="0"/>
              <w:spacing w:line="245" w:lineRule="atLeast"/>
              <w:jc w:val="right"/>
              <w:rPr>
                <w:snapToGrid w:val="0"/>
                <w:color w:val="000000"/>
              </w:rPr>
            </w:pPr>
            <w:r>
              <w:rPr>
                <w:snapToGrid w:val="0"/>
                <w:color w:val="000000"/>
              </w:rPr>
              <w:t>25.750</w:t>
            </w:r>
          </w:p>
        </w:tc>
        <w:tc>
          <w:tcPr>
            <w:tcW w:w="850" w:type="dxa"/>
          </w:tcPr>
          <w:p w:rsidR="00183582" w:rsidRDefault="00183582">
            <w:pPr>
              <w:widowControl w:val="0"/>
              <w:spacing w:line="245" w:lineRule="atLeast"/>
              <w:jc w:val="center"/>
              <w:rPr>
                <w:snapToGrid w:val="0"/>
                <w:color w:val="000000"/>
              </w:rPr>
            </w:pPr>
            <w:r>
              <w:rPr>
                <w:snapToGrid w:val="0"/>
                <w:color w:val="000000"/>
              </w:rPr>
              <w:t>DKK</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NOVO NORDISK</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17.100</w:t>
            </w:r>
          </w:p>
        </w:tc>
        <w:tc>
          <w:tcPr>
            <w:tcW w:w="993" w:type="dxa"/>
          </w:tcPr>
          <w:p w:rsidR="00183582" w:rsidRDefault="00183582">
            <w:pPr>
              <w:widowControl w:val="0"/>
              <w:spacing w:line="245" w:lineRule="atLeast"/>
              <w:jc w:val="right"/>
              <w:rPr>
                <w:snapToGrid w:val="0"/>
                <w:color w:val="000000"/>
              </w:rPr>
            </w:pPr>
            <w:r>
              <w:rPr>
                <w:snapToGrid w:val="0"/>
                <w:color w:val="000000"/>
              </w:rPr>
              <w:t>17.245</w:t>
            </w:r>
          </w:p>
        </w:tc>
        <w:tc>
          <w:tcPr>
            <w:tcW w:w="992" w:type="dxa"/>
          </w:tcPr>
          <w:p w:rsidR="00183582" w:rsidRDefault="00183582">
            <w:pPr>
              <w:widowControl w:val="0"/>
              <w:spacing w:line="245" w:lineRule="atLeast"/>
              <w:jc w:val="right"/>
              <w:rPr>
                <w:snapToGrid w:val="0"/>
                <w:color w:val="000000"/>
              </w:rPr>
            </w:pPr>
            <w:r>
              <w:rPr>
                <w:snapToGrid w:val="0"/>
                <w:color w:val="000000"/>
              </w:rPr>
              <w:t>14.364</w:t>
            </w:r>
          </w:p>
        </w:tc>
        <w:tc>
          <w:tcPr>
            <w:tcW w:w="850" w:type="dxa"/>
          </w:tcPr>
          <w:p w:rsidR="00183582" w:rsidRDefault="00183582">
            <w:pPr>
              <w:widowControl w:val="0"/>
              <w:spacing w:line="245" w:lineRule="atLeast"/>
              <w:jc w:val="center"/>
              <w:rPr>
                <w:snapToGrid w:val="0"/>
                <w:color w:val="000000"/>
              </w:rPr>
            </w:pPr>
            <w:r>
              <w:rPr>
                <w:snapToGrid w:val="0"/>
                <w:color w:val="000000"/>
              </w:rPr>
              <w:t>DKK</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ALLIANZ AG</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10.900</w:t>
            </w:r>
          </w:p>
        </w:tc>
        <w:tc>
          <w:tcPr>
            <w:tcW w:w="993" w:type="dxa"/>
          </w:tcPr>
          <w:p w:rsidR="00183582" w:rsidRDefault="00183582">
            <w:pPr>
              <w:widowControl w:val="0"/>
              <w:spacing w:line="245" w:lineRule="atLeast"/>
              <w:jc w:val="right"/>
              <w:rPr>
                <w:snapToGrid w:val="0"/>
                <w:color w:val="000000"/>
              </w:rPr>
            </w:pPr>
            <w:r>
              <w:rPr>
                <w:snapToGrid w:val="0"/>
                <w:color w:val="000000"/>
              </w:rPr>
              <w:t>6.059</w:t>
            </w:r>
          </w:p>
        </w:tc>
        <w:tc>
          <w:tcPr>
            <w:tcW w:w="992" w:type="dxa"/>
          </w:tcPr>
          <w:p w:rsidR="00183582" w:rsidRDefault="00183582">
            <w:pPr>
              <w:widowControl w:val="0"/>
              <w:spacing w:line="245" w:lineRule="atLeast"/>
              <w:jc w:val="right"/>
              <w:rPr>
                <w:snapToGrid w:val="0"/>
                <w:color w:val="000000"/>
              </w:rPr>
            </w:pPr>
            <w:r>
              <w:rPr>
                <w:snapToGrid w:val="0"/>
                <w:color w:val="000000"/>
              </w:rPr>
              <w:t>6.747</w:t>
            </w:r>
          </w:p>
        </w:tc>
        <w:tc>
          <w:tcPr>
            <w:tcW w:w="850" w:type="dxa"/>
          </w:tcPr>
          <w:p w:rsidR="00183582" w:rsidRDefault="00183582">
            <w:pPr>
              <w:widowControl w:val="0"/>
              <w:spacing w:line="245" w:lineRule="atLeast"/>
              <w:jc w:val="center"/>
              <w:rPr>
                <w:snapToGrid w:val="0"/>
                <w:color w:val="000000"/>
              </w:rPr>
            </w:pPr>
            <w:r>
              <w:rPr>
                <w:snapToGrid w:val="0"/>
                <w:color w:val="000000"/>
              </w:rPr>
              <w:t>DEM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ALTANA AG</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13.500</w:t>
            </w:r>
          </w:p>
        </w:tc>
        <w:tc>
          <w:tcPr>
            <w:tcW w:w="993" w:type="dxa"/>
          </w:tcPr>
          <w:p w:rsidR="00183582" w:rsidRDefault="00183582">
            <w:pPr>
              <w:widowControl w:val="0"/>
              <w:spacing w:line="245" w:lineRule="atLeast"/>
              <w:jc w:val="right"/>
              <w:rPr>
                <w:snapToGrid w:val="0"/>
                <w:color w:val="000000"/>
              </w:rPr>
            </w:pPr>
            <w:r>
              <w:rPr>
                <w:snapToGrid w:val="0"/>
                <w:color w:val="000000"/>
              </w:rPr>
              <w:t>1.616</w:t>
            </w:r>
          </w:p>
        </w:tc>
        <w:tc>
          <w:tcPr>
            <w:tcW w:w="992" w:type="dxa"/>
          </w:tcPr>
          <w:p w:rsidR="00183582" w:rsidRDefault="00183582">
            <w:pPr>
              <w:widowControl w:val="0"/>
              <w:spacing w:line="245" w:lineRule="atLeast"/>
              <w:jc w:val="right"/>
              <w:rPr>
                <w:snapToGrid w:val="0"/>
                <w:color w:val="000000"/>
              </w:rPr>
            </w:pPr>
            <w:r>
              <w:rPr>
                <w:snapToGrid w:val="0"/>
                <w:color w:val="000000"/>
              </w:rPr>
              <w:t>1.711</w:t>
            </w:r>
          </w:p>
        </w:tc>
        <w:tc>
          <w:tcPr>
            <w:tcW w:w="850" w:type="dxa"/>
          </w:tcPr>
          <w:p w:rsidR="00183582" w:rsidRDefault="00183582">
            <w:pPr>
              <w:widowControl w:val="0"/>
              <w:spacing w:line="245" w:lineRule="atLeast"/>
              <w:jc w:val="center"/>
              <w:rPr>
                <w:snapToGrid w:val="0"/>
                <w:color w:val="000000"/>
              </w:rPr>
            </w:pPr>
            <w:r>
              <w:rPr>
                <w:snapToGrid w:val="0"/>
                <w:color w:val="000000"/>
              </w:rPr>
              <w:t>DEM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BAYER AG</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55.000</w:t>
            </w:r>
          </w:p>
        </w:tc>
        <w:tc>
          <w:tcPr>
            <w:tcW w:w="993" w:type="dxa"/>
          </w:tcPr>
          <w:p w:rsidR="00183582" w:rsidRDefault="00183582">
            <w:pPr>
              <w:widowControl w:val="0"/>
              <w:spacing w:line="245" w:lineRule="atLeast"/>
              <w:jc w:val="right"/>
              <w:rPr>
                <w:snapToGrid w:val="0"/>
                <w:color w:val="000000"/>
              </w:rPr>
            </w:pPr>
            <w:r>
              <w:rPr>
                <w:snapToGrid w:val="0"/>
                <w:color w:val="000000"/>
              </w:rPr>
              <w:t>3.747</w:t>
            </w:r>
          </w:p>
        </w:tc>
        <w:tc>
          <w:tcPr>
            <w:tcW w:w="992" w:type="dxa"/>
          </w:tcPr>
          <w:p w:rsidR="00183582" w:rsidRDefault="00183582">
            <w:pPr>
              <w:widowControl w:val="0"/>
              <w:spacing w:line="245" w:lineRule="atLeast"/>
              <w:jc w:val="right"/>
              <w:rPr>
                <w:snapToGrid w:val="0"/>
                <w:color w:val="000000"/>
              </w:rPr>
            </w:pPr>
            <w:r>
              <w:rPr>
                <w:snapToGrid w:val="0"/>
                <w:color w:val="000000"/>
              </w:rPr>
              <w:t>3.857</w:t>
            </w:r>
          </w:p>
        </w:tc>
        <w:tc>
          <w:tcPr>
            <w:tcW w:w="850" w:type="dxa"/>
          </w:tcPr>
          <w:p w:rsidR="00183582" w:rsidRDefault="00183582">
            <w:pPr>
              <w:widowControl w:val="0"/>
              <w:spacing w:line="245" w:lineRule="atLeast"/>
              <w:jc w:val="center"/>
              <w:rPr>
                <w:snapToGrid w:val="0"/>
                <w:color w:val="000000"/>
              </w:rPr>
            </w:pPr>
            <w:r>
              <w:rPr>
                <w:snapToGrid w:val="0"/>
                <w:color w:val="000000"/>
              </w:rPr>
              <w:t>DEM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MANNESMANN</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15.000</w:t>
            </w:r>
          </w:p>
        </w:tc>
        <w:tc>
          <w:tcPr>
            <w:tcW w:w="993" w:type="dxa"/>
          </w:tcPr>
          <w:p w:rsidR="00183582" w:rsidRDefault="00183582">
            <w:pPr>
              <w:widowControl w:val="0"/>
              <w:spacing w:line="245" w:lineRule="atLeast"/>
              <w:jc w:val="right"/>
              <w:rPr>
                <w:snapToGrid w:val="0"/>
                <w:color w:val="000000"/>
              </w:rPr>
            </w:pPr>
            <w:r>
              <w:rPr>
                <w:snapToGrid w:val="0"/>
                <w:color w:val="000000"/>
              </w:rPr>
              <w:t>2.556</w:t>
            </w:r>
          </w:p>
        </w:tc>
        <w:tc>
          <w:tcPr>
            <w:tcW w:w="992" w:type="dxa"/>
          </w:tcPr>
          <w:p w:rsidR="00183582" w:rsidRDefault="00183582">
            <w:pPr>
              <w:widowControl w:val="0"/>
              <w:spacing w:line="245" w:lineRule="atLeast"/>
              <w:jc w:val="right"/>
              <w:rPr>
                <w:snapToGrid w:val="0"/>
                <w:color w:val="000000"/>
              </w:rPr>
            </w:pPr>
            <w:r>
              <w:rPr>
                <w:snapToGrid w:val="0"/>
                <w:color w:val="000000"/>
              </w:rPr>
              <w:t>2.895</w:t>
            </w:r>
          </w:p>
        </w:tc>
        <w:tc>
          <w:tcPr>
            <w:tcW w:w="850" w:type="dxa"/>
          </w:tcPr>
          <w:p w:rsidR="00183582" w:rsidRDefault="00183582">
            <w:pPr>
              <w:widowControl w:val="0"/>
              <w:spacing w:line="245" w:lineRule="atLeast"/>
              <w:jc w:val="center"/>
              <w:rPr>
                <w:snapToGrid w:val="0"/>
                <w:color w:val="000000"/>
              </w:rPr>
            </w:pPr>
            <w:r>
              <w:rPr>
                <w:snapToGrid w:val="0"/>
                <w:color w:val="000000"/>
              </w:rPr>
              <w:t>DEM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MERCK</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45.000</w:t>
            </w:r>
          </w:p>
        </w:tc>
        <w:tc>
          <w:tcPr>
            <w:tcW w:w="993" w:type="dxa"/>
          </w:tcPr>
          <w:p w:rsidR="00183582" w:rsidRDefault="00183582">
            <w:pPr>
              <w:widowControl w:val="0"/>
              <w:spacing w:line="245" w:lineRule="atLeast"/>
              <w:jc w:val="right"/>
              <w:rPr>
                <w:snapToGrid w:val="0"/>
                <w:color w:val="000000"/>
              </w:rPr>
            </w:pPr>
            <w:r>
              <w:rPr>
                <w:snapToGrid w:val="0"/>
                <w:color w:val="000000"/>
              </w:rPr>
              <w:t>2.473</w:t>
            </w:r>
          </w:p>
        </w:tc>
        <w:tc>
          <w:tcPr>
            <w:tcW w:w="992" w:type="dxa"/>
          </w:tcPr>
          <w:p w:rsidR="00183582" w:rsidRDefault="00183582">
            <w:pPr>
              <w:widowControl w:val="0"/>
              <w:spacing w:line="245" w:lineRule="atLeast"/>
              <w:jc w:val="right"/>
              <w:rPr>
                <w:snapToGrid w:val="0"/>
                <w:color w:val="000000"/>
              </w:rPr>
            </w:pPr>
            <w:r>
              <w:rPr>
                <w:snapToGrid w:val="0"/>
                <w:color w:val="000000"/>
              </w:rPr>
              <w:t>3.420</w:t>
            </w:r>
          </w:p>
        </w:tc>
        <w:tc>
          <w:tcPr>
            <w:tcW w:w="850" w:type="dxa"/>
          </w:tcPr>
          <w:p w:rsidR="00183582" w:rsidRDefault="00183582">
            <w:pPr>
              <w:widowControl w:val="0"/>
              <w:spacing w:line="245" w:lineRule="atLeast"/>
              <w:jc w:val="center"/>
              <w:rPr>
                <w:snapToGrid w:val="0"/>
                <w:color w:val="000000"/>
              </w:rPr>
            </w:pPr>
            <w:r>
              <w:rPr>
                <w:snapToGrid w:val="0"/>
                <w:color w:val="000000"/>
              </w:rPr>
              <w:t>DEM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SAP AG SYSTEM</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16.300</w:t>
            </w:r>
          </w:p>
        </w:tc>
        <w:tc>
          <w:tcPr>
            <w:tcW w:w="993" w:type="dxa"/>
          </w:tcPr>
          <w:p w:rsidR="00183582" w:rsidRDefault="00183582">
            <w:pPr>
              <w:widowControl w:val="0"/>
              <w:spacing w:line="245" w:lineRule="atLeast"/>
              <w:jc w:val="right"/>
              <w:rPr>
                <w:snapToGrid w:val="0"/>
                <w:color w:val="000000"/>
              </w:rPr>
            </w:pPr>
            <w:r>
              <w:rPr>
                <w:snapToGrid w:val="0"/>
                <w:color w:val="000000"/>
              </w:rPr>
              <w:t>7.699</w:t>
            </w:r>
          </w:p>
        </w:tc>
        <w:tc>
          <w:tcPr>
            <w:tcW w:w="992" w:type="dxa"/>
          </w:tcPr>
          <w:p w:rsidR="00183582" w:rsidRDefault="00183582">
            <w:pPr>
              <w:widowControl w:val="0"/>
              <w:spacing w:line="245" w:lineRule="atLeast"/>
              <w:jc w:val="right"/>
              <w:rPr>
                <w:snapToGrid w:val="0"/>
                <w:color w:val="000000"/>
              </w:rPr>
            </w:pPr>
            <w:r>
              <w:rPr>
                <w:snapToGrid w:val="0"/>
                <w:color w:val="000000"/>
              </w:rPr>
              <w:t>11.573</w:t>
            </w:r>
          </w:p>
        </w:tc>
        <w:tc>
          <w:tcPr>
            <w:tcW w:w="850" w:type="dxa"/>
          </w:tcPr>
          <w:p w:rsidR="00183582" w:rsidRDefault="00183582">
            <w:pPr>
              <w:widowControl w:val="0"/>
              <w:spacing w:line="245" w:lineRule="atLeast"/>
              <w:jc w:val="center"/>
              <w:rPr>
                <w:snapToGrid w:val="0"/>
                <w:color w:val="000000"/>
              </w:rPr>
            </w:pPr>
            <w:r>
              <w:rPr>
                <w:snapToGrid w:val="0"/>
                <w:color w:val="000000"/>
              </w:rPr>
              <w:t>DEM</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NOVARTIS REG</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3.705</w:t>
            </w:r>
          </w:p>
        </w:tc>
        <w:tc>
          <w:tcPr>
            <w:tcW w:w="993" w:type="dxa"/>
          </w:tcPr>
          <w:p w:rsidR="00183582" w:rsidRDefault="00183582">
            <w:pPr>
              <w:widowControl w:val="0"/>
              <w:spacing w:line="245" w:lineRule="atLeast"/>
              <w:jc w:val="right"/>
              <w:rPr>
                <w:snapToGrid w:val="0"/>
                <w:color w:val="000000"/>
              </w:rPr>
            </w:pPr>
            <w:r>
              <w:rPr>
                <w:snapToGrid w:val="0"/>
                <w:color w:val="000000"/>
              </w:rPr>
              <w:t>9.671</w:t>
            </w:r>
          </w:p>
        </w:tc>
        <w:tc>
          <w:tcPr>
            <w:tcW w:w="992" w:type="dxa"/>
          </w:tcPr>
          <w:p w:rsidR="00183582" w:rsidRDefault="00183582">
            <w:pPr>
              <w:widowControl w:val="0"/>
              <w:spacing w:line="245" w:lineRule="atLeast"/>
              <w:jc w:val="right"/>
              <w:rPr>
                <w:snapToGrid w:val="0"/>
                <w:color w:val="000000"/>
              </w:rPr>
            </w:pPr>
            <w:r>
              <w:rPr>
                <w:snapToGrid w:val="0"/>
                <w:color w:val="000000"/>
              </w:rPr>
              <w:t>10.004</w:t>
            </w:r>
          </w:p>
        </w:tc>
        <w:tc>
          <w:tcPr>
            <w:tcW w:w="850" w:type="dxa"/>
          </w:tcPr>
          <w:p w:rsidR="00183582" w:rsidRDefault="00183582">
            <w:pPr>
              <w:widowControl w:val="0"/>
              <w:spacing w:line="245" w:lineRule="atLeast"/>
              <w:jc w:val="center"/>
              <w:rPr>
                <w:snapToGrid w:val="0"/>
                <w:color w:val="000000"/>
              </w:rPr>
            </w:pPr>
            <w:r>
              <w:rPr>
                <w:snapToGrid w:val="0"/>
                <w:color w:val="000000"/>
              </w:rPr>
              <w:t>CHF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r>
              <w:rPr>
                <w:snapToGrid w:val="0"/>
                <w:color w:val="000000"/>
              </w:rPr>
              <w:t>ROCHE</w:t>
            </w:r>
          </w:p>
        </w:tc>
        <w:tc>
          <w:tcPr>
            <w:tcW w:w="1417" w:type="dxa"/>
            <w:gridSpan w:val="6"/>
          </w:tcPr>
          <w:p w:rsidR="00183582" w:rsidRDefault="00183582">
            <w:pPr>
              <w:widowControl w:val="0"/>
              <w:spacing w:line="245" w:lineRule="atLeast"/>
              <w:jc w:val="right"/>
              <w:rPr>
                <w:snapToGrid w:val="0"/>
                <w:color w:val="000000"/>
              </w:rPr>
            </w:pPr>
            <w:r>
              <w:rPr>
                <w:snapToGrid w:val="0"/>
                <w:color w:val="000000"/>
              </w:rPr>
              <w:t>494</w:t>
            </w:r>
          </w:p>
        </w:tc>
        <w:tc>
          <w:tcPr>
            <w:tcW w:w="993" w:type="dxa"/>
          </w:tcPr>
          <w:p w:rsidR="00183582" w:rsidRDefault="00183582">
            <w:pPr>
              <w:widowControl w:val="0"/>
              <w:spacing w:line="245" w:lineRule="atLeast"/>
              <w:jc w:val="right"/>
              <w:rPr>
                <w:snapToGrid w:val="0"/>
                <w:color w:val="000000"/>
              </w:rPr>
            </w:pPr>
            <w:r>
              <w:rPr>
                <w:snapToGrid w:val="0"/>
                <w:color w:val="000000"/>
              </w:rPr>
              <w:t>7.511</w:t>
            </w:r>
          </w:p>
        </w:tc>
        <w:tc>
          <w:tcPr>
            <w:tcW w:w="992" w:type="dxa"/>
          </w:tcPr>
          <w:p w:rsidR="00183582" w:rsidRDefault="00183582">
            <w:pPr>
              <w:widowControl w:val="0"/>
              <w:spacing w:line="245" w:lineRule="atLeast"/>
              <w:jc w:val="right"/>
              <w:rPr>
                <w:snapToGrid w:val="0"/>
                <w:color w:val="000000"/>
              </w:rPr>
            </w:pPr>
            <w:r>
              <w:rPr>
                <w:snapToGrid w:val="0"/>
                <w:color w:val="000000"/>
              </w:rPr>
              <w:t>8.279</w:t>
            </w:r>
          </w:p>
        </w:tc>
        <w:tc>
          <w:tcPr>
            <w:tcW w:w="850" w:type="dxa"/>
          </w:tcPr>
          <w:p w:rsidR="00183582" w:rsidRDefault="00183582">
            <w:pPr>
              <w:widowControl w:val="0"/>
              <w:spacing w:line="245" w:lineRule="atLeast"/>
              <w:jc w:val="center"/>
              <w:rPr>
                <w:snapToGrid w:val="0"/>
                <w:color w:val="000000"/>
              </w:rPr>
            </w:pPr>
            <w:r>
              <w:rPr>
                <w:snapToGrid w:val="0"/>
                <w:color w:val="000000"/>
              </w:rPr>
              <w:t>CHF</w:t>
            </w:r>
          </w:p>
        </w:tc>
      </w:tr>
      <w:tr w:rsidR="00000000">
        <w:tblPrEx>
          <w:tblCellMar>
            <w:top w:w="0" w:type="dxa"/>
            <w:bottom w:w="0" w:type="dxa"/>
          </w:tblCellMar>
        </w:tblPrEx>
        <w:trPr>
          <w:trHeight w:val="315"/>
        </w:trPr>
        <w:tc>
          <w:tcPr>
            <w:tcW w:w="2039" w:type="dxa"/>
          </w:tcPr>
          <w:p w:rsidR="00183582" w:rsidRDefault="00183582">
            <w:pPr>
              <w:widowControl w:val="0"/>
              <w:spacing w:line="245" w:lineRule="atLeast"/>
              <w:rPr>
                <w:snapToGrid w:val="0"/>
                <w:color w:val="000000"/>
              </w:rPr>
            </w:pPr>
          </w:p>
        </w:tc>
        <w:tc>
          <w:tcPr>
            <w:tcW w:w="1417" w:type="dxa"/>
            <w:gridSpan w:val="6"/>
          </w:tcPr>
          <w:p w:rsidR="00183582" w:rsidRDefault="00183582">
            <w:pPr>
              <w:widowControl w:val="0"/>
              <w:spacing w:line="245" w:lineRule="atLeast"/>
              <w:rPr>
                <w:snapToGrid w:val="0"/>
                <w:color w:val="000000"/>
              </w:rPr>
            </w:pPr>
          </w:p>
        </w:tc>
        <w:tc>
          <w:tcPr>
            <w:tcW w:w="993" w:type="dxa"/>
          </w:tcPr>
          <w:p w:rsidR="00183582" w:rsidRDefault="00183582">
            <w:pPr>
              <w:widowControl w:val="0"/>
              <w:spacing w:line="245" w:lineRule="atLeast"/>
              <w:rPr>
                <w:snapToGrid w:val="0"/>
                <w:color w:val="000000"/>
              </w:rPr>
            </w:pPr>
          </w:p>
        </w:tc>
        <w:tc>
          <w:tcPr>
            <w:tcW w:w="992" w:type="dxa"/>
          </w:tcPr>
          <w:p w:rsidR="00183582" w:rsidRDefault="00183582">
            <w:pPr>
              <w:widowControl w:val="0"/>
              <w:spacing w:line="245" w:lineRule="atLeast"/>
              <w:rPr>
                <w:snapToGrid w:val="0"/>
                <w:color w:val="000000"/>
              </w:rPr>
            </w:pPr>
          </w:p>
        </w:tc>
        <w:tc>
          <w:tcPr>
            <w:tcW w:w="850" w:type="dxa"/>
          </w:tcPr>
          <w:p w:rsidR="00183582" w:rsidRDefault="00183582">
            <w:pPr>
              <w:widowControl w:val="0"/>
              <w:spacing w:line="245" w:lineRule="atLeast"/>
              <w:jc w:val="center"/>
              <w:rPr>
                <w:snapToGrid w:val="0"/>
                <w:color w:val="000000"/>
              </w:rPr>
            </w:pPr>
          </w:p>
        </w:tc>
      </w:tr>
      <w:tr w:rsidR="00000000">
        <w:tblPrEx>
          <w:tblCellMar>
            <w:top w:w="0" w:type="dxa"/>
            <w:bottom w:w="0" w:type="dxa"/>
          </w:tblCellMar>
        </w:tblPrEx>
        <w:trPr>
          <w:trHeight w:val="315"/>
        </w:trPr>
        <w:tc>
          <w:tcPr>
            <w:tcW w:w="2889" w:type="dxa"/>
            <w:gridSpan w:val="5"/>
          </w:tcPr>
          <w:p w:rsidR="00183582" w:rsidRDefault="00183582">
            <w:pPr>
              <w:widowControl w:val="0"/>
              <w:spacing w:line="245" w:lineRule="atLeast"/>
              <w:rPr>
                <w:snapToGrid w:val="0"/>
                <w:color w:val="000000"/>
              </w:rPr>
            </w:pPr>
            <w:r>
              <w:rPr>
                <w:snapToGrid w:val="0"/>
                <w:color w:val="000000"/>
              </w:rPr>
              <w:t>BARING ASSET M</w:t>
            </w:r>
            <w:r>
              <w:rPr>
                <w:snapToGrid w:val="0"/>
                <w:color w:val="000000"/>
              </w:rPr>
              <w:t>A</w:t>
            </w:r>
            <w:r>
              <w:rPr>
                <w:snapToGrid w:val="0"/>
                <w:color w:val="000000"/>
              </w:rPr>
              <w:t>NAGEMENT</w:t>
            </w:r>
          </w:p>
        </w:tc>
        <w:tc>
          <w:tcPr>
            <w:tcW w:w="567" w:type="dxa"/>
            <w:gridSpan w:val="2"/>
          </w:tcPr>
          <w:p w:rsidR="00183582" w:rsidRDefault="00183582">
            <w:pPr>
              <w:widowControl w:val="0"/>
              <w:spacing w:line="245" w:lineRule="atLeast"/>
              <w:jc w:val="right"/>
              <w:rPr>
                <w:snapToGrid w:val="0"/>
                <w:color w:val="000000"/>
              </w:rPr>
            </w:pPr>
            <w:r>
              <w:rPr>
                <w:snapToGrid w:val="0"/>
                <w:color w:val="000000"/>
              </w:rPr>
              <w:t>-</w:t>
            </w:r>
          </w:p>
        </w:tc>
        <w:tc>
          <w:tcPr>
            <w:tcW w:w="993" w:type="dxa"/>
          </w:tcPr>
          <w:p w:rsidR="00183582" w:rsidRDefault="00183582">
            <w:pPr>
              <w:widowControl w:val="0"/>
              <w:spacing w:line="245" w:lineRule="atLeast"/>
              <w:jc w:val="right"/>
              <w:rPr>
                <w:snapToGrid w:val="0"/>
                <w:color w:val="000000"/>
              </w:rPr>
            </w:pPr>
          </w:p>
        </w:tc>
        <w:tc>
          <w:tcPr>
            <w:tcW w:w="992" w:type="dxa"/>
          </w:tcPr>
          <w:p w:rsidR="00183582" w:rsidRDefault="00183582">
            <w:pPr>
              <w:widowControl w:val="0"/>
              <w:spacing w:line="245" w:lineRule="atLeast"/>
              <w:jc w:val="right"/>
              <w:rPr>
                <w:snapToGrid w:val="0"/>
                <w:color w:val="000000"/>
              </w:rPr>
            </w:pPr>
          </w:p>
        </w:tc>
        <w:tc>
          <w:tcPr>
            <w:tcW w:w="850" w:type="dxa"/>
          </w:tcPr>
          <w:p w:rsidR="00183582" w:rsidRDefault="00183582">
            <w:pPr>
              <w:widowControl w:val="0"/>
              <w:spacing w:line="245" w:lineRule="atLeast"/>
              <w:jc w:val="center"/>
              <w:rPr>
                <w:snapToGrid w:val="0"/>
                <w:color w:val="000000"/>
              </w:rPr>
            </w:pPr>
          </w:p>
        </w:tc>
      </w:tr>
      <w:tr w:rsidR="00000000">
        <w:tblPrEx>
          <w:tblCellMar>
            <w:top w:w="0" w:type="dxa"/>
            <w:bottom w:w="0" w:type="dxa"/>
          </w:tblCellMar>
        </w:tblPrEx>
        <w:trPr>
          <w:trHeight w:val="315"/>
        </w:trPr>
        <w:tc>
          <w:tcPr>
            <w:tcW w:w="3031" w:type="dxa"/>
            <w:gridSpan w:val="6"/>
          </w:tcPr>
          <w:p w:rsidR="00183582" w:rsidRDefault="00183582">
            <w:pPr>
              <w:widowControl w:val="0"/>
              <w:spacing w:before="0"/>
              <w:rPr>
                <w:snapToGrid w:val="0"/>
                <w:color w:val="000000"/>
              </w:rPr>
            </w:pPr>
            <w:r>
              <w:rPr>
                <w:snapToGrid w:val="0"/>
                <w:color w:val="000000"/>
              </w:rPr>
              <w:t>(Externt förvaltad akti</w:t>
            </w:r>
            <w:r>
              <w:rPr>
                <w:snapToGrid w:val="0"/>
                <w:color w:val="000000"/>
              </w:rPr>
              <w:t>e</w:t>
            </w:r>
            <w:r>
              <w:rPr>
                <w:snapToGrid w:val="0"/>
                <w:color w:val="000000"/>
              </w:rPr>
              <w:t>portfölj)</w:t>
            </w:r>
          </w:p>
        </w:tc>
        <w:tc>
          <w:tcPr>
            <w:tcW w:w="425" w:type="dxa"/>
          </w:tcPr>
          <w:p w:rsidR="00183582" w:rsidRDefault="00183582">
            <w:pPr>
              <w:widowControl w:val="0"/>
              <w:spacing w:before="0"/>
              <w:jc w:val="right"/>
              <w:rPr>
                <w:snapToGrid w:val="0"/>
                <w:color w:val="000000"/>
              </w:rPr>
            </w:pPr>
          </w:p>
        </w:tc>
        <w:tc>
          <w:tcPr>
            <w:tcW w:w="993" w:type="dxa"/>
          </w:tcPr>
          <w:p w:rsidR="00183582" w:rsidRDefault="00183582">
            <w:pPr>
              <w:widowControl w:val="0"/>
              <w:spacing w:before="0" w:line="245" w:lineRule="atLeast"/>
              <w:jc w:val="right"/>
              <w:rPr>
                <w:snapToGrid w:val="0"/>
                <w:color w:val="000000"/>
              </w:rPr>
            </w:pPr>
            <w:r>
              <w:rPr>
                <w:snapToGrid w:val="0"/>
                <w:color w:val="000000"/>
              </w:rPr>
              <w:t>113.983</w:t>
            </w:r>
          </w:p>
        </w:tc>
        <w:tc>
          <w:tcPr>
            <w:tcW w:w="992" w:type="dxa"/>
          </w:tcPr>
          <w:p w:rsidR="00183582" w:rsidRDefault="00183582">
            <w:pPr>
              <w:widowControl w:val="0"/>
              <w:spacing w:before="0"/>
              <w:jc w:val="right"/>
              <w:rPr>
                <w:snapToGrid w:val="0"/>
                <w:color w:val="000000"/>
              </w:rPr>
            </w:pPr>
            <w:r>
              <w:rPr>
                <w:snapToGrid w:val="0"/>
                <w:color w:val="000000"/>
              </w:rPr>
              <w:t>128.909</w:t>
            </w:r>
          </w:p>
        </w:tc>
        <w:tc>
          <w:tcPr>
            <w:tcW w:w="850" w:type="dxa"/>
          </w:tcPr>
          <w:p w:rsidR="00183582" w:rsidRDefault="00183582">
            <w:pPr>
              <w:widowControl w:val="0"/>
              <w:spacing w:before="0"/>
              <w:jc w:val="center"/>
              <w:rPr>
                <w:snapToGrid w:val="0"/>
                <w:color w:val="000000"/>
              </w:rPr>
            </w:pPr>
            <w:r>
              <w:rPr>
                <w:snapToGrid w:val="0"/>
                <w:color w:val="000000"/>
              </w:rPr>
              <w:t>SEK</w:t>
            </w:r>
          </w:p>
        </w:tc>
      </w:tr>
      <w:tr w:rsidR="00000000">
        <w:tblPrEx>
          <w:tblCellMar>
            <w:top w:w="0" w:type="dxa"/>
            <w:bottom w:w="0" w:type="dxa"/>
          </w:tblCellMar>
        </w:tblPrEx>
        <w:trPr>
          <w:trHeight w:val="315"/>
        </w:trPr>
        <w:tc>
          <w:tcPr>
            <w:tcW w:w="2748" w:type="dxa"/>
            <w:gridSpan w:val="4"/>
          </w:tcPr>
          <w:p w:rsidR="00183582" w:rsidRDefault="00183582">
            <w:pPr>
              <w:widowControl w:val="0"/>
              <w:jc w:val="left"/>
              <w:rPr>
                <w:snapToGrid w:val="0"/>
                <w:color w:val="000000"/>
              </w:rPr>
            </w:pPr>
            <w:r>
              <w:rPr>
                <w:snapToGrid w:val="0"/>
                <w:color w:val="000000"/>
              </w:rPr>
              <w:t xml:space="preserve">SEB ASSET MANAGEMENT AMERICA </w:t>
            </w:r>
          </w:p>
        </w:tc>
        <w:tc>
          <w:tcPr>
            <w:tcW w:w="708" w:type="dxa"/>
            <w:gridSpan w:val="3"/>
          </w:tcPr>
          <w:p w:rsidR="00183582" w:rsidRDefault="00183582">
            <w:pPr>
              <w:widowControl w:val="0"/>
              <w:jc w:val="right"/>
              <w:rPr>
                <w:snapToGrid w:val="0"/>
                <w:color w:val="000000"/>
              </w:rPr>
            </w:pPr>
            <w:r>
              <w:rPr>
                <w:snapToGrid w:val="0"/>
                <w:color w:val="000000"/>
              </w:rPr>
              <w:t>-</w:t>
            </w:r>
          </w:p>
        </w:tc>
        <w:tc>
          <w:tcPr>
            <w:tcW w:w="993" w:type="dxa"/>
          </w:tcPr>
          <w:p w:rsidR="00183582" w:rsidRDefault="00183582">
            <w:pPr>
              <w:widowControl w:val="0"/>
              <w:jc w:val="right"/>
              <w:rPr>
                <w:snapToGrid w:val="0"/>
                <w:color w:val="000000"/>
              </w:rPr>
            </w:pPr>
          </w:p>
        </w:tc>
        <w:tc>
          <w:tcPr>
            <w:tcW w:w="992" w:type="dxa"/>
          </w:tcPr>
          <w:p w:rsidR="00183582" w:rsidRDefault="00183582">
            <w:pPr>
              <w:widowControl w:val="0"/>
              <w:jc w:val="right"/>
              <w:rPr>
                <w:snapToGrid w:val="0"/>
                <w:color w:val="000000"/>
              </w:rPr>
            </w:pPr>
          </w:p>
        </w:tc>
        <w:tc>
          <w:tcPr>
            <w:tcW w:w="850" w:type="dxa"/>
          </w:tcPr>
          <w:p w:rsidR="00183582" w:rsidRDefault="00183582">
            <w:pPr>
              <w:widowControl w:val="0"/>
              <w:jc w:val="center"/>
              <w:rPr>
                <w:snapToGrid w:val="0"/>
                <w:color w:val="000000"/>
              </w:rPr>
            </w:pPr>
          </w:p>
        </w:tc>
      </w:tr>
      <w:tr w:rsidR="00000000">
        <w:tblPrEx>
          <w:tblCellMar>
            <w:top w:w="0" w:type="dxa"/>
            <w:bottom w:w="0" w:type="dxa"/>
          </w:tblCellMar>
        </w:tblPrEx>
        <w:trPr>
          <w:trHeight w:val="315"/>
        </w:trPr>
        <w:tc>
          <w:tcPr>
            <w:tcW w:w="2748" w:type="dxa"/>
            <w:gridSpan w:val="4"/>
          </w:tcPr>
          <w:p w:rsidR="00183582" w:rsidRDefault="00183582">
            <w:pPr>
              <w:widowControl w:val="0"/>
              <w:spacing w:before="0"/>
              <w:rPr>
                <w:snapToGrid w:val="0"/>
                <w:color w:val="000000"/>
              </w:rPr>
            </w:pPr>
            <w:r>
              <w:rPr>
                <w:snapToGrid w:val="0"/>
                <w:color w:val="000000"/>
              </w:rPr>
              <w:t>(Externt förvaltad akti</w:t>
            </w:r>
            <w:r>
              <w:rPr>
                <w:snapToGrid w:val="0"/>
                <w:color w:val="000000"/>
              </w:rPr>
              <w:t>e</w:t>
            </w:r>
            <w:r>
              <w:rPr>
                <w:snapToGrid w:val="0"/>
                <w:color w:val="000000"/>
              </w:rPr>
              <w:t>portfölj)</w:t>
            </w:r>
          </w:p>
        </w:tc>
        <w:tc>
          <w:tcPr>
            <w:tcW w:w="708" w:type="dxa"/>
            <w:gridSpan w:val="3"/>
          </w:tcPr>
          <w:p w:rsidR="00183582" w:rsidRDefault="00183582">
            <w:pPr>
              <w:widowControl w:val="0"/>
              <w:spacing w:before="0"/>
              <w:jc w:val="right"/>
              <w:rPr>
                <w:snapToGrid w:val="0"/>
                <w:color w:val="000000"/>
              </w:rPr>
            </w:pPr>
          </w:p>
        </w:tc>
        <w:tc>
          <w:tcPr>
            <w:tcW w:w="993" w:type="dxa"/>
          </w:tcPr>
          <w:p w:rsidR="00183582" w:rsidRDefault="00183582">
            <w:pPr>
              <w:widowControl w:val="0"/>
              <w:spacing w:before="0"/>
              <w:jc w:val="right"/>
              <w:rPr>
                <w:snapToGrid w:val="0"/>
                <w:color w:val="000000"/>
              </w:rPr>
            </w:pPr>
            <w:r>
              <w:rPr>
                <w:snapToGrid w:val="0"/>
                <w:color w:val="000000"/>
              </w:rPr>
              <w:t>11.433</w:t>
            </w:r>
          </w:p>
        </w:tc>
        <w:tc>
          <w:tcPr>
            <w:tcW w:w="992" w:type="dxa"/>
          </w:tcPr>
          <w:p w:rsidR="00183582" w:rsidRDefault="00183582">
            <w:pPr>
              <w:widowControl w:val="0"/>
              <w:spacing w:before="0"/>
              <w:jc w:val="right"/>
              <w:rPr>
                <w:snapToGrid w:val="0"/>
                <w:color w:val="000000"/>
              </w:rPr>
            </w:pPr>
            <w:r>
              <w:rPr>
                <w:snapToGrid w:val="0"/>
                <w:color w:val="000000"/>
              </w:rPr>
              <w:t>13.072</w:t>
            </w:r>
          </w:p>
        </w:tc>
        <w:tc>
          <w:tcPr>
            <w:tcW w:w="850" w:type="dxa"/>
          </w:tcPr>
          <w:p w:rsidR="00183582" w:rsidRDefault="00183582">
            <w:pPr>
              <w:widowControl w:val="0"/>
              <w:spacing w:before="0"/>
              <w:jc w:val="center"/>
              <w:rPr>
                <w:snapToGrid w:val="0"/>
                <w:color w:val="000000"/>
              </w:rPr>
            </w:pPr>
            <w:r>
              <w:rPr>
                <w:snapToGrid w:val="0"/>
                <w:color w:val="000000"/>
              </w:rPr>
              <w:t>USD</w:t>
            </w:r>
          </w:p>
        </w:tc>
      </w:tr>
      <w:tr w:rsidR="00000000">
        <w:tblPrEx>
          <w:tblCellMar>
            <w:top w:w="0" w:type="dxa"/>
            <w:bottom w:w="0" w:type="dxa"/>
          </w:tblCellMar>
        </w:tblPrEx>
        <w:trPr>
          <w:trHeight w:val="315"/>
        </w:trPr>
        <w:tc>
          <w:tcPr>
            <w:tcW w:w="2464" w:type="dxa"/>
            <w:gridSpan w:val="3"/>
          </w:tcPr>
          <w:p w:rsidR="00183582" w:rsidRDefault="00183582">
            <w:pPr>
              <w:widowControl w:val="0"/>
              <w:rPr>
                <w:snapToGrid w:val="0"/>
                <w:color w:val="000000"/>
              </w:rPr>
            </w:pPr>
            <w:r>
              <w:rPr>
                <w:snapToGrid w:val="0"/>
                <w:color w:val="000000"/>
              </w:rPr>
              <w:t>SINGER &amp; FRIEDLANDER (Aktiefond)</w:t>
            </w:r>
          </w:p>
        </w:tc>
        <w:tc>
          <w:tcPr>
            <w:tcW w:w="992" w:type="dxa"/>
            <w:gridSpan w:val="4"/>
          </w:tcPr>
          <w:p w:rsidR="00183582" w:rsidRDefault="00183582">
            <w:pPr>
              <w:widowControl w:val="0"/>
              <w:spacing w:before="360"/>
              <w:jc w:val="right"/>
              <w:rPr>
                <w:snapToGrid w:val="0"/>
                <w:color w:val="000000"/>
              </w:rPr>
            </w:pPr>
            <w:r>
              <w:rPr>
                <w:snapToGrid w:val="0"/>
                <w:color w:val="000000"/>
              </w:rPr>
              <w:t>1.815.139</w:t>
            </w:r>
          </w:p>
        </w:tc>
        <w:tc>
          <w:tcPr>
            <w:tcW w:w="993" w:type="dxa"/>
          </w:tcPr>
          <w:p w:rsidR="00183582" w:rsidRDefault="00183582">
            <w:pPr>
              <w:widowControl w:val="0"/>
              <w:spacing w:before="360"/>
              <w:jc w:val="right"/>
              <w:rPr>
                <w:snapToGrid w:val="0"/>
                <w:color w:val="000000"/>
              </w:rPr>
            </w:pPr>
            <w:r>
              <w:rPr>
                <w:snapToGrid w:val="0"/>
                <w:color w:val="000000"/>
              </w:rPr>
              <w:t>5.118</w:t>
            </w:r>
          </w:p>
        </w:tc>
        <w:tc>
          <w:tcPr>
            <w:tcW w:w="992" w:type="dxa"/>
          </w:tcPr>
          <w:p w:rsidR="00183582" w:rsidRDefault="00183582">
            <w:pPr>
              <w:widowControl w:val="0"/>
              <w:spacing w:before="360"/>
              <w:jc w:val="right"/>
              <w:rPr>
                <w:snapToGrid w:val="0"/>
                <w:color w:val="000000"/>
              </w:rPr>
            </w:pPr>
            <w:r>
              <w:rPr>
                <w:snapToGrid w:val="0"/>
                <w:color w:val="000000"/>
              </w:rPr>
              <w:t>4.787</w:t>
            </w:r>
          </w:p>
        </w:tc>
        <w:tc>
          <w:tcPr>
            <w:tcW w:w="850" w:type="dxa"/>
          </w:tcPr>
          <w:p w:rsidR="00183582" w:rsidRDefault="00183582">
            <w:pPr>
              <w:widowControl w:val="0"/>
              <w:spacing w:before="360"/>
              <w:jc w:val="center"/>
              <w:rPr>
                <w:snapToGrid w:val="0"/>
                <w:color w:val="000000"/>
              </w:rPr>
            </w:pPr>
            <w:r>
              <w:rPr>
                <w:snapToGrid w:val="0"/>
                <w:color w:val="000000"/>
              </w:rPr>
              <w:t>GBP</w:t>
            </w:r>
          </w:p>
        </w:tc>
      </w:tr>
      <w:tr w:rsidR="00000000">
        <w:tblPrEx>
          <w:tblCellMar>
            <w:top w:w="0" w:type="dxa"/>
            <w:bottom w:w="0" w:type="dxa"/>
          </w:tblCellMar>
        </w:tblPrEx>
        <w:trPr>
          <w:trHeight w:val="315"/>
        </w:trPr>
        <w:tc>
          <w:tcPr>
            <w:tcW w:w="2464" w:type="dxa"/>
            <w:gridSpan w:val="3"/>
          </w:tcPr>
          <w:p w:rsidR="00183582" w:rsidRDefault="00183582">
            <w:pPr>
              <w:widowControl w:val="0"/>
              <w:rPr>
                <w:snapToGrid w:val="0"/>
                <w:color w:val="000000"/>
              </w:rPr>
            </w:pPr>
          </w:p>
        </w:tc>
        <w:tc>
          <w:tcPr>
            <w:tcW w:w="992" w:type="dxa"/>
            <w:gridSpan w:val="4"/>
          </w:tcPr>
          <w:p w:rsidR="00183582" w:rsidRDefault="00183582">
            <w:pPr>
              <w:widowControl w:val="0"/>
              <w:rPr>
                <w:b/>
                <w:snapToGrid w:val="0"/>
                <w:color w:val="000000"/>
              </w:rPr>
            </w:pPr>
          </w:p>
        </w:tc>
        <w:tc>
          <w:tcPr>
            <w:tcW w:w="993" w:type="dxa"/>
          </w:tcPr>
          <w:p w:rsidR="00183582" w:rsidRDefault="00183582">
            <w:pPr>
              <w:widowControl w:val="0"/>
              <w:jc w:val="right"/>
              <w:rPr>
                <w:b/>
                <w:snapToGrid w:val="0"/>
                <w:color w:val="000000"/>
              </w:rPr>
            </w:pPr>
          </w:p>
        </w:tc>
        <w:tc>
          <w:tcPr>
            <w:tcW w:w="992" w:type="dxa"/>
          </w:tcPr>
          <w:p w:rsidR="00183582" w:rsidRDefault="00183582">
            <w:pPr>
              <w:widowControl w:val="0"/>
              <w:jc w:val="right"/>
              <w:rPr>
                <w:b/>
                <w:snapToGrid w:val="0"/>
                <w:color w:val="000000"/>
              </w:rPr>
            </w:pPr>
          </w:p>
        </w:tc>
        <w:tc>
          <w:tcPr>
            <w:tcW w:w="850" w:type="dxa"/>
          </w:tcPr>
          <w:p w:rsidR="00183582" w:rsidRDefault="00183582">
            <w:pPr>
              <w:widowControl w:val="0"/>
              <w:jc w:val="center"/>
              <w:rPr>
                <w:b/>
                <w:snapToGrid w:val="0"/>
                <w:color w:val="000000"/>
              </w:rPr>
            </w:pPr>
          </w:p>
        </w:tc>
      </w:tr>
      <w:tr w:rsidR="00000000">
        <w:tblPrEx>
          <w:tblCellMar>
            <w:top w:w="0" w:type="dxa"/>
            <w:bottom w:w="0" w:type="dxa"/>
          </w:tblCellMar>
        </w:tblPrEx>
        <w:trPr>
          <w:trHeight w:val="315"/>
        </w:trPr>
        <w:tc>
          <w:tcPr>
            <w:tcW w:w="2464" w:type="dxa"/>
            <w:gridSpan w:val="3"/>
          </w:tcPr>
          <w:p w:rsidR="00183582" w:rsidRDefault="00183582">
            <w:pPr>
              <w:widowControl w:val="0"/>
              <w:rPr>
                <w:snapToGrid w:val="0"/>
                <w:color w:val="000000"/>
              </w:rPr>
            </w:pPr>
            <w:r>
              <w:rPr>
                <w:snapToGrid w:val="0"/>
                <w:color w:val="000000"/>
              </w:rPr>
              <w:t>Summa utländska aktier</w:t>
            </w:r>
          </w:p>
        </w:tc>
        <w:tc>
          <w:tcPr>
            <w:tcW w:w="992" w:type="dxa"/>
            <w:gridSpan w:val="4"/>
          </w:tcPr>
          <w:p w:rsidR="00183582" w:rsidRDefault="00183582">
            <w:pPr>
              <w:widowControl w:val="0"/>
              <w:rPr>
                <w:b/>
                <w:snapToGrid w:val="0"/>
                <w:color w:val="000000"/>
              </w:rPr>
            </w:pPr>
          </w:p>
        </w:tc>
        <w:tc>
          <w:tcPr>
            <w:tcW w:w="993" w:type="dxa"/>
          </w:tcPr>
          <w:p w:rsidR="00183582" w:rsidRDefault="00183582">
            <w:pPr>
              <w:widowControl w:val="0"/>
              <w:jc w:val="right"/>
              <w:rPr>
                <w:b/>
                <w:snapToGrid w:val="0"/>
                <w:color w:val="000000"/>
              </w:rPr>
            </w:pPr>
            <w:r>
              <w:rPr>
                <w:b/>
                <w:snapToGrid w:val="0"/>
                <w:color w:val="000000"/>
              </w:rPr>
              <w:t>978.241</w:t>
            </w:r>
          </w:p>
        </w:tc>
        <w:tc>
          <w:tcPr>
            <w:tcW w:w="992" w:type="dxa"/>
          </w:tcPr>
          <w:p w:rsidR="00183582" w:rsidRDefault="00183582">
            <w:pPr>
              <w:widowControl w:val="0"/>
              <w:jc w:val="right"/>
              <w:rPr>
                <w:b/>
                <w:snapToGrid w:val="0"/>
                <w:color w:val="000000"/>
              </w:rPr>
            </w:pPr>
            <w:r>
              <w:rPr>
                <w:b/>
                <w:snapToGrid w:val="0"/>
                <w:color w:val="000000"/>
              </w:rPr>
              <w:t>1.448.953</w:t>
            </w:r>
          </w:p>
        </w:tc>
        <w:tc>
          <w:tcPr>
            <w:tcW w:w="850" w:type="dxa"/>
          </w:tcPr>
          <w:p w:rsidR="00183582" w:rsidRDefault="00183582">
            <w:pPr>
              <w:widowControl w:val="0"/>
              <w:jc w:val="center"/>
              <w:rPr>
                <w:b/>
                <w:snapToGrid w:val="0"/>
                <w:color w:val="000000"/>
              </w:rPr>
            </w:pPr>
            <w:r>
              <w:rPr>
                <w:b/>
                <w:snapToGrid w:val="0"/>
                <w:color w:val="000000"/>
              </w:rPr>
              <w:t>SEK</w:t>
            </w:r>
          </w:p>
        </w:tc>
      </w:tr>
      <w:tr w:rsidR="00000000">
        <w:tblPrEx>
          <w:tblCellMar>
            <w:top w:w="0" w:type="dxa"/>
            <w:bottom w:w="0" w:type="dxa"/>
          </w:tblCellMar>
        </w:tblPrEx>
        <w:trPr>
          <w:trHeight w:val="315"/>
        </w:trPr>
        <w:tc>
          <w:tcPr>
            <w:tcW w:w="2039" w:type="dxa"/>
          </w:tcPr>
          <w:p w:rsidR="00183582" w:rsidRDefault="00183582">
            <w:pPr>
              <w:widowControl w:val="0"/>
              <w:rPr>
                <w:snapToGrid w:val="0"/>
                <w:color w:val="000000"/>
              </w:rPr>
            </w:pPr>
          </w:p>
        </w:tc>
        <w:tc>
          <w:tcPr>
            <w:tcW w:w="1417" w:type="dxa"/>
            <w:gridSpan w:val="6"/>
          </w:tcPr>
          <w:p w:rsidR="00183582" w:rsidRDefault="00183582">
            <w:pPr>
              <w:widowControl w:val="0"/>
              <w:rPr>
                <w:b/>
                <w:snapToGrid w:val="0"/>
                <w:color w:val="000000"/>
              </w:rPr>
            </w:pPr>
          </w:p>
        </w:tc>
        <w:tc>
          <w:tcPr>
            <w:tcW w:w="993" w:type="dxa"/>
          </w:tcPr>
          <w:p w:rsidR="00183582" w:rsidRDefault="00183582">
            <w:pPr>
              <w:widowControl w:val="0"/>
              <w:jc w:val="right"/>
              <w:rPr>
                <w:b/>
                <w:snapToGrid w:val="0"/>
                <w:color w:val="000000"/>
              </w:rPr>
            </w:pPr>
          </w:p>
        </w:tc>
        <w:tc>
          <w:tcPr>
            <w:tcW w:w="992" w:type="dxa"/>
          </w:tcPr>
          <w:p w:rsidR="00183582" w:rsidRDefault="00183582">
            <w:pPr>
              <w:widowControl w:val="0"/>
              <w:jc w:val="right"/>
              <w:rPr>
                <w:b/>
                <w:snapToGrid w:val="0"/>
                <w:color w:val="000000"/>
              </w:rPr>
            </w:pPr>
          </w:p>
        </w:tc>
        <w:tc>
          <w:tcPr>
            <w:tcW w:w="850" w:type="dxa"/>
          </w:tcPr>
          <w:p w:rsidR="00183582" w:rsidRDefault="00183582">
            <w:pPr>
              <w:widowControl w:val="0"/>
              <w:jc w:val="center"/>
              <w:rPr>
                <w:b/>
                <w:snapToGrid w:val="0"/>
                <w:color w:val="000000"/>
              </w:rPr>
            </w:pPr>
          </w:p>
        </w:tc>
      </w:tr>
      <w:tr w:rsidR="00000000">
        <w:tblPrEx>
          <w:tblCellMar>
            <w:top w:w="0" w:type="dxa"/>
            <w:bottom w:w="0" w:type="dxa"/>
          </w:tblCellMar>
        </w:tblPrEx>
        <w:trPr>
          <w:trHeight w:val="315"/>
        </w:trPr>
        <w:tc>
          <w:tcPr>
            <w:tcW w:w="2039" w:type="dxa"/>
          </w:tcPr>
          <w:p w:rsidR="00183582" w:rsidRDefault="00183582">
            <w:pPr>
              <w:widowControl w:val="0"/>
              <w:rPr>
                <w:snapToGrid w:val="0"/>
                <w:color w:val="000000"/>
              </w:rPr>
            </w:pPr>
            <w:r>
              <w:rPr>
                <w:snapToGrid w:val="0"/>
                <w:color w:val="000000"/>
              </w:rPr>
              <w:t>Summa aktier</w:t>
            </w:r>
          </w:p>
        </w:tc>
        <w:tc>
          <w:tcPr>
            <w:tcW w:w="1417" w:type="dxa"/>
            <w:gridSpan w:val="6"/>
          </w:tcPr>
          <w:p w:rsidR="00183582" w:rsidRDefault="00183582">
            <w:pPr>
              <w:widowControl w:val="0"/>
              <w:rPr>
                <w:b/>
                <w:snapToGrid w:val="0"/>
                <w:color w:val="000000"/>
              </w:rPr>
            </w:pPr>
          </w:p>
        </w:tc>
        <w:tc>
          <w:tcPr>
            <w:tcW w:w="993" w:type="dxa"/>
          </w:tcPr>
          <w:p w:rsidR="00183582" w:rsidRDefault="00183582">
            <w:pPr>
              <w:widowControl w:val="0"/>
              <w:jc w:val="right"/>
              <w:rPr>
                <w:b/>
                <w:snapToGrid w:val="0"/>
                <w:color w:val="000000"/>
              </w:rPr>
            </w:pPr>
            <w:r>
              <w:rPr>
                <w:b/>
                <w:snapToGrid w:val="0"/>
                <w:color w:val="000000"/>
              </w:rPr>
              <w:t>2.684.471</w:t>
            </w:r>
          </w:p>
        </w:tc>
        <w:tc>
          <w:tcPr>
            <w:tcW w:w="992" w:type="dxa"/>
          </w:tcPr>
          <w:p w:rsidR="00183582" w:rsidRDefault="00183582">
            <w:pPr>
              <w:widowControl w:val="0"/>
              <w:jc w:val="right"/>
              <w:rPr>
                <w:b/>
                <w:snapToGrid w:val="0"/>
                <w:color w:val="000000"/>
              </w:rPr>
            </w:pPr>
            <w:r>
              <w:rPr>
                <w:b/>
                <w:snapToGrid w:val="0"/>
                <w:color w:val="000000"/>
              </w:rPr>
              <w:t>3.601.578</w:t>
            </w:r>
          </w:p>
        </w:tc>
        <w:tc>
          <w:tcPr>
            <w:tcW w:w="850" w:type="dxa"/>
          </w:tcPr>
          <w:p w:rsidR="00183582" w:rsidRDefault="00183582">
            <w:pPr>
              <w:widowControl w:val="0"/>
              <w:jc w:val="center"/>
              <w:rPr>
                <w:b/>
                <w:snapToGrid w:val="0"/>
                <w:color w:val="000000"/>
              </w:rPr>
            </w:pPr>
            <w:r>
              <w:rPr>
                <w:b/>
                <w:snapToGrid w:val="0"/>
                <w:color w:val="000000"/>
              </w:rPr>
              <w:t>SEK</w:t>
            </w:r>
          </w:p>
        </w:tc>
      </w:tr>
    </w:tbl>
    <w:p w:rsidR="00183582" w:rsidRDefault="00183582">
      <w:pPr>
        <w:rPr>
          <w:color w:val="000000"/>
        </w:rPr>
      </w:pPr>
    </w:p>
    <w:p w:rsidR="00183582" w:rsidRDefault="00183582">
      <w:pPr>
        <w:spacing w:before="0" w:line="20" w:lineRule="exac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2552"/>
        <w:gridCol w:w="1134"/>
        <w:gridCol w:w="992"/>
        <w:gridCol w:w="1134"/>
      </w:tblGrid>
      <w:tr w:rsidR="00000000">
        <w:tblPrEx>
          <w:tblCellMar>
            <w:top w:w="0" w:type="dxa"/>
            <w:bottom w:w="0" w:type="dxa"/>
          </w:tblCellMar>
        </w:tblPrEx>
        <w:tc>
          <w:tcPr>
            <w:tcW w:w="779" w:type="dxa"/>
          </w:tcPr>
          <w:p w:rsidR="00183582" w:rsidRDefault="00183582">
            <w:pPr>
              <w:spacing w:before="0"/>
              <w:rPr>
                <w:color w:val="000000"/>
              </w:rPr>
            </w:pPr>
            <w:r>
              <w:rPr>
                <w:color w:val="000000"/>
              </w:rPr>
              <w:t>Not 12</w:t>
            </w:r>
          </w:p>
        </w:tc>
        <w:tc>
          <w:tcPr>
            <w:tcW w:w="3686" w:type="dxa"/>
            <w:gridSpan w:val="2"/>
          </w:tcPr>
          <w:p w:rsidR="00183582" w:rsidRDefault="00183582">
            <w:pPr>
              <w:spacing w:before="0"/>
              <w:rPr>
                <w:b/>
                <w:color w:val="000000"/>
              </w:rPr>
            </w:pPr>
            <w:r>
              <w:rPr>
                <w:b/>
                <w:color w:val="000000"/>
              </w:rPr>
              <w:t>Fastigheter och andelar i fastighetsbolag</w:t>
            </w:r>
          </w:p>
          <w:p w:rsidR="00183582" w:rsidRDefault="00183582">
            <w:pPr>
              <w:spacing w:before="0"/>
              <w:rPr>
                <w:b/>
                <w:color w:val="000000"/>
              </w:rPr>
            </w:pPr>
          </w:p>
        </w:tc>
        <w:tc>
          <w:tcPr>
            <w:tcW w:w="992" w:type="dxa"/>
          </w:tcPr>
          <w:p w:rsidR="00183582" w:rsidRDefault="00183582">
            <w:pPr>
              <w:tabs>
                <w:tab w:val="right" w:pos="1298"/>
              </w:tabs>
              <w:rPr>
                <w:color w:val="000000"/>
              </w:rPr>
            </w:pPr>
          </w:p>
        </w:tc>
        <w:tc>
          <w:tcPr>
            <w:tcW w:w="1134" w:type="dxa"/>
          </w:tcPr>
          <w:p w:rsidR="00183582" w:rsidRDefault="00183582">
            <w:pPr>
              <w:tabs>
                <w:tab w:val="right" w:pos="1339"/>
              </w:tabs>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552" w:type="dxa"/>
            <w:tcBorders>
              <w:bottom w:val="single" w:sz="4" w:space="0" w:color="auto"/>
            </w:tcBorders>
          </w:tcPr>
          <w:p w:rsidR="00183582" w:rsidRDefault="00183582">
            <w:pPr>
              <w:rPr>
                <w:color w:val="000000"/>
              </w:rPr>
            </w:pPr>
          </w:p>
        </w:tc>
        <w:tc>
          <w:tcPr>
            <w:tcW w:w="1134" w:type="dxa"/>
            <w:tcBorders>
              <w:bottom w:val="single" w:sz="4" w:space="0" w:color="auto"/>
            </w:tcBorders>
          </w:tcPr>
          <w:p w:rsidR="00183582" w:rsidRDefault="00183582">
            <w:pPr>
              <w:tabs>
                <w:tab w:val="right" w:pos="1298"/>
              </w:tabs>
              <w:jc w:val="center"/>
              <w:rPr>
                <w:color w:val="000000"/>
              </w:rPr>
            </w:pPr>
            <w:r>
              <w:rPr>
                <w:color w:val="000000"/>
              </w:rPr>
              <w:t>Stiftelsens ägara</w:t>
            </w:r>
            <w:r>
              <w:rPr>
                <w:color w:val="000000"/>
              </w:rPr>
              <w:t>n</w:t>
            </w:r>
            <w:r>
              <w:rPr>
                <w:color w:val="000000"/>
              </w:rPr>
              <w:t>del</w:t>
            </w:r>
          </w:p>
        </w:tc>
        <w:tc>
          <w:tcPr>
            <w:tcW w:w="992" w:type="dxa"/>
            <w:tcBorders>
              <w:bottom w:val="single" w:sz="4" w:space="0" w:color="auto"/>
            </w:tcBorders>
          </w:tcPr>
          <w:p w:rsidR="00183582" w:rsidRDefault="00183582">
            <w:pPr>
              <w:tabs>
                <w:tab w:val="right" w:pos="1339"/>
              </w:tabs>
              <w:jc w:val="center"/>
              <w:rPr>
                <w:color w:val="000000"/>
              </w:rPr>
            </w:pPr>
            <w:r>
              <w:rPr>
                <w:color w:val="000000"/>
              </w:rPr>
              <w:t>Bokfört värde</w:t>
            </w:r>
          </w:p>
        </w:tc>
        <w:tc>
          <w:tcPr>
            <w:tcW w:w="1134" w:type="dxa"/>
            <w:tcBorders>
              <w:bottom w:val="single" w:sz="4" w:space="0" w:color="auto"/>
            </w:tcBorders>
          </w:tcPr>
          <w:p w:rsidR="00183582" w:rsidRDefault="00183582">
            <w:pPr>
              <w:tabs>
                <w:tab w:val="right" w:pos="1380"/>
              </w:tabs>
              <w:jc w:val="center"/>
              <w:rPr>
                <w:color w:val="000000"/>
              </w:rPr>
            </w:pPr>
            <w:r>
              <w:rPr>
                <w:color w:val="000000"/>
              </w:rPr>
              <w:t>Marknads-värde</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u w:val="single"/>
              </w:rPr>
              <w:t>Andelar i fastighetsbolag</w:t>
            </w:r>
            <w:r>
              <w:rPr>
                <w:color w:val="000000"/>
              </w:rPr>
              <w:t xml:space="preserve"> </w:t>
            </w:r>
          </w:p>
        </w:tc>
        <w:tc>
          <w:tcPr>
            <w:tcW w:w="1134" w:type="dxa"/>
          </w:tcPr>
          <w:p w:rsidR="00183582" w:rsidRDefault="00183582">
            <w:pPr>
              <w:tabs>
                <w:tab w:val="right" w:pos="1298"/>
              </w:tabs>
              <w:rPr>
                <w:color w:val="000000"/>
              </w:rPr>
            </w:pPr>
          </w:p>
        </w:tc>
        <w:tc>
          <w:tcPr>
            <w:tcW w:w="992" w:type="dxa"/>
          </w:tcPr>
          <w:p w:rsidR="00183582" w:rsidRDefault="00183582">
            <w:pPr>
              <w:tabs>
                <w:tab w:val="right" w:pos="1339"/>
              </w:tabs>
              <w:rPr>
                <w:color w:val="000000"/>
              </w:rPr>
            </w:pPr>
          </w:p>
        </w:tc>
        <w:tc>
          <w:tcPr>
            <w:tcW w:w="1134" w:type="dxa"/>
          </w:tcPr>
          <w:p w:rsidR="00183582" w:rsidRDefault="00183582">
            <w:pPr>
              <w:tabs>
                <w:tab w:val="right" w:pos="1380"/>
              </w:tabs>
              <w:ind w:right="284"/>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Reindeer Realty, LP, USA</w:t>
            </w:r>
          </w:p>
        </w:tc>
        <w:tc>
          <w:tcPr>
            <w:tcW w:w="1134" w:type="dxa"/>
          </w:tcPr>
          <w:p w:rsidR="00183582" w:rsidRDefault="00183582">
            <w:pPr>
              <w:tabs>
                <w:tab w:val="right" w:pos="1298"/>
              </w:tabs>
              <w:ind w:right="340"/>
              <w:jc w:val="right"/>
              <w:rPr>
                <w:color w:val="000000"/>
              </w:rPr>
            </w:pPr>
            <w:r>
              <w:rPr>
                <w:color w:val="000000"/>
              </w:rPr>
              <w:t>90 %</w:t>
            </w:r>
          </w:p>
        </w:tc>
        <w:tc>
          <w:tcPr>
            <w:tcW w:w="992" w:type="dxa"/>
          </w:tcPr>
          <w:p w:rsidR="00183582" w:rsidRDefault="00183582">
            <w:pPr>
              <w:tabs>
                <w:tab w:val="right" w:pos="1339"/>
              </w:tabs>
              <w:ind w:right="113"/>
              <w:jc w:val="right"/>
              <w:rPr>
                <w:color w:val="000000"/>
              </w:rPr>
            </w:pPr>
            <w:r>
              <w:rPr>
                <w:color w:val="000000"/>
              </w:rPr>
              <w:t>33.569</w:t>
            </w:r>
          </w:p>
        </w:tc>
        <w:tc>
          <w:tcPr>
            <w:tcW w:w="1134" w:type="dxa"/>
          </w:tcPr>
          <w:p w:rsidR="00183582" w:rsidRDefault="00183582">
            <w:pPr>
              <w:tabs>
                <w:tab w:val="right" w:pos="1380"/>
              </w:tabs>
              <w:ind w:right="284"/>
              <w:jc w:val="right"/>
              <w:rPr>
                <w:color w:val="000000"/>
              </w:rPr>
            </w:pPr>
            <w:r>
              <w:rPr>
                <w:color w:val="000000"/>
              </w:rPr>
              <w:t>38.180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p>
        </w:tc>
        <w:tc>
          <w:tcPr>
            <w:tcW w:w="1134" w:type="dxa"/>
          </w:tcPr>
          <w:p w:rsidR="00183582" w:rsidRDefault="00183582">
            <w:pPr>
              <w:tabs>
                <w:tab w:val="right" w:pos="1298"/>
              </w:tabs>
              <w:ind w:right="340"/>
              <w:jc w:val="right"/>
              <w:rPr>
                <w:color w:val="000000"/>
              </w:rPr>
            </w:pPr>
          </w:p>
        </w:tc>
        <w:tc>
          <w:tcPr>
            <w:tcW w:w="992" w:type="dxa"/>
          </w:tcPr>
          <w:p w:rsidR="00183582" w:rsidRDefault="00183582">
            <w:pPr>
              <w:tabs>
                <w:tab w:val="right" w:pos="1339"/>
              </w:tabs>
              <w:ind w:right="113"/>
              <w:jc w:val="right"/>
              <w:rPr>
                <w:color w:val="000000"/>
              </w:rPr>
            </w:pPr>
          </w:p>
        </w:tc>
        <w:tc>
          <w:tcPr>
            <w:tcW w:w="1134" w:type="dxa"/>
          </w:tcPr>
          <w:p w:rsidR="00183582" w:rsidRDefault="00183582">
            <w:pPr>
              <w:tabs>
                <w:tab w:val="right" w:pos="1380"/>
              </w:tabs>
              <w:ind w:right="284"/>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u w:val="single"/>
              </w:rPr>
              <w:t>Fastigheter</w:t>
            </w:r>
          </w:p>
        </w:tc>
        <w:tc>
          <w:tcPr>
            <w:tcW w:w="1134" w:type="dxa"/>
          </w:tcPr>
          <w:p w:rsidR="00183582" w:rsidRDefault="00183582">
            <w:pPr>
              <w:tabs>
                <w:tab w:val="right" w:pos="1298"/>
              </w:tabs>
              <w:ind w:right="340"/>
              <w:jc w:val="right"/>
              <w:rPr>
                <w:color w:val="000000"/>
              </w:rPr>
            </w:pPr>
          </w:p>
        </w:tc>
        <w:tc>
          <w:tcPr>
            <w:tcW w:w="992" w:type="dxa"/>
          </w:tcPr>
          <w:p w:rsidR="00183582" w:rsidRDefault="00183582">
            <w:pPr>
              <w:tabs>
                <w:tab w:val="right" w:pos="1339"/>
              </w:tabs>
              <w:ind w:right="113"/>
              <w:jc w:val="right"/>
              <w:rPr>
                <w:color w:val="000000"/>
              </w:rPr>
            </w:pPr>
          </w:p>
        </w:tc>
        <w:tc>
          <w:tcPr>
            <w:tcW w:w="1134" w:type="dxa"/>
          </w:tcPr>
          <w:p w:rsidR="00183582" w:rsidRDefault="00183582">
            <w:pPr>
              <w:tabs>
                <w:tab w:val="right" w:pos="1380"/>
              </w:tabs>
              <w:ind w:right="284"/>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Styrpinnen 23,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40.558</w:t>
            </w:r>
          </w:p>
        </w:tc>
        <w:tc>
          <w:tcPr>
            <w:tcW w:w="1134" w:type="dxa"/>
          </w:tcPr>
          <w:p w:rsidR="00183582" w:rsidRDefault="00183582">
            <w:pPr>
              <w:tabs>
                <w:tab w:val="right" w:pos="1380"/>
              </w:tabs>
              <w:ind w:right="284"/>
              <w:jc w:val="right"/>
              <w:rPr>
                <w:color w:val="000000"/>
              </w:rPr>
            </w:pPr>
            <w:r>
              <w:rPr>
                <w:color w:val="000000"/>
              </w:rPr>
              <w:t>95.000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Claus Mortensen 24, Malmö</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81.398</w:t>
            </w:r>
          </w:p>
        </w:tc>
        <w:tc>
          <w:tcPr>
            <w:tcW w:w="1134" w:type="dxa"/>
          </w:tcPr>
          <w:p w:rsidR="00183582" w:rsidRDefault="00183582">
            <w:pPr>
              <w:tabs>
                <w:tab w:val="right" w:pos="1380"/>
              </w:tabs>
              <w:ind w:right="284"/>
              <w:jc w:val="right"/>
              <w:rPr>
                <w:color w:val="000000"/>
              </w:rPr>
            </w:pPr>
            <w:r>
              <w:rPr>
                <w:color w:val="000000"/>
              </w:rPr>
              <w:t>91.500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 xml:space="preserve">Adam och Eva 17, Stockholm </w:t>
            </w:r>
          </w:p>
        </w:tc>
        <w:tc>
          <w:tcPr>
            <w:tcW w:w="1134" w:type="dxa"/>
          </w:tcPr>
          <w:p w:rsidR="00183582" w:rsidRDefault="00183582">
            <w:pPr>
              <w:tabs>
                <w:tab w:val="right" w:pos="1298"/>
              </w:tabs>
              <w:ind w:right="340"/>
              <w:jc w:val="right"/>
              <w:rPr>
                <w:color w:val="000000"/>
              </w:rPr>
            </w:pPr>
            <w:r>
              <w:rPr>
                <w:color w:val="000000"/>
              </w:rPr>
              <w:t>50 %</w:t>
            </w:r>
          </w:p>
        </w:tc>
        <w:tc>
          <w:tcPr>
            <w:tcW w:w="992" w:type="dxa"/>
          </w:tcPr>
          <w:p w:rsidR="00183582" w:rsidRDefault="00183582">
            <w:pPr>
              <w:tabs>
                <w:tab w:val="right" w:pos="1339"/>
              </w:tabs>
              <w:ind w:right="113"/>
              <w:jc w:val="right"/>
              <w:rPr>
                <w:color w:val="000000"/>
              </w:rPr>
            </w:pPr>
            <w:r>
              <w:rPr>
                <w:color w:val="000000"/>
              </w:rPr>
              <w:t>129.828</w:t>
            </w:r>
          </w:p>
        </w:tc>
        <w:tc>
          <w:tcPr>
            <w:tcW w:w="1134" w:type="dxa"/>
          </w:tcPr>
          <w:p w:rsidR="00183582" w:rsidRDefault="00183582">
            <w:pPr>
              <w:tabs>
                <w:tab w:val="right" w:pos="1380"/>
              </w:tabs>
              <w:ind w:right="284"/>
              <w:jc w:val="right"/>
              <w:rPr>
                <w:color w:val="000000"/>
              </w:rPr>
            </w:pPr>
            <w:r>
              <w:rPr>
                <w:color w:val="000000"/>
              </w:rPr>
              <w:t>160.000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 xml:space="preserve">Brännaren 7, Stockholm </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16.782</w:t>
            </w:r>
          </w:p>
        </w:tc>
        <w:tc>
          <w:tcPr>
            <w:tcW w:w="1134" w:type="dxa"/>
          </w:tcPr>
          <w:p w:rsidR="00183582" w:rsidRDefault="00183582">
            <w:pPr>
              <w:tabs>
                <w:tab w:val="right" w:pos="1380"/>
              </w:tabs>
              <w:ind w:right="284"/>
              <w:jc w:val="right"/>
              <w:rPr>
                <w:color w:val="000000"/>
              </w:rPr>
            </w:pPr>
            <w:r>
              <w:rPr>
                <w:color w:val="000000"/>
              </w:rPr>
              <w:t>32.000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Kampsången 4,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11.470</w:t>
            </w:r>
          </w:p>
        </w:tc>
        <w:tc>
          <w:tcPr>
            <w:tcW w:w="1134" w:type="dxa"/>
          </w:tcPr>
          <w:p w:rsidR="00183582" w:rsidRDefault="00183582">
            <w:pPr>
              <w:tabs>
                <w:tab w:val="right" w:pos="1380"/>
              </w:tabs>
              <w:ind w:right="284"/>
              <w:jc w:val="right"/>
              <w:rPr>
                <w:color w:val="000000"/>
              </w:rPr>
            </w:pPr>
            <w:r>
              <w:rPr>
                <w:color w:val="000000"/>
              </w:rPr>
              <w:t>19.000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 xml:space="preserve">Sländan 2, Stockholm </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8.610</w:t>
            </w:r>
          </w:p>
        </w:tc>
        <w:tc>
          <w:tcPr>
            <w:tcW w:w="1134" w:type="dxa"/>
          </w:tcPr>
          <w:p w:rsidR="00183582" w:rsidRDefault="00183582">
            <w:pPr>
              <w:tabs>
                <w:tab w:val="right" w:pos="1380"/>
              </w:tabs>
              <w:ind w:right="284"/>
              <w:jc w:val="right"/>
              <w:rPr>
                <w:color w:val="000000"/>
              </w:rPr>
            </w:pPr>
            <w:r>
              <w:rPr>
                <w:color w:val="000000"/>
              </w:rPr>
              <w:t>20.000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Trädlärkan 2,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10.975</w:t>
            </w:r>
          </w:p>
        </w:tc>
        <w:tc>
          <w:tcPr>
            <w:tcW w:w="1134" w:type="dxa"/>
          </w:tcPr>
          <w:p w:rsidR="00183582" w:rsidRDefault="00183582">
            <w:pPr>
              <w:tabs>
                <w:tab w:val="right" w:pos="1380"/>
              </w:tabs>
              <w:ind w:right="284"/>
              <w:jc w:val="right"/>
              <w:rPr>
                <w:color w:val="000000"/>
              </w:rPr>
            </w:pPr>
            <w:r>
              <w:rPr>
                <w:color w:val="000000"/>
              </w:rPr>
              <w:t>28.000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Rekryten 6,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26.898</w:t>
            </w:r>
          </w:p>
        </w:tc>
        <w:tc>
          <w:tcPr>
            <w:tcW w:w="1134" w:type="dxa"/>
          </w:tcPr>
          <w:p w:rsidR="00183582" w:rsidRDefault="00183582">
            <w:pPr>
              <w:tabs>
                <w:tab w:val="right" w:pos="1380"/>
              </w:tabs>
              <w:ind w:right="284"/>
              <w:jc w:val="right"/>
              <w:rPr>
                <w:color w:val="000000"/>
              </w:rPr>
            </w:pPr>
            <w:r>
              <w:rPr>
                <w:color w:val="000000"/>
              </w:rPr>
              <w:t>44.000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Snöklockan 1,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23.718</w:t>
            </w:r>
          </w:p>
        </w:tc>
        <w:tc>
          <w:tcPr>
            <w:tcW w:w="1134" w:type="dxa"/>
          </w:tcPr>
          <w:p w:rsidR="00183582" w:rsidRDefault="00183582">
            <w:pPr>
              <w:tabs>
                <w:tab w:val="right" w:pos="1380"/>
              </w:tabs>
              <w:ind w:right="284"/>
              <w:jc w:val="right"/>
              <w:rPr>
                <w:color w:val="000000"/>
              </w:rPr>
            </w:pPr>
            <w:r>
              <w:rPr>
                <w:color w:val="000000"/>
              </w:rPr>
              <w:t>33.000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Jasminen 4,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15.118</w:t>
            </w:r>
          </w:p>
        </w:tc>
        <w:tc>
          <w:tcPr>
            <w:tcW w:w="1134" w:type="dxa"/>
          </w:tcPr>
          <w:p w:rsidR="00183582" w:rsidRDefault="00183582">
            <w:pPr>
              <w:tabs>
                <w:tab w:val="right" w:pos="1380"/>
              </w:tabs>
              <w:ind w:right="284"/>
              <w:jc w:val="right"/>
              <w:rPr>
                <w:color w:val="000000"/>
              </w:rPr>
            </w:pPr>
            <w:r>
              <w:rPr>
                <w:color w:val="000000"/>
              </w:rPr>
              <w:t>24.000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Apelträdet 5,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Pr>
          <w:p w:rsidR="00183582" w:rsidRDefault="00183582">
            <w:pPr>
              <w:tabs>
                <w:tab w:val="right" w:pos="1339"/>
              </w:tabs>
              <w:ind w:right="113"/>
              <w:jc w:val="right"/>
              <w:rPr>
                <w:color w:val="000000"/>
              </w:rPr>
            </w:pPr>
            <w:r>
              <w:rPr>
                <w:color w:val="000000"/>
              </w:rPr>
              <w:t>16.219</w:t>
            </w:r>
          </w:p>
        </w:tc>
        <w:tc>
          <w:tcPr>
            <w:tcW w:w="1134" w:type="dxa"/>
          </w:tcPr>
          <w:p w:rsidR="00183582" w:rsidRDefault="00183582">
            <w:pPr>
              <w:tabs>
                <w:tab w:val="right" w:pos="1380"/>
              </w:tabs>
              <w:ind w:right="284"/>
              <w:jc w:val="right"/>
              <w:rPr>
                <w:color w:val="000000"/>
              </w:rPr>
            </w:pPr>
            <w:r>
              <w:rPr>
                <w:color w:val="000000"/>
              </w:rPr>
              <w:t>20.000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Hjorten 17, Stockholm</w:t>
            </w:r>
          </w:p>
        </w:tc>
        <w:tc>
          <w:tcPr>
            <w:tcW w:w="1134" w:type="dxa"/>
          </w:tcPr>
          <w:p w:rsidR="00183582" w:rsidRDefault="00183582">
            <w:pPr>
              <w:tabs>
                <w:tab w:val="right" w:pos="1298"/>
              </w:tabs>
              <w:ind w:right="340"/>
              <w:jc w:val="right"/>
              <w:rPr>
                <w:color w:val="000000"/>
              </w:rPr>
            </w:pPr>
            <w:r>
              <w:rPr>
                <w:color w:val="000000"/>
              </w:rPr>
              <w:t>100 %</w:t>
            </w:r>
          </w:p>
        </w:tc>
        <w:tc>
          <w:tcPr>
            <w:tcW w:w="992" w:type="dxa"/>
            <w:tcBorders>
              <w:bottom w:val="single" w:sz="4" w:space="0" w:color="auto"/>
            </w:tcBorders>
          </w:tcPr>
          <w:p w:rsidR="00183582" w:rsidRDefault="00183582">
            <w:pPr>
              <w:tabs>
                <w:tab w:val="right" w:pos="1339"/>
              </w:tabs>
              <w:ind w:right="113"/>
              <w:jc w:val="right"/>
              <w:rPr>
                <w:color w:val="000000"/>
              </w:rPr>
            </w:pPr>
            <w:r>
              <w:rPr>
                <w:color w:val="000000"/>
              </w:rPr>
              <w:t>18.375</w:t>
            </w:r>
          </w:p>
        </w:tc>
        <w:tc>
          <w:tcPr>
            <w:tcW w:w="1134" w:type="dxa"/>
            <w:tcBorders>
              <w:bottom w:val="single" w:sz="4" w:space="0" w:color="auto"/>
            </w:tcBorders>
          </w:tcPr>
          <w:p w:rsidR="00183582" w:rsidRDefault="00183582">
            <w:pPr>
              <w:tabs>
                <w:tab w:val="right" w:pos="1380"/>
              </w:tabs>
              <w:ind w:right="284"/>
              <w:jc w:val="right"/>
              <w:rPr>
                <w:color w:val="000000"/>
              </w:rPr>
            </w:pPr>
            <w:r>
              <w:rPr>
                <w:color w:val="000000"/>
              </w:rPr>
              <w:t>40.000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r>
              <w:rPr>
                <w:color w:val="000000"/>
              </w:rPr>
              <w:t>Summa</w:t>
            </w:r>
          </w:p>
        </w:tc>
        <w:tc>
          <w:tcPr>
            <w:tcW w:w="1134" w:type="dxa"/>
          </w:tcPr>
          <w:p w:rsidR="00183582" w:rsidRDefault="00183582">
            <w:pPr>
              <w:tabs>
                <w:tab w:val="right" w:pos="1298"/>
              </w:tabs>
              <w:ind w:right="340"/>
              <w:jc w:val="right"/>
              <w:rPr>
                <w:color w:val="000000"/>
              </w:rPr>
            </w:pPr>
          </w:p>
        </w:tc>
        <w:tc>
          <w:tcPr>
            <w:tcW w:w="992" w:type="dxa"/>
          </w:tcPr>
          <w:p w:rsidR="00183582" w:rsidRDefault="00183582">
            <w:pPr>
              <w:tabs>
                <w:tab w:val="right" w:pos="1339"/>
              </w:tabs>
              <w:ind w:right="113"/>
              <w:jc w:val="right"/>
              <w:rPr>
                <w:color w:val="000000"/>
              </w:rPr>
            </w:pPr>
            <w:r>
              <w:rPr>
                <w:color w:val="000000"/>
              </w:rPr>
              <w:t>399.949</w:t>
            </w:r>
          </w:p>
        </w:tc>
        <w:tc>
          <w:tcPr>
            <w:tcW w:w="1134" w:type="dxa"/>
          </w:tcPr>
          <w:p w:rsidR="00183582" w:rsidRDefault="00183582">
            <w:pPr>
              <w:tabs>
                <w:tab w:val="right" w:pos="1380"/>
              </w:tabs>
              <w:ind w:right="284"/>
              <w:jc w:val="right"/>
              <w:rPr>
                <w:color w:val="000000"/>
              </w:rPr>
            </w:pPr>
            <w:r>
              <w:rPr>
                <w:color w:val="000000"/>
              </w:rPr>
              <w:t>606.500</w:t>
            </w:r>
          </w:p>
        </w:tc>
      </w:tr>
      <w:tr w:rsidR="00000000">
        <w:tblPrEx>
          <w:tblCellMar>
            <w:top w:w="0" w:type="dxa"/>
            <w:bottom w:w="0" w:type="dxa"/>
          </w:tblCellMar>
        </w:tblPrEx>
        <w:tc>
          <w:tcPr>
            <w:tcW w:w="779" w:type="dxa"/>
          </w:tcPr>
          <w:p w:rsidR="00183582" w:rsidRDefault="00183582">
            <w:pPr>
              <w:rPr>
                <w:color w:val="000000"/>
              </w:rPr>
            </w:pPr>
          </w:p>
        </w:tc>
        <w:tc>
          <w:tcPr>
            <w:tcW w:w="2552" w:type="dxa"/>
          </w:tcPr>
          <w:p w:rsidR="00183582" w:rsidRDefault="00183582">
            <w:pPr>
              <w:rPr>
                <w:color w:val="000000"/>
              </w:rPr>
            </w:pPr>
          </w:p>
        </w:tc>
        <w:tc>
          <w:tcPr>
            <w:tcW w:w="1134" w:type="dxa"/>
          </w:tcPr>
          <w:p w:rsidR="00183582" w:rsidRDefault="00183582">
            <w:pPr>
              <w:tabs>
                <w:tab w:val="right" w:pos="1298"/>
              </w:tabs>
              <w:ind w:right="340"/>
              <w:jc w:val="right"/>
              <w:rPr>
                <w:color w:val="000000"/>
              </w:rPr>
            </w:pPr>
          </w:p>
        </w:tc>
        <w:tc>
          <w:tcPr>
            <w:tcW w:w="992" w:type="dxa"/>
          </w:tcPr>
          <w:p w:rsidR="00183582" w:rsidRDefault="00183582">
            <w:pPr>
              <w:tabs>
                <w:tab w:val="right" w:pos="1339"/>
              </w:tabs>
              <w:ind w:right="113"/>
              <w:jc w:val="right"/>
              <w:rPr>
                <w:color w:val="000000"/>
              </w:rPr>
            </w:pPr>
          </w:p>
        </w:tc>
        <w:tc>
          <w:tcPr>
            <w:tcW w:w="1134" w:type="dxa"/>
          </w:tcPr>
          <w:p w:rsidR="00183582" w:rsidRDefault="00183582">
            <w:pPr>
              <w:tabs>
                <w:tab w:val="right" w:pos="1380"/>
              </w:tabs>
              <w:ind w:right="284"/>
              <w:jc w:val="right"/>
              <w:rPr>
                <w:color w:val="000000"/>
              </w:rPr>
            </w:pPr>
          </w:p>
        </w:tc>
      </w:tr>
      <w:tr w:rsidR="00000000">
        <w:tblPrEx>
          <w:tblCellMar>
            <w:top w:w="0" w:type="dxa"/>
            <w:bottom w:w="0" w:type="dxa"/>
          </w:tblCellMar>
        </w:tblPrEx>
        <w:tc>
          <w:tcPr>
            <w:tcW w:w="779" w:type="dxa"/>
          </w:tcPr>
          <w:p w:rsidR="00183582" w:rsidRDefault="00183582">
            <w:pPr>
              <w:rPr>
                <w:b/>
                <w:color w:val="000000"/>
              </w:rPr>
            </w:pPr>
          </w:p>
        </w:tc>
        <w:tc>
          <w:tcPr>
            <w:tcW w:w="2552" w:type="dxa"/>
          </w:tcPr>
          <w:p w:rsidR="00183582" w:rsidRDefault="00183582">
            <w:pPr>
              <w:rPr>
                <w:b/>
                <w:color w:val="000000"/>
              </w:rPr>
            </w:pPr>
            <w:r>
              <w:rPr>
                <w:b/>
                <w:color w:val="000000"/>
              </w:rPr>
              <w:t>Totalt</w:t>
            </w:r>
          </w:p>
        </w:tc>
        <w:tc>
          <w:tcPr>
            <w:tcW w:w="1134" w:type="dxa"/>
          </w:tcPr>
          <w:p w:rsidR="00183582" w:rsidRDefault="00183582">
            <w:pPr>
              <w:tabs>
                <w:tab w:val="right" w:pos="1298"/>
              </w:tabs>
              <w:ind w:right="340"/>
              <w:jc w:val="right"/>
              <w:rPr>
                <w:b/>
                <w:color w:val="000000"/>
              </w:rPr>
            </w:pPr>
          </w:p>
        </w:tc>
        <w:tc>
          <w:tcPr>
            <w:tcW w:w="992" w:type="dxa"/>
          </w:tcPr>
          <w:p w:rsidR="00183582" w:rsidRDefault="00183582">
            <w:pPr>
              <w:tabs>
                <w:tab w:val="right" w:pos="1339"/>
              </w:tabs>
              <w:ind w:right="113"/>
              <w:jc w:val="right"/>
              <w:rPr>
                <w:b/>
                <w:color w:val="000000"/>
              </w:rPr>
            </w:pPr>
            <w:r>
              <w:rPr>
                <w:b/>
                <w:color w:val="000000"/>
                <w:u w:val="single"/>
              </w:rPr>
              <w:t>433.518</w:t>
            </w:r>
          </w:p>
        </w:tc>
        <w:tc>
          <w:tcPr>
            <w:tcW w:w="1134" w:type="dxa"/>
          </w:tcPr>
          <w:p w:rsidR="00183582" w:rsidRDefault="00183582">
            <w:pPr>
              <w:tabs>
                <w:tab w:val="right" w:pos="1380"/>
              </w:tabs>
              <w:ind w:right="284"/>
              <w:jc w:val="right"/>
              <w:rPr>
                <w:b/>
                <w:color w:val="000000"/>
              </w:rPr>
            </w:pPr>
            <w:r>
              <w:rPr>
                <w:b/>
                <w:color w:val="000000"/>
                <w:u w:val="single"/>
              </w:rPr>
              <w:t>644.680</w:t>
            </w:r>
          </w:p>
        </w:tc>
      </w:tr>
      <w:tr w:rsidR="00000000">
        <w:tblPrEx>
          <w:tblCellMar>
            <w:top w:w="0" w:type="dxa"/>
            <w:bottom w:w="0" w:type="dxa"/>
          </w:tblCellMar>
        </w:tblPrEx>
        <w:tc>
          <w:tcPr>
            <w:tcW w:w="779" w:type="dxa"/>
          </w:tcPr>
          <w:p w:rsidR="00183582" w:rsidRDefault="00183582">
            <w:pPr>
              <w:rPr>
                <w:color w:val="000000"/>
              </w:rPr>
            </w:pPr>
          </w:p>
        </w:tc>
        <w:tc>
          <w:tcPr>
            <w:tcW w:w="5812" w:type="dxa"/>
            <w:gridSpan w:val="4"/>
          </w:tcPr>
          <w:p w:rsidR="00183582" w:rsidRDefault="00183582">
            <w:pPr>
              <w:tabs>
                <w:tab w:val="right" w:pos="1380"/>
              </w:tabs>
              <w:rPr>
                <w:color w:val="000000"/>
              </w:rPr>
            </w:pPr>
          </w:p>
          <w:p w:rsidR="00183582" w:rsidRDefault="00183582">
            <w:pPr>
              <w:tabs>
                <w:tab w:val="right" w:pos="1380"/>
              </w:tabs>
              <w:rPr>
                <w:color w:val="000000"/>
                <w:highlight w:val="yellow"/>
              </w:rPr>
            </w:pPr>
            <w:r>
              <w:rPr>
                <w:color w:val="000000"/>
              </w:rPr>
              <w:t>Marknadsvärdena baseras på externa värderingar utförda av välrenomm</w:t>
            </w:r>
            <w:r>
              <w:rPr>
                <w:color w:val="000000"/>
              </w:rPr>
              <w:t>e</w:t>
            </w:r>
            <w:r>
              <w:rPr>
                <w:color w:val="000000"/>
              </w:rPr>
              <w:t>rade värderingsfirmor.</w:t>
            </w:r>
          </w:p>
        </w:tc>
      </w:tr>
    </w:tbl>
    <w:p w:rsidR="00183582" w:rsidRDefault="00183582">
      <w:pPr>
        <w:rPr>
          <w:color w:val="000000"/>
        </w:rPr>
      </w:pPr>
    </w:p>
    <w:p w:rsidR="00183582" w:rsidRDefault="00183582">
      <w:pPr>
        <w:spacing w:before="0" w:line="20" w:lineRule="exac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3260"/>
        <w:gridCol w:w="851"/>
        <w:gridCol w:w="850"/>
        <w:gridCol w:w="426"/>
      </w:tblGrid>
      <w:tr w:rsidR="00000000">
        <w:tblPrEx>
          <w:tblCellMar>
            <w:top w:w="0" w:type="dxa"/>
            <w:bottom w:w="0" w:type="dxa"/>
          </w:tblCellMar>
        </w:tblPrEx>
        <w:trPr>
          <w:gridAfter w:val="1"/>
          <w:wAfter w:w="426" w:type="dxa"/>
        </w:trPr>
        <w:tc>
          <w:tcPr>
            <w:tcW w:w="779" w:type="dxa"/>
          </w:tcPr>
          <w:p w:rsidR="00183582" w:rsidRDefault="00183582">
            <w:pPr>
              <w:spacing w:before="0"/>
              <w:rPr>
                <w:color w:val="000000"/>
              </w:rPr>
            </w:pPr>
            <w:r>
              <w:rPr>
                <w:color w:val="000000"/>
              </w:rPr>
              <w:t>Not 13</w:t>
            </w:r>
          </w:p>
        </w:tc>
        <w:tc>
          <w:tcPr>
            <w:tcW w:w="3260" w:type="dxa"/>
          </w:tcPr>
          <w:p w:rsidR="00183582" w:rsidRDefault="00183582">
            <w:pPr>
              <w:spacing w:before="0"/>
              <w:rPr>
                <w:b/>
                <w:color w:val="000000"/>
              </w:rPr>
            </w:pPr>
            <w:r>
              <w:rPr>
                <w:b/>
                <w:color w:val="000000"/>
              </w:rPr>
              <w:t>Fastigheter</w:t>
            </w:r>
          </w:p>
          <w:p w:rsidR="00183582" w:rsidRDefault="00183582">
            <w:pPr>
              <w:spacing w:before="0"/>
              <w:rPr>
                <w:b/>
                <w:color w:val="000000"/>
              </w:rPr>
            </w:pPr>
          </w:p>
        </w:tc>
        <w:tc>
          <w:tcPr>
            <w:tcW w:w="851" w:type="dxa"/>
          </w:tcPr>
          <w:p w:rsidR="00183582" w:rsidRDefault="00183582">
            <w:pPr>
              <w:tabs>
                <w:tab w:val="left" w:pos="1383"/>
                <w:tab w:val="right" w:pos="1914"/>
              </w:tabs>
              <w:spacing w:before="0"/>
              <w:jc w:val="center"/>
              <w:rPr>
                <w:b/>
                <w:color w:val="000000"/>
              </w:rPr>
            </w:pPr>
            <w:r>
              <w:rPr>
                <w:b/>
                <w:color w:val="000000"/>
              </w:rPr>
              <w:t>1998</w:t>
            </w:r>
          </w:p>
        </w:tc>
        <w:tc>
          <w:tcPr>
            <w:tcW w:w="850" w:type="dxa"/>
          </w:tcPr>
          <w:p w:rsidR="00183582" w:rsidRDefault="00183582">
            <w:pPr>
              <w:tabs>
                <w:tab w:val="left" w:pos="1383"/>
                <w:tab w:val="right" w:pos="1914"/>
              </w:tabs>
              <w:spacing w:before="0"/>
              <w:jc w:val="center"/>
              <w:rPr>
                <w:b/>
                <w:color w:val="000000"/>
              </w:rPr>
            </w:pPr>
            <w:r>
              <w:rPr>
                <w:b/>
                <w:color w:val="000000"/>
              </w:rPr>
              <w:t>1997</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Anskaffningsvärde, byggnader</w:t>
            </w:r>
          </w:p>
        </w:tc>
        <w:tc>
          <w:tcPr>
            <w:tcW w:w="851" w:type="dxa"/>
          </w:tcPr>
          <w:p w:rsidR="00183582" w:rsidRDefault="00183582">
            <w:pPr>
              <w:tabs>
                <w:tab w:val="right" w:pos="1914"/>
              </w:tabs>
              <w:jc w:val="right"/>
              <w:rPr>
                <w:color w:val="000000"/>
              </w:rPr>
            </w:pPr>
            <w:r>
              <w:rPr>
                <w:color w:val="000000"/>
              </w:rPr>
              <w:t>353.040</w:t>
            </w:r>
          </w:p>
        </w:tc>
        <w:tc>
          <w:tcPr>
            <w:tcW w:w="850" w:type="dxa"/>
          </w:tcPr>
          <w:p w:rsidR="00183582" w:rsidRDefault="00183582">
            <w:pPr>
              <w:tabs>
                <w:tab w:val="right" w:pos="1914"/>
              </w:tabs>
              <w:jc w:val="right"/>
              <w:rPr>
                <w:color w:val="000000"/>
              </w:rPr>
            </w:pPr>
            <w:r>
              <w:rPr>
                <w:color w:val="000000"/>
              </w:rPr>
              <w:t>353.040</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Ackumulerad avskrivning</w:t>
            </w:r>
          </w:p>
        </w:tc>
        <w:tc>
          <w:tcPr>
            <w:tcW w:w="851" w:type="dxa"/>
          </w:tcPr>
          <w:p w:rsidR="00183582" w:rsidRDefault="00183582">
            <w:pPr>
              <w:tabs>
                <w:tab w:val="right" w:pos="1914"/>
              </w:tabs>
              <w:jc w:val="right"/>
              <w:rPr>
                <w:color w:val="000000"/>
              </w:rPr>
            </w:pPr>
            <w:r>
              <w:rPr>
                <w:color w:val="000000"/>
              </w:rPr>
              <w:t>-42.396</w:t>
            </w:r>
          </w:p>
        </w:tc>
        <w:tc>
          <w:tcPr>
            <w:tcW w:w="850" w:type="dxa"/>
          </w:tcPr>
          <w:p w:rsidR="00183582" w:rsidRDefault="00183582">
            <w:pPr>
              <w:tabs>
                <w:tab w:val="right" w:pos="1914"/>
              </w:tabs>
              <w:jc w:val="right"/>
              <w:rPr>
                <w:color w:val="000000"/>
              </w:rPr>
            </w:pPr>
            <w:r>
              <w:rPr>
                <w:color w:val="000000"/>
              </w:rPr>
              <w:t>-35.335</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Ackumulerad nedskrivning, byggnader</w:t>
            </w:r>
          </w:p>
        </w:tc>
        <w:tc>
          <w:tcPr>
            <w:tcW w:w="851" w:type="dxa"/>
          </w:tcPr>
          <w:p w:rsidR="00183582" w:rsidRDefault="00183582">
            <w:pPr>
              <w:tabs>
                <w:tab w:val="right" w:pos="1914"/>
              </w:tabs>
              <w:jc w:val="right"/>
              <w:rPr>
                <w:color w:val="000000"/>
              </w:rPr>
            </w:pPr>
            <w:r>
              <w:rPr>
                <w:color w:val="000000"/>
              </w:rPr>
              <w:t>-58.258</w:t>
            </w:r>
          </w:p>
        </w:tc>
        <w:tc>
          <w:tcPr>
            <w:tcW w:w="850" w:type="dxa"/>
          </w:tcPr>
          <w:p w:rsidR="00183582" w:rsidRDefault="00183582">
            <w:pPr>
              <w:tabs>
                <w:tab w:val="right" w:pos="1914"/>
              </w:tabs>
              <w:jc w:val="right"/>
              <w:rPr>
                <w:color w:val="000000"/>
              </w:rPr>
            </w:pPr>
            <w:r>
              <w:rPr>
                <w:color w:val="000000"/>
              </w:rPr>
              <w:t>-58.258</w:t>
            </w:r>
          </w:p>
        </w:tc>
      </w:tr>
      <w:tr w:rsidR="00000000">
        <w:tblPrEx>
          <w:tblCellMar>
            <w:top w:w="0" w:type="dxa"/>
            <w:bottom w:w="0" w:type="dxa"/>
          </w:tblCellMar>
        </w:tblPrEx>
        <w:trPr>
          <w:gridAfter w:val="1"/>
          <w:wAfter w:w="426" w:type="dxa"/>
        </w:trPr>
        <w:tc>
          <w:tcPr>
            <w:tcW w:w="779" w:type="dxa"/>
          </w:tcPr>
          <w:p w:rsidR="00183582" w:rsidRDefault="00183582">
            <w:pPr>
              <w:rPr>
                <w:b/>
                <w:color w:val="000000"/>
              </w:rPr>
            </w:pPr>
          </w:p>
        </w:tc>
        <w:tc>
          <w:tcPr>
            <w:tcW w:w="3260" w:type="dxa"/>
          </w:tcPr>
          <w:p w:rsidR="00183582" w:rsidRDefault="00183582">
            <w:pPr>
              <w:rPr>
                <w:b/>
                <w:color w:val="000000"/>
              </w:rPr>
            </w:pPr>
            <w:r>
              <w:rPr>
                <w:b/>
                <w:color w:val="000000"/>
              </w:rPr>
              <w:t>Byggnader, bokfört värde</w:t>
            </w:r>
          </w:p>
        </w:tc>
        <w:tc>
          <w:tcPr>
            <w:tcW w:w="851" w:type="dxa"/>
          </w:tcPr>
          <w:p w:rsidR="00183582" w:rsidRDefault="00183582">
            <w:pPr>
              <w:tabs>
                <w:tab w:val="right" w:pos="1914"/>
              </w:tabs>
              <w:jc w:val="right"/>
              <w:rPr>
                <w:b/>
                <w:color w:val="000000"/>
              </w:rPr>
            </w:pPr>
            <w:r>
              <w:rPr>
                <w:b/>
                <w:color w:val="000000"/>
              </w:rPr>
              <w:t>252.386</w:t>
            </w:r>
          </w:p>
        </w:tc>
        <w:tc>
          <w:tcPr>
            <w:tcW w:w="850" w:type="dxa"/>
          </w:tcPr>
          <w:p w:rsidR="00183582" w:rsidRDefault="00183582">
            <w:pPr>
              <w:tabs>
                <w:tab w:val="right" w:pos="1914"/>
              </w:tabs>
              <w:jc w:val="right"/>
              <w:rPr>
                <w:b/>
                <w:color w:val="000000"/>
              </w:rPr>
            </w:pPr>
            <w:r>
              <w:rPr>
                <w:b/>
                <w:color w:val="000000"/>
              </w:rPr>
              <w:t>259.447</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p>
        </w:tc>
        <w:tc>
          <w:tcPr>
            <w:tcW w:w="851" w:type="dxa"/>
          </w:tcPr>
          <w:p w:rsidR="00183582" w:rsidRDefault="00183582">
            <w:pPr>
              <w:tabs>
                <w:tab w:val="right" w:pos="1914"/>
              </w:tabs>
              <w:jc w:val="right"/>
              <w:rPr>
                <w:color w:val="000000"/>
              </w:rPr>
            </w:pPr>
          </w:p>
        </w:tc>
        <w:tc>
          <w:tcPr>
            <w:tcW w:w="850" w:type="dxa"/>
          </w:tcPr>
          <w:p w:rsidR="00183582" w:rsidRDefault="00183582">
            <w:pPr>
              <w:tabs>
                <w:tab w:val="right" w:pos="1914"/>
              </w:tabs>
              <w:jc w:val="right"/>
              <w:rPr>
                <w:color w:val="000000"/>
              </w:rPr>
            </w:pP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Anskaffningsvärde, mark</w:t>
            </w:r>
          </w:p>
        </w:tc>
        <w:tc>
          <w:tcPr>
            <w:tcW w:w="851" w:type="dxa"/>
          </w:tcPr>
          <w:p w:rsidR="00183582" w:rsidRDefault="00183582">
            <w:pPr>
              <w:tabs>
                <w:tab w:val="right" w:pos="1914"/>
              </w:tabs>
              <w:jc w:val="right"/>
              <w:rPr>
                <w:color w:val="000000"/>
              </w:rPr>
            </w:pPr>
            <w:r>
              <w:rPr>
                <w:color w:val="000000"/>
              </w:rPr>
              <w:t>192.305</w:t>
            </w:r>
          </w:p>
        </w:tc>
        <w:tc>
          <w:tcPr>
            <w:tcW w:w="850" w:type="dxa"/>
          </w:tcPr>
          <w:p w:rsidR="00183582" w:rsidRDefault="00183582">
            <w:pPr>
              <w:tabs>
                <w:tab w:val="right" w:pos="1914"/>
              </w:tabs>
              <w:jc w:val="right"/>
              <w:rPr>
                <w:color w:val="000000"/>
              </w:rPr>
            </w:pPr>
            <w:r>
              <w:rPr>
                <w:color w:val="000000"/>
              </w:rPr>
              <w:t>192.305</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Ackumulerad nedskrivning, mark</w:t>
            </w:r>
          </w:p>
        </w:tc>
        <w:tc>
          <w:tcPr>
            <w:tcW w:w="851" w:type="dxa"/>
          </w:tcPr>
          <w:p w:rsidR="00183582" w:rsidRDefault="00183582">
            <w:pPr>
              <w:tabs>
                <w:tab w:val="right" w:pos="1914"/>
              </w:tabs>
              <w:jc w:val="right"/>
              <w:rPr>
                <w:color w:val="000000"/>
                <w:u w:val="single"/>
              </w:rPr>
            </w:pPr>
            <w:r>
              <w:rPr>
                <w:color w:val="000000"/>
                <w:u w:val="single"/>
              </w:rPr>
              <w:t>-44.742</w:t>
            </w:r>
          </w:p>
        </w:tc>
        <w:tc>
          <w:tcPr>
            <w:tcW w:w="850" w:type="dxa"/>
          </w:tcPr>
          <w:p w:rsidR="00183582" w:rsidRDefault="00183582">
            <w:pPr>
              <w:tabs>
                <w:tab w:val="right" w:pos="1914"/>
              </w:tabs>
              <w:jc w:val="right"/>
              <w:rPr>
                <w:color w:val="000000"/>
                <w:u w:val="single"/>
              </w:rPr>
            </w:pPr>
            <w:r>
              <w:rPr>
                <w:color w:val="000000"/>
                <w:u w:val="single"/>
              </w:rPr>
              <w:t>-44.742</w:t>
            </w:r>
          </w:p>
        </w:tc>
      </w:tr>
      <w:tr w:rsidR="00000000">
        <w:tblPrEx>
          <w:tblCellMar>
            <w:top w:w="0" w:type="dxa"/>
            <w:bottom w:w="0" w:type="dxa"/>
          </w:tblCellMar>
        </w:tblPrEx>
        <w:trPr>
          <w:gridAfter w:val="1"/>
          <w:wAfter w:w="426" w:type="dxa"/>
        </w:trPr>
        <w:tc>
          <w:tcPr>
            <w:tcW w:w="779" w:type="dxa"/>
          </w:tcPr>
          <w:p w:rsidR="00183582" w:rsidRDefault="00183582">
            <w:pPr>
              <w:rPr>
                <w:b/>
                <w:color w:val="000000"/>
              </w:rPr>
            </w:pPr>
          </w:p>
        </w:tc>
        <w:tc>
          <w:tcPr>
            <w:tcW w:w="3260" w:type="dxa"/>
          </w:tcPr>
          <w:p w:rsidR="00183582" w:rsidRDefault="00183582">
            <w:pPr>
              <w:rPr>
                <w:b/>
                <w:color w:val="000000"/>
              </w:rPr>
            </w:pPr>
            <w:r>
              <w:rPr>
                <w:b/>
                <w:color w:val="000000"/>
              </w:rPr>
              <w:t>Mark, bokfört värde</w:t>
            </w:r>
          </w:p>
        </w:tc>
        <w:tc>
          <w:tcPr>
            <w:tcW w:w="851" w:type="dxa"/>
          </w:tcPr>
          <w:p w:rsidR="00183582" w:rsidRDefault="00183582">
            <w:pPr>
              <w:tabs>
                <w:tab w:val="right" w:pos="1914"/>
              </w:tabs>
              <w:jc w:val="right"/>
              <w:rPr>
                <w:b/>
                <w:color w:val="000000"/>
              </w:rPr>
            </w:pPr>
            <w:r>
              <w:rPr>
                <w:b/>
                <w:color w:val="000000"/>
              </w:rPr>
              <w:t>147.563</w:t>
            </w:r>
          </w:p>
        </w:tc>
        <w:tc>
          <w:tcPr>
            <w:tcW w:w="850" w:type="dxa"/>
          </w:tcPr>
          <w:p w:rsidR="00183582" w:rsidRDefault="00183582">
            <w:pPr>
              <w:tabs>
                <w:tab w:val="right" w:pos="1914"/>
              </w:tabs>
              <w:jc w:val="right"/>
              <w:rPr>
                <w:b/>
                <w:color w:val="000000"/>
              </w:rPr>
            </w:pPr>
            <w:r>
              <w:rPr>
                <w:b/>
                <w:color w:val="000000"/>
              </w:rPr>
              <w:t>147.563</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p>
        </w:tc>
        <w:tc>
          <w:tcPr>
            <w:tcW w:w="851" w:type="dxa"/>
          </w:tcPr>
          <w:p w:rsidR="00183582" w:rsidRDefault="00183582">
            <w:pPr>
              <w:tabs>
                <w:tab w:val="right" w:pos="1914"/>
              </w:tabs>
              <w:jc w:val="right"/>
              <w:rPr>
                <w:color w:val="000000"/>
              </w:rPr>
            </w:pPr>
          </w:p>
        </w:tc>
        <w:tc>
          <w:tcPr>
            <w:tcW w:w="850" w:type="dxa"/>
          </w:tcPr>
          <w:p w:rsidR="00183582" w:rsidRDefault="00183582">
            <w:pPr>
              <w:tabs>
                <w:tab w:val="right" w:pos="1914"/>
              </w:tabs>
              <w:jc w:val="right"/>
              <w:rPr>
                <w:color w:val="000000"/>
              </w:rPr>
            </w:pPr>
          </w:p>
        </w:tc>
      </w:tr>
      <w:tr w:rsidR="00000000">
        <w:tblPrEx>
          <w:tblCellMar>
            <w:top w:w="0" w:type="dxa"/>
            <w:bottom w:w="0" w:type="dxa"/>
          </w:tblCellMar>
        </w:tblPrEx>
        <w:trPr>
          <w:gridAfter w:val="1"/>
          <w:wAfter w:w="426" w:type="dxa"/>
        </w:trPr>
        <w:tc>
          <w:tcPr>
            <w:tcW w:w="779" w:type="dxa"/>
          </w:tcPr>
          <w:p w:rsidR="00183582" w:rsidRDefault="00183582">
            <w:pPr>
              <w:rPr>
                <w:b/>
                <w:color w:val="000000"/>
              </w:rPr>
            </w:pPr>
          </w:p>
        </w:tc>
        <w:tc>
          <w:tcPr>
            <w:tcW w:w="3260" w:type="dxa"/>
          </w:tcPr>
          <w:p w:rsidR="00183582" w:rsidRDefault="00183582">
            <w:pPr>
              <w:rPr>
                <w:b/>
                <w:color w:val="000000"/>
              </w:rPr>
            </w:pPr>
            <w:r>
              <w:rPr>
                <w:b/>
                <w:color w:val="000000"/>
              </w:rPr>
              <w:t>Summa bokfört värde</w:t>
            </w:r>
          </w:p>
        </w:tc>
        <w:tc>
          <w:tcPr>
            <w:tcW w:w="851" w:type="dxa"/>
          </w:tcPr>
          <w:p w:rsidR="00183582" w:rsidRDefault="00183582">
            <w:pPr>
              <w:tabs>
                <w:tab w:val="right" w:pos="1914"/>
              </w:tabs>
              <w:jc w:val="right"/>
              <w:rPr>
                <w:b/>
                <w:color w:val="000000"/>
              </w:rPr>
            </w:pPr>
            <w:r>
              <w:rPr>
                <w:b/>
                <w:color w:val="000000"/>
              </w:rPr>
              <w:t>399.949</w:t>
            </w:r>
          </w:p>
        </w:tc>
        <w:tc>
          <w:tcPr>
            <w:tcW w:w="850" w:type="dxa"/>
          </w:tcPr>
          <w:p w:rsidR="00183582" w:rsidRDefault="00183582">
            <w:pPr>
              <w:tabs>
                <w:tab w:val="right" w:pos="1914"/>
              </w:tabs>
              <w:jc w:val="right"/>
              <w:rPr>
                <w:b/>
                <w:color w:val="000000"/>
              </w:rPr>
            </w:pPr>
            <w:r>
              <w:rPr>
                <w:b/>
                <w:color w:val="000000"/>
              </w:rPr>
              <w:t>407.010</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p>
        </w:tc>
        <w:tc>
          <w:tcPr>
            <w:tcW w:w="851" w:type="dxa"/>
          </w:tcPr>
          <w:p w:rsidR="00183582" w:rsidRDefault="00183582">
            <w:pPr>
              <w:tabs>
                <w:tab w:val="right" w:pos="1914"/>
              </w:tabs>
              <w:jc w:val="right"/>
              <w:rPr>
                <w:color w:val="000000"/>
              </w:rPr>
            </w:pPr>
          </w:p>
        </w:tc>
        <w:tc>
          <w:tcPr>
            <w:tcW w:w="850" w:type="dxa"/>
          </w:tcPr>
          <w:p w:rsidR="00183582" w:rsidRDefault="00183582">
            <w:pPr>
              <w:tabs>
                <w:tab w:val="right" w:pos="1914"/>
              </w:tabs>
              <w:jc w:val="right"/>
              <w:rPr>
                <w:color w:val="000000"/>
              </w:rPr>
            </w:pP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u w:val="single"/>
              </w:rPr>
              <w:t>Taxeringsvärden</w:t>
            </w:r>
          </w:p>
        </w:tc>
        <w:tc>
          <w:tcPr>
            <w:tcW w:w="851" w:type="dxa"/>
          </w:tcPr>
          <w:p w:rsidR="00183582" w:rsidRDefault="00183582">
            <w:pPr>
              <w:tabs>
                <w:tab w:val="right" w:pos="1914"/>
              </w:tabs>
              <w:jc w:val="right"/>
              <w:rPr>
                <w:color w:val="000000"/>
              </w:rPr>
            </w:pPr>
          </w:p>
        </w:tc>
        <w:tc>
          <w:tcPr>
            <w:tcW w:w="850" w:type="dxa"/>
          </w:tcPr>
          <w:p w:rsidR="00183582" w:rsidRDefault="00183582">
            <w:pPr>
              <w:tabs>
                <w:tab w:val="right" w:pos="1914"/>
              </w:tabs>
              <w:jc w:val="right"/>
              <w:rPr>
                <w:color w:val="000000"/>
              </w:rPr>
            </w:pP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Byggnader</w:t>
            </w:r>
          </w:p>
        </w:tc>
        <w:tc>
          <w:tcPr>
            <w:tcW w:w="851" w:type="dxa"/>
          </w:tcPr>
          <w:p w:rsidR="00183582" w:rsidRDefault="00183582">
            <w:pPr>
              <w:tabs>
                <w:tab w:val="right" w:pos="1914"/>
              </w:tabs>
              <w:jc w:val="right"/>
              <w:rPr>
                <w:color w:val="000000"/>
              </w:rPr>
            </w:pPr>
            <w:r>
              <w:rPr>
                <w:color w:val="000000"/>
              </w:rPr>
              <w:t>219.073</w:t>
            </w:r>
          </w:p>
        </w:tc>
        <w:tc>
          <w:tcPr>
            <w:tcW w:w="850" w:type="dxa"/>
          </w:tcPr>
          <w:p w:rsidR="00183582" w:rsidRDefault="00183582">
            <w:pPr>
              <w:tabs>
                <w:tab w:val="right" w:pos="1914"/>
              </w:tabs>
              <w:jc w:val="right"/>
              <w:rPr>
                <w:color w:val="000000"/>
              </w:rPr>
            </w:pPr>
            <w:r>
              <w:rPr>
                <w:color w:val="000000"/>
              </w:rPr>
              <w:t>204.548</w:t>
            </w:r>
          </w:p>
        </w:tc>
      </w:tr>
      <w:tr w:rsidR="00000000">
        <w:tblPrEx>
          <w:tblCellMar>
            <w:top w:w="0" w:type="dxa"/>
            <w:bottom w:w="0" w:type="dxa"/>
          </w:tblCellMar>
        </w:tblPrEx>
        <w:trPr>
          <w:gridAfter w:val="1"/>
          <w:wAfter w:w="426" w:type="dxa"/>
        </w:trPr>
        <w:tc>
          <w:tcPr>
            <w:tcW w:w="779" w:type="dxa"/>
          </w:tcPr>
          <w:p w:rsidR="00183582" w:rsidRDefault="00183582">
            <w:pPr>
              <w:rPr>
                <w:color w:val="000000"/>
              </w:rPr>
            </w:pPr>
          </w:p>
        </w:tc>
        <w:tc>
          <w:tcPr>
            <w:tcW w:w="3260" w:type="dxa"/>
          </w:tcPr>
          <w:p w:rsidR="00183582" w:rsidRDefault="00183582">
            <w:pPr>
              <w:rPr>
                <w:color w:val="000000"/>
              </w:rPr>
            </w:pPr>
            <w:r>
              <w:rPr>
                <w:color w:val="000000"/>
              </w:rPr>
              <w:t>Mark</w:t>
            </w:r>
          </w:p>
        </w:tc>
        <w:tc>
          <w:tcPr>
            <w:tcW w:w="851" w:type="dxa"/>
            <w:tcBorders>
              <w:bottom w:val="single" w:sz="4" w:space="0" w:color="auto"/>
            </w:tcBorders>
          </w:tcPr>
          <w:p w:rsidR="00183582" w:rsidRDefault="00183582">
            <w:pPr>
              <w:tabs>
                <w:tab w:val="right" w:pos="1914"/>
              </w:tabs>
              <w:jc w:val="right"/>
              <w:rPr>
                <w:color w:val="000000"/>
              </w:rPr>
            </w:pPr>
            <w:r>
              <w:rPr>
                <w:color w:val="000000"/>
              </w:rPr>
              <w:t>80.951</w:t>
            </w:r>
          </w:p>
        </w:tc>
        <w:tc>
          <w:tcPr>
            <w:tcW w:w="850" w:type="dxa"/>
            <w:tcBorders>
              <w:bottom w:val="single" w:sz="4" w:space="0" w:color="auto"/>
            </w:tcBorders>
          </w:tcPr>
          <w:p w:rsidR="00183582" w:rsidRDefault="00183582">
            <w:pPr>
              <w:tabs>
                <w:tab w:val="right" w:pos="1914"/>
              </w:tabs>
              <w:jc w:val="right"/>
              <w:rPr>
                <w:color w:val="000000"/>
              </w:rPr>
            </w:pPr>
            <w:r>
              <w:rPr>
                <w:color w:val="000000"/>
              </w:rPr>
              <w:t>79.885</w:t>
            </w:r>
          </w:p>
        </w:tc>
      </w:tr>
      <w:tr w:rsidR="00000000">
        <w:tblPrEx>
          <w:tblCellMar>
            <w:top w:w="0" w:type="dxa"/>
            <w:bottom w:w="0" w:type="dxa"/>
          </w:tblCellMar>
        </w:tblPrEx>
        <w:trPr>
          <w:gridAfter w:val="1"/>
          <w:wAfter w:w="426" w:type="dxa"/>
        </w:trPr>
        <w:tc>
          <w:tcPr>
            <w:tcW w:w="779" w:type="dxa"/>
          </w:tcPr>
          <w:p w:rsidR="00183582" w:rsidRDefault="00183582">
            <w:pPr>
              <w:rPr>
                <w:b/>
                <w:color w:val="000000"/>
              </w:rPr>
            </w:pPr>
          </w:p>
        </w:tc>
        <w:tc>
          <w:tcPr>
            <w:tcW w:w="3260" w:type="dxa"/>
          </w:tcPr>
          <w:p w:rsidR="00183582" w:rsidRDefault="00183582">
            <w:pPr>
              <w:rPr>
                <w:b/>
                <w:color w:val="000000"/>
              </w:rPr>
            </w:pPr>
            <w:r>
              <w:rPr>
                <w:b/>
                <w:color w:val="000000"/>
              </w:rPr>
              <w:t>Summa</w:t>
            </w:r>
          </w:p>
        </w:tc>
        <w:tc>
          <w:tcPr>
            <w:tcW w:w="851" w:type="dxa"/>
          </w:tcPr>
          <w:p w:rsidR="00183582" w:rsidRDefault="00183582">
            <w:pPr>
              <w:tabs>
                <w:tab w:val="right" w:pos="1914"/>
              </w:tabs>
              <w:jc w:val="right"/>
              <w:rPr>
                <w:b/>
                <w:color w:val="000000"/>
              </w:rPr>
            </w:pPr>
            <w:r>
              <w:rPr>
                <w:b/>
                <w:color w:val="000000"/>
              </w:rPr>
              <w:t>300.024</w:t>
            </w:r>
          </w:p>
        </w:tc>
        <w:tc>
          <w:tcPr>
            <w:tcW w:w="850" w:type="dxa"/>
          </w:tcPr>
          <w:p w:rsidR="00183582" w:rsidRDefault="00183582">
            <w:pPr>
              <w:tabs>
                <w:tab w:val="right" w:pos="1914"/>
              </w:tabs>
              <w:jc w:val="right"/>
              <w:rPr>
                <w:b/>
                <w:color w:val="000000"/>
              </w:rPr>
            </w:pPr>
            <w:r>
              <w:rPr>
                <w:b/>
                <w:color w:val="000000"/>
              </w:rPr>
              <w:t>284.433</w:t>
            </w:r>
          </w:p>
        </w:tc>
      </w:tr>
      <w:tr w:rsidR="00000000">
        <w:tblPrEx>
          <w:tblCellMar>
            <w:top w:w="0" w:type="dxa"/>
            <w:bottom w:w="0" w:type="dxa"/>
          </w:tblCellMar>
        </w:tblPrEx>
        <w:trPr>
          <w:cantSplit/>
        </w:trPr>
        <w:tc>
          <w:tcPr>
            <w:tcW w:w="779" w:type="dxa"/>
          </w:tcPr>
          <w:p w:rsidR="00183582" w:rsidRDefault="00183582">
            <w:pPr>
              <w:rPr>
                <w:color w:val="000000"/>
              </w:rPr>
            </w:pPr>
          </w:p>
        </w:tc>
        <w:tc>
          <w:tcPr>
            <w:tcW w:w="5387" w:type="dxa"/>
            <w:gridSpan w:val="4"/>
          </w:tcPr>
          <w:p w:rsidR="00183582" w:rsidRDefault="00183582">
            <w:pPr>
              <w:rPr>
                <w:color w:val="000000"/>
              </w:rPr>
            </w:pPr>
          </w:p>
          <w:p w:rsidR="00183582" w:rsidRDefault="00183582">
            <w:pPr>
              <w:tabs>
                <w:tab w:val="right" w:pos="1914"/>
              </w:tabs>
              <w:rPr>
                <w:color w:val="000000"/>
              </w:rPr>
            </w:pPr>
            <w:r>
              <w:rPr>
                <w:color w:val="000000"/>
              </w:rPr>
              <w:t>Fastigheternas marknadsvärden framgår av not 12. Se även not 2.</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779"/>
        <w:gridCol w:w="2268"/>
        <w:gridCol w:w="1418"/>
        <w:gridCol w:w="1417"/>
      </w:tblGrid>
      <w:tr w:rsidR="00000000">
        <w:tblPrEx>
          <w:tblCellMar>
            <w:top w:w="0" w:type="dxa"/>
            <w:bottom w:w="0" w:type="dxa"/>
          </w:tblCellMar>
        </w:tblPrEx>
        <w:tc>
          <w:tcPr>
            <w:tcW w:w="779" w:type="dxa"/>
          </w:tcPr>
          <w:p w:rsidR="00183582" w:rsidRDefault="00183582">
            <w:pPr>
              <w:rPr>
                <w:color w:val="000000"/>
              </w:rPr>
            </w:pPr>
            <w:r>
              <w:rPr>
                <w:color w:val="000000"/>
              </w:rPr>
              <w:t>Not 14</w:t>
            </w:r>
          </w:p>
        </w:tc>
        <w:tc>
          <w:tcPr>
            <w:tcW w:w="2268" w:type="dxa"/>
          </w:tcPr>
          <w:p w:rsidR="00183582" w:rsidRDefault="00183582">
            <w:pPr>
              <w:rPr>
                <w:b/>
                <w:color w:val="000000"/>
              </w:rPr>
            </w:pPr>
            <w:r>
              <w:rPr>
                <w:b/>
                <w:color w:val="000000"/>
              </w:rPr>
              <w:t>Inventarier</w:t>
            </w:r>
          </w:p>
        </w:tc>
        <w:tc>
          <w:tcPr>
            <w:tcW w:w="1418" w:type="dxa"/>
          </w:tcPr>
          <w:p w:rsidR="00183582" w:rsidRDefault="00183582">
            <w:pPr>
              <w:tabs>
                <w:tab w:val="right" w:pos="1631"/>
              </w:tabs>
              <w:rPr>
                <w:color w:val="000000"/>
              </w:rPr>
            </w:pPr>
          </w:p>
        </w:tc>
        <w:tc>
          <w:tcPr>
            <w:tcW w:w="1417" w:type="dxa"/>
          </w:tcPr>
          <w:p w:rsidR="00183582" w:rsidRDefault="00183582">
            <w:pPr>
              <w:tabs>
                <w:tab w:val="right" w:pos="1667"/>
              </w:tabs>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268" w:type="dxa"/>
          </w:tcPr>
          <w:p w:rsidR="00183582" w:rsidRDefault="00183582">
            <w:pPr>
              <w:rPr>
                <w:color w:val="000000"/>
                <w:u w:val="single"/>
              </w:rPr>
            </w:pPr>
          </w:p>
        </w:tc>
        <w:tc>
          <w:tcPr>
            <w:tcW w:w="1418" w:type="dxa"/>
          </w:tcPr>
          <w:p w:rsidR="00183582" w:rsidRDefault="00183582">
            <w:pPr>
              <w:tabs>
                <w:tab w:val="right" w:pos="1631"/>
                <w:tab w:val="right" w:pos="1916"/>
              </w:tabs>
              <w:jc w:val="center"/>
              <w:rPr>
                <w:b/>
                <w:color w:val="000000"/>
              </w:rPr>
            </w:pPr>
            <w:r>
              <w:rPr>
                <w:b/>
                <w:color w:val="000000"/>
              </w:rPr>
              <w:t>1998</w:t>
            </w:r>
          </w:p>
        </w:tc>
        <w:tc>
          <w:tcPr>
            <w:tcW w:w="1417" w:type="dxa"/>
          </w:tcPr>
          <w:p w:rsidR="00183582" w:rsidRDefault="00183582">
            <w:pPr>
              <w:tabs>
                <w:tab w:val="right" w:pos="1631"/>
                <w:tab w:val="right" w:pos="1916"/>
              </w:tabs>
              <w:jc w:val="center"/>
              <w:rPr>
                <w:b/>
                <w:color w:val="000000"/>
              </w:rPr>
            </w:pPr>
            <w:r>
              <w:rPr>
                <w:b/>
                <w:color w:val="000000"/>
              </w:rPr>
              <w:t>1997</w:t>
            </w:r>
          </w:p>
        </w:tc>
      </w:tr>
      <w:tr w:rsidR="00000000">
        <w:tblPrEx>
          <w:tblCellMar>
            <w:top w:w="0" w:type="dxa"/>
            <w:bottom w:w="0" w:type="dxa"/>
          </w:tblCellMar>
        </w:tblPrEx>
        <w:tc>
          <w:tcPr>
            <w:tcW w:w="779" w:type="dxa"/>
          </w:tcPr>
          <w:p w:rsidR="00183582" w:rsidRDefault="00183582">
            <w:pPr>
              <w:rPr>
                <w:color w:val="000000"/>
              </w:rPr>
            </w:pPr>
          </w:p>
        </w:tc>
        <w:tc>
          <w:tcPr>
            <w:tcW w:w="2268" w:type="dxa"/>
          </w:tcPr>
          <w:p w:rsidR="00183582" w:rsidRDefault="00183582">
            <w:pPr>
              <w:rPr>
                <w:color w:val="000000"/>
                <w:u w:val="single"/>
              </w:rPr>
            </w:pPr>
            <w:r>
              <w:rPr>
                <w:color w:val="000000"/>
              </w:rPr>
              <w:t>Anskaffningsvärde</w:t>
            </w:r>
          </w:p>
        </w:tc>
        <w:tc>
          <w:tcPr>
            <w:tcW w:w="1418" w:type="dxa"/>
          </w:tcPr>
          <w:p w:rsidR="00183582" w:rsidRDefault="00183582">
            <w:pPr>
              <w:tabs>
                <w:tab w:val="right" w:pos="1631"/>
                <w:tab w:val="right" w:pos="1916"/>
              </w:tabs>
              <w:ind w:right="397"/>
              <w:jc w:val="right"/>
              <w:rPr>
                <w:color w:val="000000"/>
              </w:rPr>
            </w:pPr>
            <w:r>
              <w:rPr>
                <w:color w:val="000000"/>
              </w:rPr>
              <w:t>2.852</w:t>
            </w:r>
          </w:p>
        </w:tc>
        <w:tc>
          <w:tcPr>
            <w:tcW w:w="1417" w:type="dxa"/>
          </w:tcPr>
          <w:p w:rsidR="00183582" w:rsidRDefault="00183582">
            <w:pPr>
              <w:tabs>
                <w:tab w:val="right" w:pos="1631"/>
                <w:tab w:val="right" w:pos="1916"/>
              </w:tabs>
              <w:ind w:right="397"/>
              <w:jc w:val="right"/>
              <w:rPr>
                <w:color w:val="000000"/>
              </w:rPr>
            </w:pPr>
            <w:r>
              <w:rPr>
                <w:color w:val="000000"/>
              </w:rPr>
              <w:t>2.390</w:t>
            </w:r>
          </w:p>
        </w:tc>
      </w:tr>
      <w:tr w:rsidR="00000000">
        <w:tblPrEx>
          <w:tblCellMar>
            <w:top w:w="0" w:type="dxa"/>
            <w:bottom w:w="0" w:type="dxa"/>
          </w:tblCellMar>
        </w:tblPrEx>
        <w:tc>
          <w:tcPr>
            <w:tcW w:w="779" w:type="dxa"/>
          </w:tcPr>
          <w:p w:rsidR="00183582" w:rsidRDefault="00183582">
            <w:pPr>
              <w:rPr>
                <w:color w:val="000000"/>
              </w:rPr>
            </w:pPr>
          </w:p>
        </w:tc>
        <w:tc>
          <w:tcPr>
            <w:tcW w:w="2268" w:type="dxa"/>
          </w:tcPr>
          <w:p w:rsidR="00183582" w:rsidRDefault="00183582">
            <w:pPr>
              <w:rPr>
                <w:color w:val="000000"/>
                <w:u w:val="single"/>
              </w:rPr>
            </w:pPr>
            <w:r>
              <w:rPr>
                <w:color w:val="000000"/>
              </w:rPr>
              <w:t>Ackumulerad avskrivning</w:t>
            </w:r>
          </w:p>
        </w:tc>
        <w:tc>
          <w:tcPr>
            <w:tcW w:w="1418" w:type="dxa"/>
            <w:tcBorders>
              <w:bottom w:val="single" w:sz="4" w:space="0" w:color="auto"/>
            </w:tcBorders>
          </w:tcPr>
          <w:p w:rsidR="00183582" w:rsidRDefault="00183582">
            <w:pPr>
              <w:tabs>
                <w:tab w:val="right" w:pos="1631"/>
                <w:tab w:val="right" w:pos="1916"/>
              </w:tabs>
              <w:ind w:right="397"/>
              <w:jc w:val="right"/>
              <w:rPr>
                <w:color w:val="000000"/>
              </w:rPr>
            </w:pPr>
            <w:r>
              <w:rPr>
                <w:color w:val="000000"/>
              </w:rPr>
              <w:t>-1.923</w:t>
            </w:r>
          </w:p>
        </w:tc>
        <w:tc>
          <w:tcPr>
            <w:tcW w:w="1417" w:type="dxa"/>
            <w:tcBorders>
              <w:bottom w:val="single" w:sz="4" w:space="0" w:color="auto"/>
            </w:tcBorders>
          </w:tcPr>
          <w:p w:rsidR="00183582" w:rsidRDefault="00183582">
            <w:pPr>
              <w:tabs>
                <w:tab w:val="right" w:pos="1631"/>
                <w:tab w:val="right" w:pos="1916"/>
              </w:tabs>
              <w:ind w:right="397"/>
              <w:jc w:val="right"/>
              <w:rPr>
                <w:color w:val="000000"/>
              </w:rPr>
            </w:pPr>
            <w:r>
              <w:rPr>
                <w:color w:val="000000"/>
              </w:rPr>
              <w:t>-1.385</w:t>
            </w:r>
          </w:p>
        </w:tc>
      </w:tr>
      <w:tr w:rsidR="00000000">
        <w:tblPrEx>
          <w:tblCellMar>
            <w:top w:w="0" w:type="dxa"/>
            <w:bottom w:w="0" w:type="dxa"/>
          </w:tblCellMar>
        </w:tblPrEx>
        <w:tc>
          <w:tcPr>
            <w:tcW w:w="779" w:type="dxa"/>
          </w:tcPr>
          <w:p w:rsidR="00183582" w:rsidRDefault="00183582">
            <w:pPr>
              <w:rPr>
                <w:color w:val="000000"/>
              </w:rPr>
            </w:pPr>
          </w:p>
        </w:tc>
        <w:tc>
          <w:tcPr>
            <w:tcW w:w="2268" w:type="dxa"/>
          </w:tcPr>
          <w:p w:rsidR="00183582" w:rsidRDefault="00183582">
            <w:pPr>
              <w:rPr>
                <w:color w:val="000000"/>
                <w:u w:val="single"/>
              </w:rPr>
            </w:pPr>
            <w:r>
              <w:rPr>
                <w:color w:val="000000"/>
              </w:rPr>
              <w:t>Bokfört värde</w:t>
            </w:r>
          </w:p>
        </w:tc>
        <w:tc>
          <w:tcPr>
            <w:tcW w:w="1418" w:type="dxa"/>
          </w:tcPr>
          <w:p w:rsidR="00183582" w:rsidRDefault="00183582">
            <w:pPr>
              <w:tabs>
                <w:tab w:val="right" w:pos="1631"/>
                <w:tab w:val="right" w:pos="1916"/>
              </w:tabs>
              <w:ind w:right="397"/>
              <w:jc w:val="right"/>
              <w:rPr>
                <w:color w:val="000000"/>
              </w:rPr>
            </w:pPr>
            <w:r>
              <w:rPr>
                <w:color w:val="000000"/>
              </w:rPr>
              <w:t>929</w:t>
            </w:r>
          </w:p>
        </w:tc>
        <w:tc>
          <w:tcPr>
            <w:tcW w:w="1417" w:type="dxa"/>
          </w:tcPr>
          <w:p w:rsidR="00183582" w:rsidRDefault="00183582">
            <w:pPr>
              <w:tabs>
                <w:tab w:val="right" w:pos="1631"/>
                <w:tab w:val="right" w:pos="1916"/>
              </w:tabs>
              <w:ind w:right="397"/>
              <w:jc w:val="right"/>
              <w:rPr>
                <w:color w:val="000000"/>
              </w:rPr>
            </w:pPr>
            <w:r>
              <w:rPr>
                <w:color w:val="000000"/>
              </w:rPr>
              <w:t>1.005</w:t>
            </w:r>
          </w:p>
        </w:tc>
      </w:tr>
      <w:tr w:rsidR="00000000">
        <w:tblPrEx>
          <w:tblCellMar>
            <w:top w:w="0" w:type="dxa"/>
            <w:bottom w:w="0" w:type="dxa"/>
          </w:tblCellMar>
        </w:tblPrEx>
        <w:tc>
          <w:tcPr>
            <w:tcW w:w="779" w:type="dxa"/>
          </w:tcPr>
          <w:p w:rsidR="00183582" w:rsidRDefault="00183582">
            <w:pPr>
              <w:rPr>
                <w:color w:val="000000"/>
              </w:rPr>
            </w:pPr>
          </w:p>
        </w:tc>
        <w:tc>
          <w:tcPr>
            <w:tcW w:w="2268" w:type="dxa"/>
          </w:tcPr>
          <w:p w:rsidR="00183582" w:rsidRDefault="00183582">
            <w:pPr>
              <w:rPr>
                <w:color w:val="000000"/>
                <w:u w:val="single"/>
              </w:rPr>
            </w:pPr>
          </w:p>
        </w:tc>
        <w:tc>
          <w:tcPr>
            <w:tcW w:w="1418" w:type="dxa"/>
          </w:tcPr>
          <w:p w:rsidR="00183582" w:rsidRDefault="00183582">
            <w:pPr>
              <w:tabs>
                <w:tab w:val="right" w:pos="1916"/>
              </w:tabs>
              <w:rPr>
                <w:color w:val="000000"/>
              </w:rPr>
            </w:pPr>
          </w:p>
        </w:tc>
        <w:tc>
          <w:tcPr>
            <w:tcW w:w="1417" w:type="dxa"/>
          </w:tcPr>
          <w:p w:rsidR="00183582" w:rsidRDefault="00183582">
            <w:pPr>
              <w:tabs>
                <w:tab w:val="right" w:pos="1667"/>
                <w:tab w:val="right" w:pos="1916"/>
              </w:tabs>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5103" w:type="dxa"/>
            <w:gridSpan w:val="3"/>
          </w:tcPr>
          <w:p w:rsidR="00183582" w:rsidRDefault="00183582">
            <w:pPr>
              <w:tabs>
                <w:tab w:val="right" w:pos="1667"/>
              </w:tabs>
              <w:rPr>
                <w:color w:val="000000"/>
              </w:rPr>
            </w:pPr>
            <w:r>
              <w:rPr>
                <w:color w:val="000000"/>
              </w:rPr>
              <w:t>För inventarier tillämpas en avskrivningsplan om 20 % per år.</w:t>
            </w:r>
          </w:p>
        </w:tc>
      </w:tr>
    </w:tbl>
    <w:p w:rsidR="00183582" w:rsidRDefault="00183582">
      <w:pPr>
        <w:rPr>
          <w:color w:val="000000"/>
        </w:rPr>
      </w:pPr>
    </w:p>
    <w:p w:rsidR="00183582" w:rsidRDefault="00183582">
      <w:pPr>
        <w:spacing w:before="0" w:line="20" w:lineRule="exac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2835"/>
        <w:gridCol w:w="1276"/>
        <w:gridCol w:w="1417"/>
      </w:tblGrid>
      <w:tr w:rsidR="00000000">
        <w:tblPrEx>
          <w:tblCellMar>
            <w:top w:w="0" w:type="dxa"/>
            <w:bottom w:w="0" w:type="dxa"/>
          </w:tblCellMar>
        </w:tblPrEx>
        <w:tc>
          <w:tcPr>
            <w:tcW w:w="779" w:type="dxa"/>
          </w:tcPr>
          <w:p w:rsidR="00183582" w:rsidRDefault="00183582">
            <w:pPr>
              <w:rPr>
                <w:color w:val="000000"/>
              </w:rPr>
            </w:pPr>
            <w:r>
              <w:rPr>
                <w:color w:val="000000"/>
              </w:rPr>
              <w:t>Not 15</w:t>
            </w:r>
          </w:p>
        </w:tc>
        <w:tc>
          <w:tcPr>
            <w:tcW w:w="2835" w:type="dxa"/>
          </w:tcPr>
          <w:p w:rsidR="00183582" w:rsidRDefault="00183582">
            <w:pPr>
              <w:rPr>
                <w:b/>
                <w:color w:val="000000"/>
              </w:rPr>
            </w:pPr>
            <w:r>
              <w:rPr>
                <w:b/>
                <w:color w:val="000000"/>
              </w:rPr>
              <w:t>Upplupna kostnader och förut</w:t>
            </w:r>
            <w:r>
              <w:rPr>
                <w:b/>
                <w:color w:val="000000"/>
              </w:rPr>
              <w:softHyphen/>
              <w:t>b</w:t>
            </w:r>
            <w:r>
              <w:rPr>
                <w:b/>
                <w:color w:val="000000"/>
              </w:rPr>
              <w:t>e</w:t>
            </w:r>
            <w:r>
              <w:rPr>
                <w:b/>
                <w:color w:val="000000"/>
              </w:rPr>
              <w:t>talda intäkter</w:t>
            </w:r>
          </w:p>
        </w:tc>
        <w:tc>
          <w:tcPr>
            <w:tcW w:w="1276" w:type="dxa"/>
          </w:tcPr>
          <w:p w:rsidR="00183582" w:rsidRDefault="00183582">
            <w:pPr>
              <w:tabs>
                <w:tab w:val="right" w:pos="1206"/>
              </w:tabs>
              <w:spacing w:before="360"/>
              <w:jc w:val="center"/>
              <w:rPr>
                <w:b/>
                <w:color w:val="000000"/>
              </w:rPr>
            </w:pPr>
            <w:r>
              <w:rPr>
                <w:b/>
                <w:color w:val="000000"/>
              </w:rPr>
              <w:t>1998</w:t>
            </w:r>
          </w:p>
        </w:tc>
        <w:tc>
          <w:tcPr>
            <w:tcW w:w="1417" w:type="dxa"/>
          </w:tcPr>
          <w:p w:rsidR="00183582" w:rsidRDefault="00183582">
            <w:pPr>
              <w:tabs>
                <w:tab w:val="right" w:pos="1171"/>
              </w:tabs>
              <w:spacing w:before="360"/>
              <w:jc w:val="center"/>
              <w:rPr>
                <w:b/>
                <w:color w:val="000000"/>
              </w:rPr>
            </w:pPr>
            <w:r>
              <w:rPr>
                <w:b/>
                <w:color w:val="000000"/>
              </w:rPr>
              <w:t xml:space="preserve">   1997</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r>
              <w:rPr>
                <w:color w:val="000000"/>
              </w:rPr>
              <w:t>Sociala avgifter</w:t>
            </w:r>
          </w:p>
        </w:tc>
        <w:tc>
          <w:tcPr>
            <w:tcW w:w="1276" w:type="dxa"/>
          </w:tcPr>
          <w:p w:rsidR="00183582" w:rsidRDefault="00183582">
            <w:pPr>
              <w:tabs>
                <w:tab w:val="right" w:pos="1206"/>
              </w:tabs>
              <w:ind w:right="397"/>
              <w:jc w:val="right"/>
              <w:rPr>
                <w:color w:val="000000"/>
              </w:rPr>
            </w:pPr>
            <w:r>
              <w:rPr>
                <w:color w:val="000000"/>
              </w:rPr>
              <w:t>366</w:t>
            </w:r>
          </w:p>
        </w:tc>
        <w:tc>
          <w:tcPr>
            <w:tcW w:w="1417" w:type="dxa"/>
          </w:tcPr>
          <w:p w:rsidR="00183582" w:rsidRDefault="00183582">
            <w:pPr>
              <w:tabs>
                <w:tab w:val="right" w:pos="1171"/>
              </w:tabs>
              <w:ind w:right="397"/>
              <w:jc w:val="right"/>
              <w:rPr>
                <w:color w:val="000000"/>
              </w:rPr>
            </w:pPr>
            <w:r>
              <w:rPr>
                <w:color w:val="000000"/>
              </w:rPr>
              <w:t>268</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r>
              <w:rPr>
                <w:color w:val="000000"/>
              </w:rPr>
              <w:t>Intjänade ej uttagna semesterdagar</w:t>
            </w:r>
          </w:p>
        </w:tc>
        <w:tc>
          <w:tcPr>
            <w:tcW w:w="1276" w:type="dxa"/>
          </w:tcPr>
          <w:p w:rsidR="00183582" w:rsidRDefault="00183582">
            <w:pPr>
              <w:tabs>
                <w:tab w:val="right" w:pos="1206"/>
              </w:tabs>
              <w:ind w:right="397"/>
              <w:jc w:val="right"/>
              <w:rPr>
                <w:color w:val="000000"/>
              </w:rPr>
            </w:pPr>
            <w:r>
              <w:rPr>
                <w:color w:val="000000"/>
              </w:rPr>
              <w:t>191</w:t>
            </w:r>
          </w:p>
        </w:tc>
        <w:tc>
          <w:tcPr>
            <w:tcW w:w="1417" w:type="dxa"/>
          </w:tcPr>
          <w:p w:rsidR="00183582" w:rsidRDefault="00183582">
            <w:pPr>
              <w:tabs>
                <w:tab w:val="right" w:pos="1171"/>
              </w:tabs>
              <w:ind w:right="397"/>
              <w:jc w:val="right"/>
              <w:rPr>
                <w:color w:val="000000"/>
              </w:rPr>
            </w:pPr>
            <w:r>
              <w:rPr>
                <w:color w:val="000000"/>
              </w:rPr>
              <w:t>145</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jc w:val="left"/>
              <w:rPr>
                <w:color w:val="000000"/>
              </w:rPr>
            </w:pPr>
            <w:r>
              <w:rPr>
                <w:color w:val="000000"/>
              </w:rPr>
              <w:t>Särskild löneskatt på pensionsfö</w:t>
            </w:r>
            <w:r>
              <w:rPr>
                <w:color w:val="000000"/>
              </w:rPr>
              <w:t>r</w:t>
            </w:r>
            <w:r>
              <w:rPr>
                <w:color w:val="000000"/>
              </w:rPr>
              <w:t>säkringspremier</w:t>
            </w:r>
          </w:p>
        </w:tc>
        <w:tc>
          <w:tcPr>
            <w:tcW w:w="1276" w:type="dxa"/>
          </w:tcPr>
          <w:p w:rsidR="00183582" w:rsidRDefault="00183582">
            <w:pPr>
              <w:tabs>
                <w:tab w:val="right" w:pos="1206"/>
              </w:tabs>
              <w:spacing w:before="360"/>
              <w:ind w:right="397"/>
              <w:jc w:val="right"/>
              <w:rPr>
                <w:color w:val="000000"/>
              </w:rPr>
            </w:pPr>
            <w:r>
              <w:rPr>
                <w:color w:val="000000"/>
              </w:rPr>
              <w:t>262</w:t>
            </w:r>
          </w:p>
        </w:tc>
        <w:tc>
          <w:tcPr>
            <w:tcW w:w="1417" w:type="dxa"/>
          </w:tcPr>
          <w:p w:rsidR="00183582" w:rsidRDefault="00183582">
            <w:pPr>
              <w:tabs>
                <w:tab w:val="right" w:pos="1171"/>
              </w:tabs>
              <w:spacing w:before="360"/>
              <w:ind w:right="397"/>
              <w:jc w:val="right"/>
              <w:rPr>
                <w:color w:val="000000"/>
              </w:rPr>
            </w:pPr>
            <w:r>
              <w:rPr>
                <w:color w:val="000000"/>
              </w:rPr>
              <w:t>221</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r>
              <w:rPr>
                <w:color w:val="000000"/>
              </w:rPr>
              <w:t>Upplupna räntor inteckningslån</w:t>
            </w:r>
          </w:p>
        </w:tc>
        <w:tc>
          <w:tcPr>
            <w:tcW w:w="1276" w:type="dxa"/>
          </w:tcPr>
          <w:p w:rsidR="00183582" w:rsidRDefault="00183582">
            <w:pPr>
              <w:tabs>
                <w:tab w:val="right" w:pos="1206"/>
              </w:tabs>
              <w:ind w:right="397"/>
              <w:jc w:val="right"/>
              <w:rPr>
                <w:color w:val="000000"/>
              </w:rPr>
            </w:pPr>
            <w:r>
              <w:rPr>
                <w:color w:val="000000"/>
              </w:rPr>
              <w:t>656</w:t>
            </w:r>
          </w:p>
        </w:tc>
        <w:tc>
          <w:tcPr>
            <w:tcW w:w="1417" w:type="dxa"/>
          </w:tcPr>
          <w:p w:rsidR="00183582" w:rsidRDefault="00183582">
            <w:pPr>
              <w:tabs>
                <w:tab w:val="right" w:pos="1171"/>
              </w:tabs>
              <w:ind w:right="397"/>
              <w:jc w:val="right"/>
              <w:rPr>
                <w:color w:val="000000"/>
              </w:rPr>
            </w:pPr>
            <w:r>
              <w:rPr>
                <w:color w:val="000000"/>
              </w:rPr>
              <w:t>1.369</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r>
              <w:rPr>
                <w:color w:val="000000"/>
              </w:rPr>
              <w:t>Förutbetald hyresintäkt</w:t>
            </w:r>
          </w:p>
        </w:tc>
        <w:tc>
          <w:tcPr>
            <w:tcW w:w="1276" w:type="dxa"/>
          </w:tcPr>
          <w:p w:rsidR="00183582" w:rsidRDefault="00183582">
            <w:pPr>
              <w:tabs>
                <w:tab w:val="right" w:pos="1206"/>
              </w:tabs>
              <w:ind w:right="397"/>
              <w:jc w:val="right"/>
              <w:rPr>
                <w:color w:val="000000"/>
              </w:rPr>
            </w:pPr>
            <w:r>
              <w:rPr>
                <w:color w:val="000000"/>
              </w:rPr>
              <w:t>6.310</w:t>
            </w:r>
          </w:p>
        </w:tc>
        <w:tc>
          <w:tcPr>
            <w:tcW w:w="1417" w:type="dxa"/>
          </w:tcPr>
          <w:p w:rsidR="00183582" w:rsidRDefault="00183582">
            <w:pPr>
              <w:tabs>
                <w:tab w:val="right" w:pos="1171"/>
              </w:tabs>
              <w:ind w:right="397"/>
              <w:jc w:val="right"/>
              <w:rPr>
                <w:color w:val="000000"/>
              </w:rPr>
            </w:pPr>
            <w:r>
              <w:rPr>
                <w:color w:val="000000"/>
              </w:rPr>
              <w:t>5.793</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r>
              <w:rPr>
                <w:color w:val="000000"/>
              </w:rPr>
              <w:t>Övrigt, fastigheter</w:t>
            </w:r>
          </w:p>
        </w:tc>
        <w:tc>
          <w:tcPr>
            <w:tcW w:w="1276" w:type="dxa"/>
          </w:tcPr>
          <w:p w:rsidR="00183582" w:rsidRDefault="00183582">
            <w:pPr>
              <w:tabs>
                <w:tab w:val="right" w:pos="1206"/>
              </w:tabs>
              <w:ind w:right="397"/>
              <w:jc w:val="right"/>
              <w:rPr>
                <w:color w:val="000000"/>
              </w:rPr>
            </w:pPr>
            <w:r>
              <w:rPr>
                <w:color w:val="000000"/>
              </w:rPr>
              <w:t>708</w:t>
            </w:r>
          </w:p>
        </w:tc>
        <w:tc>
          <w:tcPr>
            <w:tcW w:w="1417" w:type="dxa"/>
          </w:tcPr>
          <w:p w:rsidR="00183582" w:rsidRDefault="00183582">
            <w:pPr>
              <w:tabs>
                <w:tab w:val="right" w:pos="1171"/>
              </w:tabs>
              <w:ind w:right="397"/>
              <w:jc w:val="right"/>
              <w:rPr>
                <w:color w:val="000000"/>
              </w:rPr>
            </w:pPr>
            <w:r>
              <w:rPr>
                <w:color w:val="000000"/>
              </w:rPr>
              <w:t>845</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r>
              <w:rPr>
                <w:color w:val="000000"/>
              </w:rPr>
              <w:t>Övriga upplupna kostnader</w:t>
            </w:r>
          </w:p>
        </w:tc>
        <w:tc>
          <w:tcPr>
            <w:tcW w:w="1276" w:type="dxa"/>
            <w:tcBorders>
              <w:bottom w:val="single" w:sz="4" w:space="0" w:color="auto"/>
            </w:tcBorders>
          </w:tcPr>
          <w:p w:rsidR="00183582" w:rsidRDefault="00183582">
            <w:pPr>
              <w:tabs>
                <w:tab w:val="right" w:pos="1206"/>
              </w:tabs>
              <w:ind w:right="397"/>
              <w:jc w:val="right"/>
              <w:rPr>
                <w:color w:val="000000"/>
              </w:rPr>
            </w:pPr>
            <w:r>
              <w:rPr>
                <w:color w:val="000000"/>
              </w:rPr>
              <w:t>510</w:t>
            </w:r>
          </w:p>
        </w:tc>
        <w:tc>
          <w:tcPr>
            <w:tcW w:w="1417" w:type="dxa"/>
            <w:tcBorders>
              <w:bottom w:val="single" w:sz="4" w:space="0" w:color="auto"/>
            </w:tcBorders>
          </w:tcPr>
          <w:p w:rsidR="00183582" w:rsidRDefault="00183582">
            <w:pPr>
              <w:tabs>
                <w:tab w:val="right" w:pos="1171"/>
              </w:tabs>
              <w:ind w:right="397"/>
              <w:jc w:val="right"/>
              <w:rPr>
                <w:color w:val="000000"/>
              </w:rPr>
            </w:pPr>
            <w:r>
              <w:rPr>
                <w:color w:val="000000"/>
              </w:rPr>
              <w:t>397</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p>
        </w:tc>
        <w:tc>
          <w:tcPr>
            <w:tcW w:w="1276" w:type="dxa"/>
          </w:tcPr>
          <w:p w:rsidR="00183582" w:rsidRDefault="00183582">
            <w:pPr>
              <w:tabs>
                <w:tab w:val="right" w:pos="1206"/>
              </w:tabs>
              <w:ind w:right="397"/>
              <w:jc w:val="right"/>
              <w:rPr>
                <w:color w:val="000000"/>
              </w:rPr>
            </w:pPr>
            <w:r>
              <w:rPr>
                <w:color w:val="000000"/>
              </w:rPr>
              <w:t>9.003</w:t>
            </w:r>
          </w:p>
        </w:tc>
        <w:tc>
          <w:tcPr>
            <w:tcW w:w="1417" w:type="dxa"/>
          </w:tcPr>
          <w:p w:rsidR="00183582" w:rsidRDefault="00183582">
            <w:pPr>
              <w:tabs>
                <w:tab w:val="right" w:pos="1171"/>
              </w:tabs>
              <w:ind w:right="397"/>
              <w:jc w:val="right"/>
              <w:rPr>
                <w:color w:val="000000"/>
              </w:rPr>
            </w:pPr>
            <w:r>
              <w:rPr>
                <w:color w:val="000000"/>
              </w:rPr>
              <w:t>9.038</w:t>
            </w:r>
          </w:p>
        </w:tc>
      </w:tr>
      <w:tr w:rsidR="00000000">
        <w:tblPrEx>
          <w:tblCellMar>
            <w:top w:w="0" w:type="dxa"/>
            <w:bottom w:w="0" w:type="dxa"/>
          </w:tblCellMar>
        </w:tblPrEx>
        <w:tc>
          <w:tcPr>
            <w:tcW w:w="779" w:type="dxa"/>
          </w:tcPr>
          <w:p w:rsidR="00183582" w:rsidRDefault="00183582">
            <w:pPr>
              <w:rPr>
                <w:color w:val="000000"/>
              </w:rPr>
            </w:pPr>
          </w:p>
        </w:tc>
        <w:tc>
          <w:tcPr>
            <w:tcW w:w="2835" w:type="dxa"/>
          </w:tcPr>
          <w:p w:rsidR="00183582" w:rsidRDefault="00183582">
            <w:pPr>
              <w:rPr>
                <w:color w:val="000000"/>
              </w:rPr>
            </w:pPr>
          </w:p>
        </w:tc>
        <w:tc>
          <w:tcPr>
            <w:tcW w:w="1276" w:type="dxa"/>
          </w:tcPr>
          <w:p w:rsidR="00183582" w:rsidRDefault="00183582">
            <w:pPr>
              <w:tabs>
                <w:tab w:val="right" w:pos="1206"/>
              </w:tabs>
              <w:rPr>
                <w:color w:val="000000"/>
              </w:rPr>
            </w:pPr>
          </w:p>
        </w:tc>
        <w:tc>
          <w:tcPr>
            <w:tcW w:w="1417" w:type="dxa"/>
          </w:tcPr>
          <w:p w:rsidR="00183582" w:rsidRDefault="00183582">
            <w:pPr>
              <w:tabs>
                <w:tab w:val="right" w:pos="1171"/>
              </w:tabs>
              <w:rPr>
                <w:color w:val="000000"/>
              </w:rPr>
            </w:pPr>
          </w:p>
        </w:tc>
      </w:tr>
    </w:tbl>
    <w:p w:rsidR="00183582" w:rsidRDefault="00183582">
      <w:pPr>
        <w:rPr>
          <w:color w:val="000000"/>
        </w:rPr>
      </w:pP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2835"/>
        <w:gridCol w:w="1276"/>
        <w:gridCol w:w="1417"/>
      </w:tblGrid>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r>
              <w:rPr>
                <w:color w:val="000000"/>
              </w:rPr>
              <w:t>Not 16</w:t>
            </w:r>
          </w:p>
        </w:tc>
        <w:tc>
          <w:tcPr>
            <w:tcW w:w="2835" w:type="dxa"/>
            <w:tcBorders>
              <w:top w:val="nil"/>
              <w:left w:val="nil"/>
              <w:bottom w:val="nil"/>
              <w:right w:val="nil"/>
            </w:tcBorders>
          </w:tcPr>
          <w:p w:rsidR="00183582" w:rsidRDefault="00183582">
            <w:pPr>
              <w:rPr>
                <w:b/>
                <w:color w:val="000000"/>
              </w:rPr>
            </w:pPr>
            <w:r>
              <w:rPr>
                <w:b/>
                <w:color w:val="000000"/>
              </w:rPr>
              <w:t>Övriga kortfristiga skulder</w:t>
            </w:r>
          </w:p>
        </w:tc>
        <w:tc>
          <w:tcPr>
            <w:tcW w:w="1276" w:type="dxa"/>
            <w:tcBorders>
              <w:top w:val="nil"/>
              <w:left w:val="nil"/>
              <w:bottom w:val="nil"/>
              <w:right w:val="nil"/>
            </w:tcBorders>
          </w:tcPr>
          <w:p w:rsidR="00183582" w:rsidRDefault="00183582">
            <w:pPr>
              <w:tabs>
                <w:tab w:val="right" w:pos="1206"/>
              </w:tabs>
              <w:jc w:val="center"/>
              <w:rPr>
                <w:b/>
                <w:color w:val="000000"/>
              </w:rPr>
            </w:pPr>
            <w:r>
              <w:rPr>
                <w:b/>
                <w:color w:val="000000"/>
              </w:rPr>
              <w:t>1998</w:t>
            </w:r>
          </w:p>
        </w:tc>
        <w:tc>
          <w:tcPr>
            <w:tcW w:w="1417" w:type="dxa"/>
            <w:tcBorders>
              <w:top w:val="nil"/>
              <w:left w:val="nil"/>
              <w:bottom w:val="nil"/>
              <w:right w:val="nil"/>
            </w:tcBorders>
          </w:tcPr>
          <w:p w:rsidR="00183582" w:rsidRDefault="00183582">
            <w:pPr>
              <w:tabs>
                <w:tab w:val="right" w:pos="1206"/>
              </w:tabs>
              <w:jc w:val="center"/>
              <w:rPr>
                <w:b/>
                <w:color w:val="000000"/>
              </w:rPr>
            </w:pPr>
            <w:r>
              <w:rPr>
                <w:b/>
                <w:color w:val="000000"/>
              </w:rPr>
              <w:t xml:space="preserve">   1997</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r>
              <w:rPr>
                <w:color w:val="000000"/>
              </w:rPr>
              <w:t>Personalens källskatt</w:t>
            </w:r>
          </w:p>
        </w:tc>
        <w:tc>
          <w:tcPr>
            <w:tcW w:w="1276" w:type="dxa"/>
            <w:tcBorders>
              <w:top w:val="nil"/>
              <w:left w:val="nil"/>
              <w:bottom w:val="nil"/>
              <w:right w:val="nil"/>
            </w:tcBorders>
          </w:tcPr>
          <w:p w:rsidR="00183582" w:rsidRDefault="00183582">
            <w:pPr>
              <w:tabs>
                <w:tab w:val="right" w:pos="1206"/>
              </w:tabs>
              <w:ind w:right="397"/>
              <w:jc w:val="right"/>
              <w:rPr>
                <w:color w:val="000000"/>
              </w:rPr>
            </w:pPr>
            <w:r>
              <w:rPr>
                <w:color w:val="000000"/>
              </w:rPr>
              <w:t>421</w:t>
            </w:r>
          </w:p>
        </w:tc>
        <w:tc>
          <w:tcPr>
            <w:tcW w:w="1417" w:type="dxa"/>
            <w:tcBorders>
              <w:top w:val="nil"/>
              <w:left w:val="nil"/>
              <w:bottom w:val="nil"/>
              <w:right w:val="nil"/>
            </w:tcBorders>
          </w:tcPr>
          <w:p w:rsidR="00183582" w:rsidRDefault="00183582">
            <w:pPr>
              <w:tabs>
                <w:tab w:val="right" w:pos="1206"/>
              </w:tabs>
              <w:ind w:right="397"/>
              <w:jc w:val="right"/>
              <w:rPr>
                <w:color w:val="000000"/>
              </w:rPr>
            </w:pPr>
            <w:r>
              <w:rPr>
                <w:color w:val="000000"/>
              </w:rPr>
              <w:t>315</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r>
              <w:rPr>
                <w:color w:val="000000"/>
              </w:rPr>
              <w:t>Fastighetsskatt</w:t>
            </w:r>
          </w:p>
        </w:tc>
        <w:tc>
          <w:tcPr>
            <w:tcW w:w="1276" w:type="dxa"/>
            <w:tcBorders>
              <w:top w:val="nil"/>
              <w:left w:val="nil"/>
              <w:bottom w:val="nil"/>
              <w:right w:val="nil"/>
            </w:tcBorders>
          </w:tcPr>
          <w:p w:rsidR="00183582" w:rsidRDefault="00183582">
            <w:pPr>
              <w:tabs>
                <w:tab w:val="right" w:pos="1206"/>
              </w:tabs>
              <w:ind w:right="397"/>
              <w:jc w:val="right"/>
              <w:rPr>
                <w:color w:val="000000"/>
              </w:rPr>
            </w:pPr>
            <w:r>
              <w:rPr>
                <w:color w:val="000000"/>
              </w:rPr>
              <w:t>-</w:t>
            </w:r>
          </w:p>
        </w:tc>
        <w:tc>
          <w:tcPr>
            <w:tcW w:w="1417" w:type="dxa"/>
            <w:tcBorders>
              <w:top w:val="nil"/>
              <w:left w:val="nil"/>
              <w:bottom w:val="nil"/>
              <w:right w:val="nil"/>
            </w:tcBorders>
          </w:tcPr>
          <w:p w:rsidR="00183582" w:rsidRDefault="00183582">
            <w:pPr>
              <w:tabs>
                <w:tab w:val="right" w:pos="1206"/>
              </w:tabs>
              <w:ind w:right="397"/>
              <w:jc w:val="right"/>
              <w:rPr>
                <w:color w:val="000000"/>
              </w:rPr>
            </w:pPr>
            <w:r>
              <w:rPr>
                <w:color w:val="000000"/>
              </w:rPr>
              <w:t>2.085</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r>
              <w:rPr>
                <w:color w:val="000000"/>
              </w:rPr>
              <w:t>Utgående moms på hyror</w:t>
            </w:r>
          </w:p>
        </w:tc>
        <w:tc>
          <w:tcPr>
            <w:tcW w:w="1276" w:type="dxa"/>
            <w:tcBorders>
              <w:top w:val="nil"/>
              <w:left w:val="nil"/>
              <w:bottom w:val="nil"/>
              <w:right w:val="nil"/>
            </w:tcBorders>
          </w:tcPr>
          <w:p w:rsidR="00183582" w:rsidRDefault="00183582">
            <w:pPr>
              <w:tabs>
                <w:tab w:val="right" w:pos="1206"/>
              </w:tabs>
              <w:ind w:right="397"/>
              <w:jc w:val="right"/>
              <w:rPr>
                <w:color w:val="000000"/>
              </w:rPr>
            </w:pPr>
            <w:r>
              <w:rPr>
                <w:color w:val="000000"/>
              </w:rPr>
              <w:t>47</w:t>
            </w:r>
          </w:p>
        </w:tc>
        <w:tc>
          <w:tcPr>
            <w:tcW w:w="1417" w:type="dxa"/>
            <w:tcBorders>
              <w:top w:val="nil"/>
              <w:left w:val="nil"/>
              <w:bottom w:val="nil"/>
              <w:right w:val="nil"/>
            </w:tcBorders>
          </w:tcPr>
          <w:p w:rsidR="00183582" w:rsidRDefault="00183582">
            <w:pPr>
              <w:tabs>
                <w:tab w:val="right" w:pos="1206"/>
              </w:tabs>
              <w:ind w:right="397"/>
              <w:jc w:val="right"/>
              <w:rPr>
                <w:color w:val="000000"/>
              </w:rPr>
            </w:pPr>
            <w:r>
              <w:rPr>
                <w:color w:val="000000"/>
              </w:rPr>
              <w:t>-</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r>
              <w:rPr>
                <w:color w:val="000000"/>
              </w:rPr>
              <w:t>Deposition av hyra</w:t>
            </w:r>
          </w:p>
        </w:tc>
        <w:tc>
          <w:tcPr>
            <w:tcW w:w="1276" w:type="dxa"/>
            <w:tcBorders>
              <w:top w:val="nil"/>
              <w:left w:val="nil"/>
              <w:bottom w:val="nil"/>
              <w:right w:val="nil"/>
            </w:tcBorders>
          </w:tcPr>
          <w:p w:rsidR="00183582" w:rsidRDefault="00183582">
            <w:pPr>
              <w:tabs>
                <w:tab w:val="right" w:pos="1206"/>
              </w:tabs>
              <w:ind w:right="397"/>
              <w:jc w:val="right"/>
              <w:rPr>
                <w:color w:val="000000"/>
              </w:rPr>
            </w:pPr>
            <w:r>
              <w:rPr>
                <w:color w:val="000000"/>
              </w:rPr>
              <w:t>25</w:t>
            </w:r>
          </w:p>
        </w:tc>
        <w:tc>
          <w:tcPr>
            <w:tcW w:w="1417" w:type="dxa"/>
            <w:tcBorders>
              <w:top w:val="nil"/>
              <w:left w:val="nil"/>
              <w:bottom w:val="nil"/>
              <w:right w:val="nil"/>
            </w:tcBorders>
          </w:tcPr>
          <w:p w:rsidR="00183582" w:rsidRDefault="00183582">
            <w:pPr>
              <w:tabs>
                <w:tab w:val="right" w:pos="1206"/>
              </w:tabs>
              <w:ind w:right="397"/>
              <w:jc w:val="right"/>
              <w:rPr>
                <w:color w:val="000000"/>
              </w:rPr>
            </w:pPr>
            <w:r>
              <w:rPr>
                <w:color w:val="000000"/>
              </w:rPr>
              <w:t>20</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r>
              <w:rPr>
                <w:color w:val="000000"/>
              </w:rPr>
              <w:t>Förvaltning av medel fr Arbetsliv</w:t>
            </w:r>
            <w:r>
              <w:rPr>
                <w:color w:val="000000"/>
              </w:rPr>
              <w:t>s</w:t>
            </w:r>
            <w:r>
              <w:rPr>
                <w:color w:val="000000"/>
              </w:rPr>
              <w:t>fonden</w:t>
            </w:r>
          </w:p>
        </w:tc>
        <w:tc>
          <w:tcPr>
            <w:tcW w:w="1276" w:type="dxa"/>
            <w:tcBorders>
              <w:top w:val="nil"/>
              <w:left w:val="nil"/>
              <w:bottom w:val="nil"/>
              <w:right w:val="nil"/>
            </w:tcBorders>
          </w:tcPr>
          <w:p w:rsidR="00183582" w:rsidRDefault="00183582">
            <w:pPr>
              <w:tabs>
                <w:tab w:val="right" w:pos="1206"/>
              </w:tabs>
              <w:spacing w:before="360"/>
              <w:ind w:right="397"/>
              <w:jc w:val="right"/>
              <w:rPr>
                <w:color w:val="000000"/>
              </w:rPr>
            </w:pPr>
            <w:r>
              <w:rPr>
                <w:color w:val="000000"/>
              </w:rPr>
              <w:t>-</w:t>
            </w:r>
          </w:p>
        </w:tc>
        <w:tc>
          <w:tcPr>
            <w:tcW w:w="1417" w:type="dxa"/>
            <w:tcBorders>
              <w:top w:val="nil"/>
              <w:left w:val="nil"/>
              <w:bottom w:val="nil"/>
              <w:right w:val="nil"/>
            </w:tcBorders>
          </w:tcPr>
          <w:p w:rsidR="00183582" w:rsidRDefault="00183582">
            <w:pPr>
              <w:tabs>
                <w:tab w:val="right" w:pos="1206"/>
              </w:tabs>
              <w:spacing w:before="360"/>
              <w:ind w:right="397"/>
              <w:jc w:val="right"/>
              <w:rPr>
                <w:color w:val="000000"/>
              </w:rPr>
            </w:pPr>
            <w:r>
              <w:rPr>
                <w:color w:val="000000"/>
              </w:rPr>
              <w:t>422</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jc w:val="left"/>
              <w:rPr>
                <w:color w:val="000000"/>
              </w:rPr>
            </w:pPr>
            <w:r>
              <w:rPr>
                <w:color w:val="000000"/>
              </w:rPr>
              <w:t>Förvaltning av medel – konsort</w:t>
            </w:r>
            <w:r>
              <w:rPr>
                <w:color w:val="000000"/>
              </w:rPr>
              <w:t>i</w:t>
            </w:r>
            <w:r>
              <w:rPr>
                <w:color w:val="000000"/>
              </w:rPr>
              <w:t>al</w:t>
            </w:r>
            <w:r>
              <w:rPr>
                <w:color w:val="000000"/>
              </w:rPr>
              <w:softHyphen/>
              <w:t>avtal</w:t>
            </w:r>
          </w:p>
        </w:tc>
        <w:tc>
          <w:tcPr>
            <w:tcW w:w="1276" w:type="dxa"/>
            <w:tcBorders>
              <w:top w:val="nil"/>
              <w:left w:val="nil"/>
              <w:bottom w:val="nil"/>
              <w:right w:val="nil"/>
            </w:tcBorders>
          </w:tcPr>
          <w:p w:rsidR="00183582" w:rsidRDefault="00183582">
            <w:pPr>
              <w:tabs>
                <w:tab w:val="right" w:pos="1206"/>
              </w:tabs>
              <w:spacing w:before="360"/>
              <w:ind w:right="397"/>
              <w:jc w:val="right"/>
              <w:rPr>
                <w:color w:val="000000"/>
              </w:rPr>
            </w:pPr>
            <w:r>
              <w:rPr>
                <w:color w:val="000000"/>
              </w:rPr>
              <w:t>40</w:t>
            </w:r>
          </w:p>
        </w:tc>
        <w:tc>
          <w:tcPr>
            <w:tcW w:w="1417" w:type="dxa"/>
            <w:tcBorders>
              <w:top w:val="nil"/>
              <w:left w:val="nil"/>
              <w:bottom w:val="nil"/>
              <w:right w:val="nil"/>
            </w:tcBorders>
          </w:tcPr>
          <w:p w:rsidR="00183582" w:rsidRDefault="00183582">
            <w:pPr>
              <w:tabs>
                <w:tab w:val="right" w:pos="1206"/>
              </w:tabs>
              <w:spacing w:before="360"/>
              <w:ind w:right="397"/>
              <w:jc w:val="right"/>
              <w:rPr>
                <w:color w:val="000000"/>
              </w:rPr>
            </w:pPr>
            <w:r>
              <w:rPr>
                <w:color w:val="000000"/>
              </w:rPr>
              <w:t>120</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r>
              <w:rPr>
                <w:color w:val="000000"/>
              </w:rPr>
              <w:t>Förvaltning av medel från riksd</w:t>
            </w:r>
            <w:r>
              <w:rPr>
                <w:color w:val="000000"/>
              </w:rPr>
              <w:t>a</w:t>
            </w:r>
            <w:r>
              <w:rPr>
                <w:color w:val="000000"/>
              </w:rPr>
              <w:t>gen</w:t>
            </w:r>
          </w:p>
        </w:tc>
        <w:tc>
          <w:tcPr>
            <w:tcW w:w="1276" w:type="dxa"/>
            <w:tcBorders>
              <w:top w:val="nil"/>
              <w:left w:val="nil"/>
              <w:bottom w:val="single" w:sz="4" w:space="0" w:color="auto"/>
              <w:right w:val="nil"/>
            </w:tcBorders>
          </w:tcPr>
          <w:p w:rsidR="00183582" w:rsidRDefault="00183582">
            <w:pPr>
              <w:tabs>
                <w:tab w:val="right" w:pos="1206"/>
              </w:tabs>
              <w:spacing w:before="360"/>
              <w:ind w:right="397"/>
              <w:jc w:val="right"/>
              <w:rPr>
                <w:color w:val="000000"/>
              </w:rPr>
            </w:pPr>
            <w:r>
              <w:rPr>
                <w:color w:val="000000"/>
              </w:rPr>
              <w:t>425</w:t>
            </w:r>
          </w:p>
        </w:tc>
        <w:tc>
          <w:tcPr>
            <w:tcW w:w="1417" w:type="dxa"/>
            <w:tcBorders>
              <w:top w:val="nil"/>
              <w:left w:val="nil"/>
              <w:bottom w:val="single" w:sz="4" w:space="0" w:color="auto"/>
              <w:right w:val="nil"/>
            </w:tcBorders>
          </w:tcPr>
          <w:p w:rsidR="00183582" w:rsidRDefault="00183582">
            <w:pPr>
              <w:tabs>
                <w:tab w:val="right" w:pos="1206"/>
              </w:tabs>
              <w:spacing w:before="360"/>
              <w:ind w:right="397"/>
              <w:jc w:val="right"/>
              <w:rPr>
                <w:color w:val="000000"/>
              </w:rPr>
            </w:pPr>
            <w:r>
              <w:rPr>
                <w:color w:val="000000"/>
              </w:rPr>
              <w:t>-</w:t>
            </w:r>
          </w:p>
        </w:tc>
      </w:tr>
      <w:tr w:rsidR="00000000">
        <w:tblPrEx>
          <w:tblCellMar>
            <w:top w:w="0" w:type="dxa"/>
            <w:bottom w:w="0" w:type="dxa"/>
          </w:tblCellMar>
        </w:tblPrEx>
        <w:tc>
          <w:tcPr>
            <w:tcW w:w="779" w:type="dxa"/>
            <w:tcBorders>
              <w:top w:val="nil"/>
              <w:left w:val="nil"/>
              <w:bottom w:val="nil"/>
              <w:right w:val="nil"/>
            </w:tcBorders>
          </w:tcPr>
          <w:p w:rsidR="00183582" w:rsidRDefault="00183582">
            <w:pPr>
              <w:rPr>
                <w:color w:val="000000"/>
              </w:rPr>
            </w:pPr>
          </w:p>
        </w:tc>
        <w:tc>
          <w:tcPr>
            <w:tcW w:w="2835" w:type="dxa"/>
            <w:tcBorders>
              <w:top w:val="nil"/>
              <w:left w:val="nil"/>
              <w:bottom w:val="nil"/>
              <w:right w:val="nil"/>
            </w:tcBorders>
          </w:tcPr>
          <w:p w:rsidR="00183582" w:rsidRDefault="00183582">
            <w:pPr>
              <w:rPr>
                <w:color w:val="000000"/>
              </w:rPr>
            </w:pPr>
          </w:p>
        </w:tc>
        <w:tc>
          <w:tcPr>
            <w:tcW w:w="1276" w:type="dxa"/>
            <w:tcBorders>
              <w:top w:val="nil"/>
              <w:left w:val="nil"/>
              <w:bottom w:val="nil"/>
              <w:right w:val="nil"/>
            </w:tcBorders>
          </w:tcPr>
          <w:p w:rsidR="00183582" w:rsidRDefault="00183582">
            <w:pPr>
              <w:tabs>
                <w:tab w:val="right" w:pos="1206"/>
              </w:tabs>
              <w:ind w:right="397"/>
              <w:jc w:val="right"/>
              <w:rPr>
                <w:b/>
                <w:color w:val="000000"/>
              </w:rPr>
            </w:pPr>
            <w:r>
              <w:rPr>
                <w:b/>
                <w:color w:val="000000"/>
              </w:rPr>
              <w:t>958</w:t>
            </w:r>
          </w:p>
        </w:tc>
        <w:tc>
          <w:tcPr>
            <w:tcW w:w="1417" w:type="dxa"/>
            <w:tcBorders>
              <w:top w:val="nil"/>
              <w:left w:val="nil"/>
              <w:bottom w:val="nil"/>
              <w:right w:val="nil"/>
            </w:tcBorders>
          </w:tcPr>
          <w:p w:rsidR="00183582" w:rsidRDefault="00183582">
            <w:pPr>
              <w:tabs>
                <w:tab w:val="right" w:pos="1206"/>
              </w:tabs>
              <w:ind w:right="397"/>
              <w:jc w:val="right"/>
              <w:rPr>
                <w:b/>
                <w:color w:val="000000"/>
              </w:rPr>
            </w:pPr>
            <w:r>
              <w:rPr>
                <w:b/>
                <w:color w:val="000000"/>
              </w:rPr>
              <w:t>2.962</w:t>
            </w:r>
          </w:p>
        </w:tc>
      </w:tr>
    </w:tbl>
    <w:p w:rsidR="00183582" w:rsidRDefault="00183582">
      <w:pPr>
        <w:rPr>
          <w:color w:val="000000"/>
        </w:rPr>
      </w:pPr>
    </w:p>
    <w:p w:rsidR="00183582" w:rsidRDefault="00183582">
      <w:pPr>
        <w:spacing w:before="0" w:line="20" w:lineRule="exac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2126"/>
        <w:gridCol w:w="1418"/>
        <w:gridCol w:w="1417"/>
        <w:gridCol w:w="1276"/>
      </w:tblGrid>
      <w:tr w:rsidR="00000000">
        <w:tblPrEx>
          <w:tblCellMar>
            <w:top w:w="0" w:type="dxa"/>
            <w:bottom w:w="0" w:type="dxa"/>
          </w:tblCellMar>
        </w:tblPrEx>
        <w:tc>
          <w:tcPr>
            <w:tcW w:w="779" w:type="dxa"/>
          </w:tcPr>
          <w:p w:rsidR="00183582" w:rsidRDefault="00183582">
            <w:pPr>
              <w:spacing w:before="0"/>
              <w:rPr>
                <w:color w:val="000000"/>
              </w:rPr>
            </w:pPr>
            <w:r>
              <w:rPr>
                <w:color w:val="000000"/>
              </w:rPr>
              <w:t>Not 17</w:t>
            </w:r>
          </w:p>
        </w:tc>
        <w:tc>
          <w:tcPr>
            <w:tcW w:w="2126" w:type="dxa"/>
          </w:tcPr>
          <w:p w:rsidR="00183582" w:rsidRDefault="00183582">
            <w:pPr>
              <w:spacing w:before="0"/>
              <w:rPr>
                <w:b/>
                <w:color w:val="000000"/>
              </w:rPr>
            </w:pPr>
            <w:r>
              <w:rPr>
                <w:b/>
                <w:color w:val="000000"/>
              </w:rPr>
              <w:t>Eget kapital</w:t>
            </w:r>
          </w:p>
        </w:tc>
        <w:tc>
          <w:tcPr>
            <w:tcW w:w="1418" w:type="dxa"/>
          </w:tcPr>
          <w:p w:rsidR="00183582" w:rsidRDefault="00183582">
            <w:pPr>
              <w:tabs>
                <w:tab w:val="right" w:pos="1534"/>
              </w:tabs>
              <w:spacing w:before="0"/>
              <w:rPr>
                <w:color w:val="000000"/>
              </w:rPr>
            </w:pPr>
          </w:p>
        </w:tc>
        <w:tc>
          <w:tcPr>
            <w:tcW w:w="1417" w:type="dxa"/>
          </w:tcPr>
          <w:p w:rsidR="00183582" w:rsidRDefault="00183582">
            <w:pPr>
              <w:tabs>
                <w:tab w:val="right" w:pos="1496"/>
              </w:tabs>
              <w:spacing w:before="0"/>
              <w:rPr>
                <w:color w:val="000000"/>
              </w:rPr>
            </w:pPr>
          </w:p>
        </w:tc>
        <w:tc>
          <w:tcPr>
            <w:tcW w:w="1276" w:type="dxa"/>
          </w:tcPr>
          <w:p w:rsidR="00183582" w:rsidRDefault="00183582">
            <w:pPr>
              <w:tabs>
                <w:tab w:val="right" w:pos="1600"/>
              </w:tabs>
              <w:spacing w:before="0"/>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126" w:type="dxa"/>
            <w:tcBorders>
              <w:bottom w:val="single" w:sz="4" w:space="0" w:color="auto"/>
            </w:tcBorders>
          </w:tcPr>
          <w:p w:rsidR="00183582" w:rsidRDefault="00183582">
            <w:pPr>
              <w:rPr>
                <w:color w:val="000000"/>
              </w:rPr>
            </w:pPr>
          </w:p>
        </w:tc>
        <w:tc>
          <w:tcPr>
            <w:tcW w:w="1418" w:type="dxa"/>
            <w:tcBorders>
              <w:bottom w:val="single" w:sz="4" w:space="0" w:color="auto"/>
            </w:tcBorders>
          </w:tcPr>
          <w:p w:rsidR="00183582" w:rsidRDefault="00183582">
            <w:pPr>
              <w:tabs>
                <w:tab w:val="right" w:pos="1534"/>
              </w:tabs>
              <w:jc w:val="center"/>
              <w:rPr>
                <w:color w:val="000000"/>
              </w:rPr>
            </w:pPr>
            <w:r>
              <w:rPr>
                <w:color w:val="000000"/>
              </w:rPr>
              <w:t>Stiftelsekap</w:t>
            </w:r>
            <w:r>
              <w:rPr>
                <w:color w:val="000000"/>
              </w:rPr>
              <w:t>i</w:t>
            </w:r>
            <w:r>
              <w:rPr>
                <w:color w:val="000000"/>
              </w:rPr>
              <w:t>tal</w:t>
            </w:r>
          </w:p>
        </w:tc>
        <w:tc>
          <w:tcPr>
            <w:tcW w:w="1417" w:type="dxa"/>
            <w:tcBorders>
              <w:bottom w:val="single" w:sz="4" w:space="0" w:color="auto"/>
            </w:tcBorders>
          </w:tcPr>
          <w:p w:rsidR="00183582" w:rsidRDefault="00183582">
            <w:pPr>
              <w:tabs>
                <w:tab w:val="right" w:pos="1496"/>
              </w:tabs>
              <w:jc w:val="center"/>
              <w:rPr>
                <w:color w:val="000000"/>
              </w:rPr>
            </w:pPr>
            <w:r>
              <w:rPr>
                <w:color w:val="000000"/>
              </w:rPr>
              <w:t>Vinstreglerings-fond</w:t>
            </w:r>
          </w:p>
        </w:tc>
        <w:tc>
          <w:tcPr>
            <w:tcW w:w="1276" w:type="dxa"/>
            <w:tcBorders>
              <w:bottom w:val="single" w:sz="4" w:space="0" w:color="auto"/>
            </w:tcBorders>
          </w:tcPr>
          <w:p w:rsidR="00183582" w:rsidRDefault="00183582">
            <w:pPr>
              <w:tabs>
                <w:tab w:val="right" w:pos="1600"/>
              </w:tabs>
              <w:jc w:val="center"/>
              <w:rPr>
                <w:color w:val="000000"/>
              </w:rPr>
            </w:pPr>
            <w:r>
              <w:rPr>
                <w:color w:val="000000"/>
              </w:rPr>
              <w:t>Totalt eget kapital</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rPr>
                <w:color w:val="000000"/>
              </w:rPr>
            </w:pPr>
            <w:r>
              <w:rPr>
                <w:color w:val="000000"/>
                <w:u w:val="single"/>
              </w:rPr>
              <w:t>Nominellt kapital</w:t>
            </w:r>
          </w:p>
        </w:tc>
        <w:tc>
          <w:tcPr>
            <w:tcW w:w="1418" w:type="dxa"/>
          </w:tcPr>
          <w:p w:rsidR="00183582" w:rsidRDefault="00183582">
            <w:pPr>
              <w:tabs>
                <w:tab w:val="right" w:pos="1534"/>
              </w:tabs>
              <w:ind w:right="340"/>
              <w:jc w:val="right"/>
              <w:rPr>
                <w:color w:val="000000"/>
              </w:rPr>
            </w:pPr>
          </w:p>
        </w:tc>
        <w:tc>
          <w:tcPr>
            <w:tcW w:w="1417" w:type="dxa"/>
          </w:tcPr>
          <w:p w:rsidR="00183582" w:rsidRDefault="00183582">
            <w:pPr>
              <w:tabs>
                <w:tab w:val="right" w:pos="1496"/>
              </w:tabs>
              <w:ind w:right="340"/>
              <w:jc w:val="right"/>
              <w:rPr>
                <w:color w:val="000000"/>
              </w:rPr>
            </w:pPr>
          </w:p>
        </w:tc>
        <w:tc>
          <w:tcPr>
            <w:tcW w:w="1276" w:type="dxa"/>
          </w:tcPr>
          <w:p w:rsidR="00183582" w:rsidRDefault="00183582">
            <w:pPr>
              <w:tabs>
                <w:tab w:val="right" w:pos="1600"/>
              </w:tabs>
              <w:ind w:right="340"/>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rPr>
                <w:color w:val="000000"/>
              </w:rPr>
            </w:pPr>
            <w:r>
              <w:rPr>
                <w:color w:val="000000"/>
              </w:rPr>
              <w:t>Eget kapital 1997-12-31</w:t>
            </w:r>
          </w:p>
        </w:tc>
        <w:tc>
          <w:tcPr>
            <w:tcW w:w="1418" w:type="dxa"/>
          </w:tcPr>
          <w:p w:rsidR="00183582" w:rsidRDefault="00183582">
            <w:pPr>
              <w:tabs>
                <w:tab w:val="right" w:pos="1534"/>
              </w:tabs>
              <w:ind w:right="340"/>
              <w:jc w:val="right"/>
              <w:rPr>
                <w:color w:val="000000"/>
              </w:rPr>
            </w:pPr>
            <w:r>
              <w:rPr>
                <w:color w:val="000000"/>
              </w:rPr>
              <w:t>3.009.419</w:t>
            </w:r>
          </w:p>
        </w:tc>
        <w:tc>
          <w:tcPr>
            <w:tcW w:w="1417" w:type="dxa"/>
          </w:tcPr>
          <w:p w:rsidR="00183582" w:rsidRDefault="00183582">
            <w:pPr>
              <w:tabs>
                <w:tab w:val="right" w:pos="1496"/>
              </w:tabs>
              <w:ind w:right="340"/>
              <w:jc w:val="right"/>
              <w:rPr>
                <w:color w:val="000000"/>
              </w:rPr>
            </w:pPr>
            <w:r>
              <w:rPr>
                <w:color w:val="000000"/>
              </w:rPr>
              <w:t>1.652.137</w:t>
            </w:r>
          </w:p>
        </w:tc>
        <w:tc>
          <w:tcPr>
            <w:tcW w:w="1276" w:type="dxa"/>
          </w:tcPr>
          <w:p w:rsidR="00183582" w:rsidRDefault="00183582">
            <w:pPr>
              <w:tabs>
                <w:tab w:val="right" w:pos="1600"/>
              </w:tabs>
              <w:ind w:right="340"/>
              <w:jc w:val="right"/>
              <w:rPr>
                <w:color w:val="000000"/>
              </w:rPr>
            </w:pPr>
            <w:r>
              <w:rPr>
                <w:color w:val="000000"/>
              </w:rPr>
              <w:t>4.661.556</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rPr>
                <w:color w:val="000000"/>
              </w:rPr>
            </w:pPr>
            <w:r>
              <w:rPr>
                <w:color w:val="000000"/>
              </w:rPr>
              <w:t>Redovisat årsresultat</w:t>
            </w:r>
          </w:p>
        </w:tc>
        <w:tc>
          <w:tcPr>
            <w:tcW w:w="1418" w:type="dxa"/>
          </w:tcPr>
          <w:p w:rsidR="00183582" w:rsidRDefault="00183582">
            <w:pPr>
              <w:tabs>
                <w:tab w:val="right" w:pos="1534"/>
              </w:tabs>
              <w:ind w:right="340"/>
              <w:jc w:val="right"/>
              <w:rPr>
                <w:color w:val="000000"/>
              </w:rPr>
            </w:pPr>
            <w:r>
              <w:rPr>
                <w:color w:val="000000"/>
              </w:rPr>
              <w:t>-</w:t>
            </w:r>
          </w:p>
        </w:tc>
        <w:tc>
          <w:tcPr>
            <w:tcW w:w="1417" w:type="dxa"/>
          </w:tcPr>
          <w:p w:rsidR="00183582" w:rsidRDefault="00183582">
            <w:pPr>
              <w:tabs>
                <w:tab w:val="right" w:pos="1496"/>
              </w:tabs>
              <w:ind w:right="340"/>
              <w:jc w:val="right"/>
              <w:rPr>
                <w:color w:val="000000"/>
              </w:rPr>
            </w:pPr>
            <w:r>
              <w:rPr>
                <w:color w:val="000000"/>
              </w:rPr>
              <w:t>834.390</w:t>
            </w:r>
          </w:p>
        </w:tc>
        <w:tc>
          <w:tcPr>
            <w:tcW w:w="1276" w:type="dxa"/>
          </w:tcPr>
          <w:p w:rsidR="00183582" w:rsidRDefault="00183582">
            <w:pPr>
              <w:tabs>
                <w:tab w:val="right" w:pos="1600"/>
              </w:tabs>
              <w:ind w:right="340"/>
              <w:jc w:val="right"/>
              <w:rPr>
                <w:color w:val="000000"/>
              </w:rPr>
            </w:pPr>
            <w:r>
              <w:rPr>
                <w:color w:val="000000"/>
              </w:rPr>
              <w:t>834.390</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jc w:val="left"/>
              <w:rPr>
                <w:color w:val="000000"/>
              </w:rPr>
            </w:pPr>
            <w:r>
              <w:rPr>
                <w:color w:val="000000"/>
              </w:rPr>
              <w:t>Beviljade anslag till forskning</w:t>
            </w:r>
          </w:p>
        </w:tc>
        <w:tc>
          <w:tcPr>
            <w:tcW w:w="1418" w:type="dxa"/>
          </w:tcPr>
          <w:p w:rsidR="00183582" w:rsidRDefault="00183582">
            <w:pPr>
              <w:tabs>
                <w:tab w:val="right" w:pos="1534"/>
              </w:tabs>
              <w:ind w:right="340"/>
              <w:jc w:val="right"/>
              <w:rPr>
                <w:color w:val="000000"/>
              </w:rPr>
            </w:pPr>
            <w:r>
              <w:rPr>
                <w:color w:val="000000"/>
              </w:rPr>
              <w:t>-</w:t>
            </w:r>
          </w:p>
        </w:tc>
        <w:tc>
          <w:tcPr>
            <w:tcW w:w="1417" w:type="dxa"/>
          </w:tcPr>
          <w:p w:rsidR="00183582" w:rsidRDefault="00183582">
            <w:pPr>
              <w:tabs>
                <w:tab w:val="right" w:pos="1496"/>
              </w:tabs>
              <w:ind w:right="340"/>
              <w:jc w:val="right"/>
              <w:rPr>
                <w:color w:val="000000"/>
              </w:rPr>
            </w:pPr>
            <w:r>
              <w:rPr>
                <w:color w:val="000000"/>
              </w:rPr>
              <w:t>-242.551</w:t>
            </w:r>
          </w:p>
        </w:tc>
        <w:tc>
          <w:tcPr>
            <w:tcW w:w="1276" w:type="dxa"/>
          </w:tcPr>
          <w:p w:rsidR="00183582" w:rsidRDefault="00183582">
            <w:pPr>
              <w:tabs>
                <w:tab w:val="right" w:pos="1600"/>
              </w:tabs>
              <w:ind w:right="340"/>
              <w:jc w:val="right"/>
              <w:rPr>
                <w:color w:val="000000"/>
              </w:rPr>
            </w:pPr>
            <w:r>
              <w:rPr>
                <w:color w:val="000000"/>
              </w:rPr>
              <w:t>-242.551</w:t>
            </w:r>
          </w:p>
        </w:tc>
      </w:tr>
      <w:tr w:rsidR="00000000">
        <w:tblPrEx>
          <w:tblCellMar>
            <w:top w:w="0" w:type="dxa"/>
            <w:bottom w:w="0" w:type="dxa"/>
          </w:tblCellMar>
        </w:tblPrEx>
        <w:tc>
          <w:tcPr>
            <w:tcW w:w="779" w:type="dxa"/>
          </w:tcPr>
          <w:p w:rsidR="00183582" w:rsidRDefault="00183582">
            <w:pPr>
              <w:rPr>
                <w:b/>
                <w:color w:val="000000"/>
              </w:rPr>
            </w:pPr>
          </w:p>
        </w:tc>
        <w:tc>
          <w:tcPr>
            <w:tcW w:w="2126" w:type="dxa"/>
          </w:tcPr>
          <w:p w:rsidR="00183582" w:rsidRDefault="00183582">
            <w:pPr>
              <w:rPr>
                <w:b/>
                <w:color w:val="000000"/>
              </w:rPr>
            </w:pPr>
            <w:r>
              <w:rPr>
                <w:b/>
                <w:color w:val="000000"/>
              </w:rPr>
              <w:t>Eget kapital 1998-12-31</w:t>
            </w:r>
          </w:p>
        </w:tc>
        <w:tc>
          <w:tcPr>
            <w:tcW w:w="1418" w:type="dxa"/>
          </w:tcPr>
          <w:p w:rsidR="00183582" w:rsidRDefault="00183582">
            <w:pPr>
              <w:tabs>
                <w:tab w:val="right" w:pos="1534"/>
              </w:tabs>
              <w:ind w:right="340"/>
              <w:jc w:val="right"/>
              <w:rPr>
                <w:b/>
                <w:color w:val="000000"/>
              </w:rPr>
            </w:pPr>
            <w:r>
              <w:rPr>
                <w:b/>
                <w:color w:val="000000"/>
              </w:rPr>
              <w:t>3.009.419</w:t>
            </w:r>
          </w:p>
        </w:tc>
        <w:tc>
          <w:tcPr>
            <w:tcW w:w="1417" w:type="dxa"/>
          </w:tcPr>
          <w:p w:rsidR="00183582" w:rsidRDefault="00183582">
            <w:pPr>
              <w:tabs>
                <w:tab w:val="right" w:pos="1496"/>
              </w:tabs>
              <w:ind w:right="340"/>
              <w:jc w:val="right"/>
              <w:rPr>
                <w:b/>
                <w:color w:val="000000"/>
              </w:rPr>
            </w:pPr>
            <w:r>
              <w:rPr>
                <w:b/>
                <w:color w:val="000000"/>
              </w:rPr>
              <w:t>2.243.976</w:t>
            </w:r>
          </w:p>
        </w:tc>
        <w:tc>
          <w:tcPr>
            <w:tcW w:w="1276" w:type="dxa"/>
          </w:tcPr>
          <w:p w:rsidR="00183582" w:rsidRDefault="00183582">
            <w:pPr>
              <w:tabs>
                <w:tab w:val="right" w:pos="1600"/>
              </w:tabs>
              <w:ind w:right="340"/>
              <w:jc w:val="right"/>
              <w:rPr>
                <w:b/>
                <w:color w:val="000000"/>
              </w:rPr>
            </w:pPr>
            <w:r>
              <w:rPr>
                <w:b/>
                <w:color w:val="000000"/>
              </w:rPr>
              <w:t>5.253.395</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rPr>
                <w:color w:val="000000"/>
              </w:rPr>
            </w:pPr>
          </w:p>
        </w:tc>
        <w:tc>
          <w:tcPr>
            <w:tcW w:w="1418" w:type="dxa"/>
          </w:tcPr>
          <w:p w:rsidR="00183582" w:rsidRDefault="00183582">
            <w:pPr>
              <w:tabs>
                <w:tab w:val="right" w:pos="1534"/>
              </w:tabs>
              <w:ind w:right="340"/>
              <w:jc w:val="right"/>
              <w:rPr>
                <w:color w:val="000000"/>
              </w:rPr>
            </w:pPr>
          </w:p>
        </w:tc>
        <w:tc>
          <w:tcPr>
            <w:tcW w:w="1417" w:type="dxa"/>
          </w:tcPr>
          <w:p w:rsidR="00183582" w:rsidRDefault="00183582">
            <w:pPr>
              <w:tabs>
                <w:tab w:val="right" w:pos="1496"/>
              </w:tabs>
              <w:ind w:right="340"/>
              <w:jc w:val="right"/>
              <w:rPr>
                <w:color w:val="000000"/>
              </w:rPr>
            </w:pPr>
          </w:p>
        </w:tc>
        <w:tc>
          <w:tcPr>
            <w:tcW w:w="1276" w:type="dxa"/>
          </w:tcPr>
          <w:p w:rsidR="00183582" w:rsidRDefault="00183582">
            <w:pPr>
              <w:tabs>
                <w:tab w:val="right" w:pos="1600"/>
              </w:tabs>
              <w:ind w:right="340"/>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rPr>
                <w:color w:val="000000"/>
                <w:u w:val="single"/>
              </w:rPr>
            </w:pPr>
            <w:r>
              <w:rPr>
                <w:color w:val="000000"/>
                <w:u w:val="single"/>
              </w:rPr>
              <w:t xml:space="preserve">Realt kapital </w:t>
            </w:r>
          </w:p>
        </w:tc>
        <w:tc>
          <w:tcPr>
            <w:tcW w:w="1418" w:type="dxa"/>
          </w:tcPr>
          <w:p w:rsidR="00183582" w:rsidRDefault="00183582">
            <w:pPr>
              <w:tabs>
                <w:tab w:val="right" w:pos="1534"/>
              </w:tabs>
              <w:ind w:right="340"/>
              <w:jc w:val="right"/>
              <w:rPr>
                <w:color w:val="000000"/>
              </w:rPr>
            </w:pPr>
          </w:p>
        </w:tc>
        <w:tc>
          <w:tcPr>
            <w:tcW w:w="1417" w:type="dxa"/>
          </w:tcPr>
          <w:p w:rsidR="00183582" w:rsidRDefault="00183582">
            <w:pPr>
              <w:tabs>
                <w:tab w:val="right" w:pos="1496"/>
              </w:tabs>
              <w:ind w:right="340"/>
              <w:jc w:val="right"/>
              <w:rPr>
                <w:color w:val="000000"/>
              </w:rPr>
            </w:pPr>
          </w:p>
        </w:tc>
        <w:tc>
          <w:tcPr>
            <w:tcW w:w="1276" w:type="dxa"/>
          </w:tcPr>
          <w:p w:rsidR="00183582" w:rsidRDefault="00183582">
            <w:pPr>
              <w:tabs>
                <w:tab w:val="right" w:pos="1600"/>
              </w:tabs>
              <w:ind w:right="340"/>
              <w:jc w:val="right"/>
              <w:rPr>
                <w:color w:val="000000"/>
              </w:rPr>
            </w:pP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rPr>
                <w:color w:val="000000"/>
              </w:rPr>
            </w:pPr>
            <w:r>
              <w:rPr>
                <w:color w:val="000000"/>
              </w:rPr>
              <w:t>Eget kapital 1997-12-31</w:t>
            </w:r>
          </w:p>
        </w:tc>
        <w:tc>
          <w:tcPr>
            <w:tcW w:w="1418" w:type="dxa"/>
          </w:tcPr>
          <w:p w:rsidR="00183582" w:rsidRDefault="00183582">
            <w:pPr>
              <w:tabs>
                <w:tab w:val="right" w:pos="1534"/>
              </w:tabs>
              <w:ind w:right="340"/>
              <w:jc w:val="right"/>
              <w:rPr>
                <w:color w:val="000000"/>
              </w:rPr>
            </w:pPr>
            <w:r>
              <w:rPr>
                <w:color w:val="000000"/>
              </w:rPr>
              <w:t>3.781.779</w:t>
            </w:r>
          </w:p>
        </w:tc>
        <w:tc>
          <w:tcPr>
            <w:tcW w:w="1417" w:type="dxa"/>
          </w:tcPr>
          <w:p w:rsidR="00183582" w:rsidRDefault="00183582">
            <w:pPr>
              <w:tabs>
                <w:tab w:val="right" w:pos="1496"/>
              </w:tabs>
              <w:ind w:right="340"/>
              <w:jc w:val="right"/>
              <w:rPr>
                <w:color w:val="000000"/>
              </w:rPr>
            </w:pPr>
            <w:r>
              <w:rPr>
                <w:color w:val="000000"/>
              </w:rPr>
              <w:t>1.682.732</w:t>
            </w:r>
          </w:p>
        </w:tc>
        <w:tc>
          <w:tcPr>
            <w:tcW w:w="1276" w:type="dxa"/>
          </w:tcPr>
          <w:p w:rsidR="00183582" w:rsidRDefault="00183582">
            <w:pPr>
              <w:tabs>
                <w:tab w:val="right" w:pos="1600"/>
              </w:tabs>
              <w:ind w:right="340"/>
              <w:jc w:val="right"/>
              <w:rPr>
                <w:color w:val="000000"/>
              </w:rPr>
            </w:pPr>
            <w:r>
              <w:rPr>
                <w:color w:val="000000"/>
              </w:rPr>
              <w:t>5.464.511</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jc w:val="left"/>
              <w:rPr>
                <w:color w:val="000000"/>
              </w:rPr>
            </w:pPr>
            <w:r>
              <w:rPr>
                <w:color w:val="000000"/>
              </w:rPr>
              <w:t xml:space="preserve">Avsättning för bevarande av stiftelsekapitalets realvärde (se not </w:t>
            </w:r>
            <w:r>
              <w:rPr>
                <w:i/>
                <w:color w:val="000000"/>
              </w:rPr>
              <w:t>8</w:t>
            </w:r>
            <w:r>
              <w:rPr>
                <w:color w:val="000000"/>
              </w:rPr>
              <w:t>)</w:t>
            </w:r>
          </w:p>
        </w:tc>
        <w:tc>
          <w:tcPr>
            <w:tcW w:w="1418" w:type="dxa"/>
          </w:tcPr>
          <w:p w:rsidR="00183582" w:rsidRDefault="00183582">
            <w:pPr>
              <w:tabs>
                <w:tab w:val="right" w:pos="1534"/>
              </w:tabs>
              <w:spacing w:before="600"/>
              <w:ind w:right="340"/>
              <w:jc w:val="right"/>
              <w:rPr>
                <w:color w:val="000000"/>
              </w:rPr>
            </w:pPr>
            <w:r>
              <w:rPr>
                <w:color w:val="000000"/>
              </w:rPr>
              <w:t>-3.782</w:t>
            </w:r>
          </w:p>
        </w:tc>
        <w:tc>
          <w:tcPr>
            <w:tcW w:w="1417" w:type="dxa"/>
          </w:tcPr>
          <w:p w:rsidR="00183582" w:rsidRDefault="00183582">
            <w:pPr>
              <w:tabs>
                <w:tab w:val="right" w:pos="1496"/>
              </w:tabs>
              <w:spacing w:before="600"/>
              <w:ind w:right="340"/>
              <w:jc w:val="right"/>
              <w:rPr>
                <w:color w:val="000000"/>
              </w:rPr>
            </w:pPr>
            <w:r>
              <w:rPr>
                <w:color w:val="000000"/>
              </w:rPr>
              <w:t>-</w:t>
            </w:r>
          </w:p>
        </w:tc>
        <w:tc>
          <w:tcPr>
            <w:tcW w:w="1276" w:type="dxa"/>
          </w:tcPr>
          <w:p w:rsidR="00183582" w:rsidRDefault="00183582">
            <w:pPr>
              <w:tabs>
                <w:tab w:val="right" w:pos="1600"/>
              </w:tabs>
              <w:spacing w:before="600"/>
              <w:ind w:right="340"/>
              <w:jc w:val="right"/>
              <w:rPr>
                <w:color w:val="000000"/>
              </w:rPr>
            </w:pPr>
            <w:r>
              <w:rPr>
                <w:color w:val="000000"/>
              </w:rPr>
              <w:t>-3.782</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jc w:val="left"/>
              <w:rPr>
                <w:color w:val="000000"/>
              </w:rPr>
            </w:pPr>
            <w:r>
              <w:rPr>
                <w:color w:val="000000"/>
              </w:rPr>
              <w:t>Real ökning av eget kapital</w:t>
            </w:r>
          </w:p>
        </w:tc>
        <w:tc>
          <w:tcPr>
            <w:tcW w:w="1418" w:type="dxa"/>
          </w:tcPr>
          <w:p w:rsidR="00183582" w:rsidRDefault="00183582">
            <w:pPr>
              <w:tabs>
                <w:tab w:val="right" w:pos="1534"/>
              </w:tabs>
              <w:spacing w:before="360"/>
              <w:ind w:right="340"/>
              <w:jc w:val="right"/>
              <w:rPr>
                <w:color w:val="000000"/>
              </w:rPr>
            </w:pPr>
            <w:r>
              <w:rPr>
                <w:color w:val="000000"/>
              </w:rPr>
              <w:t>-</w:t>
            </w:r>
          </w:p>
        </w:tc>
        <w:tc>
          <w:tcPr>
            <w:tcW w:w="1417" w:type="dxa"/>
          </w:tcPr>
          <w:p w:rsidR="00183582" w:rsidRDefault="00183582">
            <w:pPr>
              <w:tabs>
                <w:tab w:val="right" w:pos="1496"/>
              </w:tabs>
              <w:spacing w:before="360"/>
              <w:ind w:right="340"/>
              <w:jc w:val="right"/>
              <w:rPr>
                <w:color w:val="000000"/>
              </w:rPr>
            </w:pPr>
            <w:r>
              <w:rPr>
                <w:color w:val="000000"/>
              </w:rPr>
              <w:t>1.311.499</w:t>
            </w:r>
          </w:p>
        </w:tc>
        <w:tc>
          <w:tcPr>
            <w:tcW w:w="1276" w:type="dxa"/>
          </w:tcPr>
          <w:p w:rsidR="00183582" w:rsidRDefault="00183582">
            <w:pPr>
              <w:tabs>
                <w:tab w:val="right" w:pos="1600"/>
              </w:tabs>
              <w:spacing w:before="360"/>
              <w:ind w:right="340"/>
              <w:jc w:val="right"/>
              <w:rPr>
                <w:color w:val="000000"/>
              </w:rPr>
            </w:pPr>
            <w:r>
              <w:rPr>
                <w:color w:val="000000"/>
              </w:rPr>
              <w:t>1.311.499</w:t>
            </w:r>
          </w:p>
        </w:tc>
      </w:tr>
      <w:tr w:rsidR="00000000">
        <w:tblPrEx>
          <w:tblCellMar>
            <w:top w:w="0" w:type="dxa"/>
            <w:bottom w:w="0" w:type="dxa"/>
          </w:tblCellMar>
        </w:tblPrEx>
        <w:tc>
          <w:tcPr>
            <w:tcW w:w="779" w:type="dxa"/>
          </w:tcPr>
          <w:p w:rsidR="00183582" w:rsidRDefault="00183582">
            <w:pPr>
              <w:rPr>
                <w:color w:val="000000"/>
              </w:rPr>
            </w:pPr>
          </w:p>
        </w:tc>
        <w:tc>
          <w:tcPr>
            <w:tcW w:w="2126" w:type="dxa"/>
          </w:tcPr>
          <w:p w:rsidR="00183582" w:rsidRDefault="00183582">
            <w:pPr>
              <w:jc w:val="left"/>
              <w:rPr>
                <w:color w:val="000000"/>
              </w:rPr>
            </w:pPr>
            <w:r>
              <w:rPr>
                <w:color w:val="000000"/>
              </w:rPr>
              <w:t>Beviljade anslag till forskning</w:t>
            </w:r>
          </w:p>
        </w:tc>
        <w:tc>
          <w:tcPr>
            <w:tcW w:w="1418" w:type="dxa"/>
          </w:tcPr>
          <w:p w:rsidR="00183582" w:rsidRDefault="00183582">
            <w:pPr>
              <w:tabs>
                <w:tab w:val="right" w:pos="1534"/>
              </w:tabs>
              <w:spacing w:before="360"/>
              <w:ind w:right="340"/>
              <w:jc w:val="right"/>
              <w:rPr>
                <w:color w:val="000000"/>
              </w:rPr>
            </w:pPr>
            <w:r>
              <w:rPr>
                <w:color w:val="000000"/>
              </w:rPr>
              <w:t>-</w:t>
            </w:r>
          </w:p>
        </w:tc>
        <w:tc>
          <w:tcPr>
            <w:tcW w:w="1417" w:type="dxa"/>
          </w:tcPr>
          <w:p w:rsidR="00183582" w:rsidRDefault="00183582">
            <w:pPr>
              <w:tabs>
                <w:tab w:val="right" w:pos="1496"/>
              </w:tabs>
              <w:spacing w:before="360"/>
              <w:ind w:right="340"/>
              <w:jc w:val="right"/>
              <w:rPr>
                <w:color w:val="000000"/>
              </w:rPr>
            </w:pPr>
            <w:r>
              <w:rPr>
                <w:color w:val="000000"/>
              </w:rPr>
              <w:t>-242.551</w:t>
            </w:r>
          </w:p>
        </w:tc>
        <w:tc>
          <w:tcPr>
            <w:tcW w:w="1276" w:type="dxa"/>
          </w:tcPr>
          <w:p w:rsidR="00183582" w:rsidRDefault="00183582">
            <w:pPr>
              <w:tabs>
                <w:tab w:val="right" w:pos="1600"/>
              </w:tabs>
              <w:spacing w:before="360"/>
              <w:ind w:right="340"/>
              <w:jc w:val="right"/>
              <w:rPr>
                <w:color w:val="000000"/>
              </w:rPr>
            </w:pPr>
            <w:r>
              <w:rPr>
                <w:color w:val="000000"/>
              </w:rPr>
              <w:t>-242.551</w:t>
            </w:r>
          </w:p>
        </w:tc>
      </w:tr>
      <w:tr w:rsidR="00000000">
        <w:tblPrEx>
          <w:tblCellMar>
            <w:top w:w="0" w:type="dxa"/>
            <w:bottom w:w="0" w:type="dxa"/>
          </w:tblCellMar>
        </w:tblPrEx>
        <w:tc>
          <w:tcPr>
            <w:tcW w:w="779" w:type="dxa"/>
          </w:tcPr>
          <w:p w:rsidR="00183582" w:rsidRDefault="00183582">
            <w:pPr>
              <w:rPr>
                <w:b/>
                <w:color w:val="000000"/>
              </w:rPr>
            </w:pPr>
          </w:p>
        </w:tc>
        <w:tc>
          <w:tcPr>
            <w:tcW w:w="2126" w:type="dxa"/>
          </w:tcPr>
          <w:p w:rsidR="00183582" w:rsidRDefault="00183582">
            <w:pPr>
              <w:jc w:val="left"/>
              <w:rPr>
                <w:b/>
                <w:color w:val="000000"/>
              </w:rPr>
            </w:pPr>
            <w:r>
              <w:rPr>
                <w:b/>
                <w:color w:val="000000"/>
              </w:rPr>
              <w:t>Eget kapital 1998-12-31</w:t>
            </w:r>
          </w:p>
        </w:tc>
        <w:tc>
          <w:tcPr>
            <w:tcW w:w="1418" w:type="dxa"/>
          </w:tcPr>
          <w:p w:rsidR="00183582" w:rsidRDefault="00183582">
            <w:pPr>
              <w:tabs>
                <w:tab w:val="right" w:pos="1534"/>
              </w:tabs>
              <w:ind w:right="340"/>
              <w:jc w:val="right"/>
              <w:rPr>
                <w:b/>
                <w:color w:val="000000"/>
              </w:rPr>
            </w:pPr>
            <w:r>
              <w:rPr>
                <w:b/>
                <w:color w:val="000000"/>
              </w:rPr>
              <w:t>3.777.997</w:t>
            </w:r>
          </w:p>
        </w:tc>
        <w:tc>
          <w:tcPr>
            <w:tcW w:w="1417" w:type="dxa"/>
          </w:tcPr>
          <w:p w:rsidR="00183582" w:rsidRDefault="00183582">
            <w:pPr>
              <w:tabs>
                <w:tab w:val="right" w:pos="1496"/>
              </w:tabs>
              <w:ind w:right="340"/>
              <w:jc w:val="right"/>
              <w:rPr>
                <w:b/>
                <w:color w:val="000000"/>
              </w:rPr>
            </w:pPr>
            <w:r>
              <w:rPr>
                <w:b/>
                <w:color w:val="000000"/>
              </w:rPr>
              <w:t>2.751.680</w:t>
            </w:r>
          </w:p>
        </w:tc>
        <w:tc>
          <w:tcPr>
            <w:tcW w:w="1276" w:type="dxa"/>
          </w:tcPr>
          <w:p w:rsidR="00183582" w:rsidRDefault="00183582">
            <w:pPr>
              <w:tabs>
                <w:tab w:val="right" w:pos="1600"/>
              </w:tabs>
              <w:ind w:right="340"/>
              <w:jc w:val="right"/>
              <w:rPr>
                <w:b/>
                <w:color w:val="000000"/>
              </w:rPr>
            </w:pPr>
            <w:r>
              <w:rPr>
                <w:b/>
                <w:color w:val="000000"/>
              </w:rPr>
              <w:t>6.529.677</w:t>
            </w:r>
          </w:p>
        </w:tc>
      </w:tr>
    </w:tbl>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7016"/>
      </w:tblGrid>
      <w:tr w:rsidR="00000000">
        <w:tblPrEx>
          <w:tblCellMar>
            <w:top w:w="0" w:type="dxa"/>
            <w:bottom w:w="0" w:type="dxa"/>
          </w:tblCellMar>
        </w:tblPrEx>
        <w:tc>
          <w:tcPr>
            <w:tcW w:w="7016" w:type="dxa"/>
          </w:tcPr>
          <w:p w:rsidR="00183582" w:rsidRDefault="00183582">
            <w:pPr>
              <w:tabs>
                <w:tab w:val="right" w:pos="1600"/>
              </w:tabs>
              <w:rPr>
                <w:i/>
                <w:color w:val="000000"/>
              </w:rPr>
            </w:pPr>
            <w:r>
              <w:rPr>
                <w:i/>
                <w:color w:val="000000"/>
                <w:u w:val="single"/>
              </w:rPr>
              <w:t>Bundet och fritt eget kapital.</w:t>
            </w:r>
          </w:p>
          <w:p w:rsidR="00183582" w:rsidRDefault="00183582">
            <w:pPr>
              <w:tabs>
                <w:tab w:val="right" w:pos="1600"/>
              </w:tabs>
              <w:rPr>
                <w:i/>
                <w:color w:val="000000"/>
              </w:rPr>
            </w:pPr>
            <w:r>
              <w:rPr>
                <w:i/>
                <w:color w:val="000000"/>
              </w:rPr>
              <w:t>Av förarbetena till Riksbankens donation framgår att donationens realvärde skall up</w:t>
            </w:r>
            <w:r>
              <w:rPr>
                <w:i/>
                <w:color w:val="000000"/>
              </w:rPr>
              <w:t>p</w:t>
            </w:r>
            <w:r>
              <w:rPr>
                <w:i/>
                <w:color w:val="000000"/>
              </w:rPr>
              <w:t>rätthållas över tiden. Samma grundläggande bestämmelse gäller för de båda privata donationer, som Riksbankens Jubileumsfond erhållit (Erik Rönnbergs donationer). Kap</w:t>
            </w:r>
            <w:r>
              <w:rPr>
                <w:i/>
                <w:color w:val="000000"/>
              </w:rPr>
              <w:t>i</w:t>
            </w:r>
            <w:r>
              <w:rPr>
                <w:i/>
                <w:color w:val="000000"/>
              </w:rPr>
              <w:t>talet hänförligt till dessa donationer bör närmast ses som bundet.</w:t>
            </w:r>
          </w:p>
          <w:p w:rsidR="00183582" w:rsidRDefault="00183582">
            <w:pPr>
              <w:tabs>
                <w:tab w:val="right" w:pos="1600"/>
              </w:tabs>
              <w:rPr>
                <w:i/>
                <w:color w:val="000000"/>
                <w:u w:val="single"/>
              </w:rPr>
            </w:pPr>
            <w:r>
              <w:rPr>
                <w:i/>
                <w:color w:val="000000"/>
              </w:rPr>
              <w:t>För Kulturvetenskapliga donationen har förhållandet formulerats något annorlunda. Av donationsvillkoren framgår att det egna kapitalet får användas för anslag till forskning. Det framhålles dock att med en framgångsrik kapitalförvaltning kan en ändamålsenlig nivå på forskningsa</w:t>
            </w:r>
            <w:r>
              <w:rPr>
                <w:i/>
                <w:color w:val="000000"/>
              </w:rPr>
              <w:t>nslagen upprätthållas utan att det egna kapitalet behöver tas i a</w:t>
            </w:r>
            <w:r>
              <w:rPr>
                <w:i/>
                <w:color w:val="000000"/>
              </w:rPr>
              <w:t>n</w:t>
            </w:r>
            <w:r>
              <w:rPr>
                <w:i/>
                <w:color w:val="000000"/>
              </w:rPr>
              <w:t>språk. Kap</w:t>
            </w:r>
            <w:r>
              <w:rPr>
                <w:i/>
                <w:color w:val="000000"/>
              </w:rPr>
              <w:t>i</w:t>
            </w:r>
            <w:r>
              <w:rPr>
                <w:i/>
                <w:color w:val="000000"/>
              </w:rPr>
              <w:t>talet hänförligt till denna donation bör närmast ses som fritt.</w:t>
            </w:r>
          </w:p>
        </w:tc>
      </w:tr>
    </w:tbl>
    <w:p w:rsidR="00183582" w:rsidRDefault="00183582">
      <w:pPr>
        <w:pStyle w:val="Rubrik2"/>
        <w:rPr>
          <w:color w:val="000000"/>
        </w:rPr>
      </w:pPr>
      <w:r>
        <w:rPr>
          <w:color w:val="000000"/>
        </w:rPr>
        <w:br w:type="page"/>
      </w:r>
      <w:bookmarkStart w:id="149" w:name="_Toc442090737"/>
      <w:bookmarkStart w:id="150" w:name="_Toc442091563"/>
      <w:bookmarkStart w:id="151" w:name="_Toc442091701"/>
      <w:bookmarkStart w:id="152" w:name="_Toc443113021"/>
      <w:bookmarkStart w:id="153" w:name="_Toc443878686"/>
      <w:r>
        <w:rPr>
          <w:color w:val="000000"/>
        </w:rPr>
        <w:t>Anslag till forskning</w:t>
      </w:r>
      <w:bookmarkEnd w:id="149"/>
      <w:bookmarkEnd w:id="150"/>
      <w:bookmarkEnd w:id="151"/>
      <w:bookmarkEnd w:id="152"/>
      <w:bookmarkEnd w:id="153"/>
    </w:p>
    <w:p w:rsidR="00183582" w:rsidRDefault="00183582">
      <w:pPr>
        <w:rPr>
          <w:color w:val="000000"/>
        </w:rPr>
      </w:pPr>
      <w:r>
        <w:rPr>
          <w:color w:val="000000"/>
        </w:rPr>
        <w:t>Under år 1998 har Riksbankens Jubileumsfond beviljat anslag till forskning enligt nedan (1997 års uppgifter redovisas parallellt).</w:t>
      </w:r>
    </w:p>
    <w:tbl>
      <w:tblPr>
        <w:tblW w:w="0" w:type="auto"/>
        <w:tblInd w:w="-70" w:type="dxa"/>
        <w:tblLayout w:type="fixed"/>
        <w:tblCellMar>
          <w:left w:w="70" w:type="dxa"/>
          <w:right w:w="70" w:type="dxa"/>
        </w:tblCellMar>
        <w:tblLook w:val="0000" w:firstRow="0" w:lastRow="0" w:firstColumn="0" w:lastColumn="0" w:noHBand="0" w:noVBand="0"/>
      </w:tblPr>
      <w:tblGrid>
        <w:gridCol w:w="3472"/>
        <w:gridCol w:w="142"/>
        <w:gridCol w:w="1276"/>
        <w:gridCol w:w="1417"/>
      </w:tblGrid>
      <w:tr w:rsidR="00000000">
        <w:tblPrEx>
          <w:tblCellMar>
            <w:top w:w="0" w:type="dxa"/>
            <w:bottom w:w="0" w:type="dxa"/>
          </w:tblCellMar>
        </w:tblPrEx>
        <w:tc>
          <w:tcPr>
            <w:tcW w:w="3472" w:type="dxa"/>
          </w:tcPr>
          <w:p w:rsidR="00183582" w:rsidRDefault="00183582">
            <w:pPr>
              <w:rPr>
                <w:color w:val="000000"/>
              </w:rPr>
            </w:pPr>
          </w:p>
        </w:tc>
        <w:tc>
          <w:tcPr>
            <w:tcW w:w="1418" w:type="dxa"/>
            <w:gridSpan w:val="2"/>
          </w:tcPr>
          <w:p w:rsidR="00183582" w:rsidRDefault="00183582">
            <w:pPr>
              <w:tabs>
                <w:tab w:val="right" w:pos="1348"/>
              </w:tabs>
              <w:jc w:val="center"/>
              <w:rPr>
                <w:color w:val="000000"/>
                <w:u w:val="single"/>
              </w:rPr>
            </w:pPr>
            <w:r>
              <w:rPr>
                <w:color w:val="000000"/>
                <w:u w:val="single"/>
              </w:rPr>
              <w:t>1998</w:t>
            </w:r>
          </w:p>
        </w:tc>
        <w:tc>
          <w:tcPr>
            <w:tcW w:w="1417" w:type="dxa"/>
          </w:tcPr>
          <w:p w:rsidR="00183582" w:rsidRDefault="00183582">
            <w:pPr>
              <w:tabs>
                <w:tab w:val="right" w:pos="1631"/>
              </w:tabs>
              <w:jc w:val="center"/>
              <w:rPr>
                <w:color w:val="000000"/>
                <w:u w:val="single"/>
              </w:rPr>
            </w:pPr>
            <w:r>
              <w:rPr>
                <w:color w:val="000000"/>
                <w:u w:val="single"/>
              </w:rPr>
              <w:t>1997</w:t>
            </w:r>
          </w:p>
        </w:tc>
      </w:tr>
      <w:tr w:rsidR="00000000">
        <w:tblPrEx>
          <w:tblCellMar>
            <w:top w:w="0" w:type="dxa"/>
            <w:bottom w:w="0" w:type="dxa"/>
          </w:tblCellMar>
        </w:tblPrEx>
        <w:tc>
          <w:tcPr>
            <w:tcW w:w="3472" w:type="dxa"/>
          </w:tcPr>
          <w:p w:rsidR="00183582" w:rsidRDefault="00183582">
            <w:pPr>
              <w:rPr>
                <w:color w:val="000000"/>
              </w:rPr>
            </w:pPr>
            <w:r>
              <w:rPr>
                <w:color w:val="000000"/>
              </w:rPr>
              <w:t>Anslag från Riksbankens donation</w:t>
            </w:r>
          </w:p>
        </w:tc>
        <w:tc>
          <w:tcPr>
            <w:tcW w:w="1418" w:type="dxa"/>
            <w:gridSpan w:val="2"/>
          </w:tcPr>
          <w:p w:rsidR="00183582" w:rsidRDefault="00183582">
            <w:pPr>
              <w:tabs>
                <w:tab w:val="right" w:pos="1348"/>
              </w:tabs>
              <w:ind w:right="397"/>
              <w:jc w:val="right"/>
              <w:rPr>
                <w:color w:val="000000"/>
              </w:rPr>
            </w:pPr>
            <w:r>
              <w:rPr>
                <w:color w:val="000000"/>
              </w:rPr>
              <w:t>86.363</w:t>
            </w:r>
          </w:p>
        </w:tc>
        <w:tc>
          <w:tcPr>
            <w:tcW w:w="1417" w:type="dxa"/>
          </w:tcPr>
          <w:p w:rsidR="00183582" w:rsidRDefault="00183582">
            <w:pPr>
              <w:tabs>
                <w:tab w:val="right" w:pos="1631"/>
              </w:tabs>
              <w:ind w:right="397"/>
              <w:jc w:val="right"/>
              <w:rPr>
                <w:color w:val="000000"/>
              </w:rPr>
            </w:pPr>
            <w:r>
              <w:rPr>
                <w:color w:val="000000"/>
              </w:rPr>
              <w:t>69.501</w:t>
            </w:r>
          </w:p>
        </w:tc>
      </w:tr>
      <w:tr w:rsidR="00000000">
        <w:tblPrEx>
          <w:tblCellMar>
            <w:top w:w="0" w:type="dxa"/>
            <w:bottom w:w="0" w:type="dxa"/>
          </w:tblCellMar>
        </w:tblPrEx>
        <w:tc>
          <w:tcPr>
            <w:tcW w:w="3472" w:type="dxa"/>
          </w:tcPr>
          <w:p w:rsidR="00183582" w:rsidRDefault="00183582">
            <w:pPr>
              <w:rPr>
                <w:color w:val="000000"/>
              </w:rPr>
            </w:pPr>
            <w:r>
              <w:rPr>
                <w:color w:val="000000"/>
              </w:rPr>
              <w:t>Anslag från Nils-Eric Svenssons donation</w:t>
            </w:r>
          </w:p>
        </w:tc>
        <w:tc>
          <w:tcPr>
            <w:tcW w:w="1418" w:type="dxa"/>
            <w:gridSpan w:val="2"/>
          </w:tcPr>
          <w:p w:rsidR="00183582" w:rsidRDefault="00183582">
            <w:pPr>
              <w:tabs>
                <w:tab w:val="right" w:pos="1348"/>
              </w:tabs>
              <w:ind w:right="397"/>
              <w:jc w:val="right"/>
              <w:rPr>
                <w:color w:val="000000"/>
              </w:rPr>
            </w:pPr>
            <w:r>
              <w:rPr>
                <w:color w:val="000000"/>
              </w:rPr>
              <w:t>270</w:t>
            </w:r>
          </w:p>
        </w:tc>
        <w:tc>
          <w:tcPr>
            <w:tcW w:w="1417" w:type="dxa"/>
          </w:tcPr>
          <w:p w:rsidR="00183582" w:rsidRDefault="00183582">
            <w:pPr>
              <w:tabs>
                <w:tab w:val="right" w:pos="1631"/>
              </w:tabs>
              <w:ind w:right="397"/>
              <w:jc w:val="right"/>
              <w:rPr>
                <w:color w:val="000000"/>
              </w:rPr>
            </w:pPr>
            <w:r>
              <w:rPr>
                <w:color w:val="000000"/>
              </w:rPr>
              <w:t>210</w:t>
            </w:r>
          </w:p>
        </w:tc>
      </w:tr>
      <w:tr w:rsidR="00000000">
        <w:tblPrEx>
          <w:tblCellMar>
            <w:top w:w="0" w:type="dxa"/>
            <w:bottom w:w="0" w:type="dxa"/>
          </w:tblCellMar>
        </w:tblPrEx>
        <w:tc>
          <w:tcPr>
            <w:tcW w:w="3614" w:type="dxa"/>
            <w:gridSpan w:val="2"/>
          </w:tcPr>
          <w:p w:rsidR="00183582" w:rsidRDefault="00183582">
            <w:pPr>
              <w:rPr>
                <w:color w:val="000000"/>
              </w:rPr>
            </w:pPr>
            <w:r>
              <w:rPr>
                <w:color w:val="000000"/>
              </w:rPr>
              <w:t>Anslag från Kulturvetenskapliga donati</w:t>
            </w:r>
            <w:r>
              <w:rPr>
                <w:color w:val="000000"/>
              </w:rPr>
              <w:t>o</w:t>
            </w:r>
            <w:r>
              <w:rPr>
                <w:color w:val="000000"/>
              </w:rPr>
              <w:t>nen</w:t>
            </w:r>
          </w:p>
        </w:tc>
        <w:tc>
          <w:tcPr>
            <w:tcW w:w="1276" w:type="dxa"/>
          </w:tcPr>
          <w:p w:rsidR="00183582" w:rsidRDefault="00183582">
            <w:pPr>
              <w:tabs>
                <w:tab w:val="right" w:pos="1348"/>
              </w:tabs>
              <w:ind w:right="397"/>
              <w:jc w:val="right"/>
              <w:rPr>
                <w:color w:val="000000"/>
              </w:rPr>
            </w:pPr>
            <w:r>
              <w:rPr>
                <w:color w:val="000000"/>
              </w:rPr>
              <w:t>155.263</w:t>
            </w:r>
          </w:p>
        </w:tc>
        <w:tc>
          <w:tcPr>
            <w:tcW w:w="1417" w:type="dxa"/>
          </w:tcPr>
          <w:p w:rsidR="00183582" w:rsidRDefault="00183582">
            <w:pPr>
              <w:tabs>
                <w:tab w:val="right" w:pos="1631"/>
              </w:tabs>
              <w:ind w:right="397"/>
              <w:jc w:val="right"/>
              <w:rPr>
                <w:color w:val="000000"/>
              </w:rPr>
            </w:pPr>
            <w:r>
              <w:rPr>
                <w:color w:val="000000"/>
              </w:rPr>
              <w:t>182.794</w:t>
            </w:r>
          </w:p>
        </w:tc>
      </w:tr>
      <w:tr w:rsidR="00000000">
        <w:tblPrEx>
          <w:tblCellMar>
            <w:top w:w="0" w:type="dxa"/>
            <w:bottom w:w="0" w:type="dxa"/>
          </w:tblCellMar>
        </w:tblPrEx>
        <w:tc>
          <w:tcPr>
            <w:tcW w:w="3472" w:type="dxa"/>
          </w:tcPr>
          <w:p w:rsidR="00183582" w:rsidRDefault="00183582">
            <w:pPr>
              <w:rPr>
                <w:color w:val="000000"/>
              </w:rPr>
            </w:pPr>
            <w:r>
              <w:rPr>
                <w:color w:val="000000"/>
              </w:rPr>
              <w:t>Anslag från Erik Rönnbergs donation för forskning om åldrande och åldersrelaterade sjukdomar</w:t>
            </w:r>
          </w:p>
        </w:tc>
        <w:tc>
          <w:tcPr>
            <w:tcW w:w="1418" w:type="dxa"/>
            <w:gridSpan w:val="2"/>
          </w:tcPr>
          <w:p w:rsidR="00183582" w:rsidRDefault="00183582">
            <w:pPr>
              <w:tabs>
                <w:tab w:val="right" w:pos="1348"/>
              </w:tabs>
              <w:spacing w:before="600"/>
              <w:ind w:right="397"/>
              <w:jc w:val="right"/>
              <w:rPr>
                <w:color w:val="000000"/>
              </w:rPr>
            </w:pPr>
            <w:r>
              <w:rPr>
                <w:color w:val="000000"/>
              </w:rPr>
              <w:t>500</w:t>
            </w:r>
          </w:p>
        </w:tc>
        <w:tc>
          <w:tcPr>
            <w:tcW w:w="1417" w:type="dxa"/>
          </w:tcPr>
          <w:p w:rsidR="00183582" w:rsidRDefault="00183582">
            <w:pPr>
              <w:tabs>
                <w:tab w:val="right" w:pos="1631"/>
              </w:tabs>
              <w:spacing w:before="600"/>
              <w:ind w:right="397"/>
              <w:jc w:val="right"/>
              <w:rPr>
                <w:color w:val="000000"/>
              </w:rPr>
            </w:pPr>
            <w:r>
              <w:rPr>
                <w:color w:val="000000"/>
              </w:rPr>
              <w:t>380</w:t>
            </w:r>
          </w:p>
        </w:tc>
      </w:tr>
      <w:tr w:rsidR="00000000">
        <w:tblPrEx>
          <w:tblCellMar>
            <w:top w:w="0" w:type="dxa"/>
            <w:bottom w:w="0" w:type="dxa"/>
          </w:tblCellMar>
        </w:tblPrEx>
        <w:tc>
          <w:tcPr>
            <w:tcW w:w="3472" w:type="dxa"/>
          </w:tcPr>
          <w:p w:rsidR="00183582" w:rsidRDefault="00183582">
            <w:pPr>
              <w:rPr>
                <w:color w:val="000000"/>
              </w:rPr>
            </w:pPr>
            <w:r>
              <w:rPr>
                <w:color w:val="000000"/>
              </w:rPr>
              <w:t xml:space="preserve">Anslag från Erik Rönnbergs donation för forskning </w:t>
            </w:r>
            <w:r>
              <w:rPr>
                <w:color w:val="000000"/>
              </w:rPr>
              <w:t>om sjukdomar under de tidiga barnaåren</w:t>
            </w:r>
          </w:p>
        </w:tc>
        <w:tc>
          <w:tcPr>
            <w:tcW w:w="1418" w:type="dxa"/>
            <w:gridSpan w:val="2"/>
            <w:tcBorders>
              <w:bottom w:val="single" w:sz="4" w:space="0" w:color="auto"/>
            </w:tcBorders>
          </w:tcPr>
          <w:p w:rsidR="00183582" w:rsidRDefault="00183582">
            <w:pPr>
              <w:tabs>
                <w:tab w:val="right" w:pos="1348"/>
              </w:tabs>
              <w:spacing w:before="600"/>
              <w:ind w:right="397"/>
              <w:jc w:val="right"/>
              <w:rPr>
                <w:color w:val="000000"/>
              </w:rPr>
            </w:pPr>
            <w:r>
              <w:rPr>
                <w:color w:val="000000"/>
              </w:rPr>
              <w:t>155</w:t>
            </w:r>
          </w:p>
        </w:tc>
        <w:tc>
          <w:tcPr>
            <w:tcW w:w="1417" w:type="dxa"/>
            <w:tcBorders>
              <w:bottom w:val="single" w:sz="4" w:space="0" w:color="auto"/>
            </w:tcBorders>
          </w:tcPr>
          <w:p w:rsidR="00183582" w:rsidRDefault="00183582">
            <w:pPr>
              <w:tabs>
                <w:tab w:val="right" w:pos="1631"/>
              </w:tabs>
              <w:spacing w:before="600"/>
              <w:ind w:right="397"/>
              <w:jc w:val="right"/>
              <w:rPr>
                <w:color w:val="000000"/>
              </w:rPr>
            </w:pPr>
            <w:r>
              <w:rPr>
                <w:color w:val="000000"/>
              </w:rPr>
              <w:t>108</w:t>
            </w:r>
          </w:p>
        </w:tc>
      </w:tr>
      <w:tr w:rsidR="00000000">
        <w:tblPrEx>
          <w:tblCellMar>
            <w:top w:w="0" w:type="dxa"/>
            <w:bottom w:w="0" w:type="dxa"/>
          </w:tblCellMar>
        </w:tblPrEx>
        <w:tc>
          <w:tcPr>
            <w:tcW w:w="3472" w:type="dxa"/>
          </w:tcPr>
          <w:p w:rsidR="00183582" w:rsidRDefault="00183582">
            <w:pPr>
              <w:rPr>
                <w:color w:val="000000"/>
              </w:rPr>
            </w:pPr>
          </w:p>
        </w:tc>
        <w:tc>
          <w:tcPr>
            <w:tcW w:w="1418" w:type="dxa"/>
            <w:gridSpan w:val="2"/>
          </w:tcPr>
          <w:p w:rsidR="00183582" w:rsidRDefault="00183582">
            <w:pPr>
              <w:tabs>
                <w:tab w:val="right" w:pos="1348"/>
              </w:tabs>
              <w:ind w:right="397"/>
              <w:jc w:val="right"/>
              <w:rPr>
                <w:color w:val="000000"/>
              </w:rPr>
            </w:pPr>
            <w:r>
              <w:rPr>
                <w:color w:val="000000"/>
              </w:rPr>
              <w:t>242.551</w:t>
            </w:r>
          </w:p>
        </w:tc>
        <w:tc>
          <w:tcPr>
            <w:tcW w:w="1417" w:type="dxa"/>
          </w:tcPr>
          <w:p w:rsidR="00183582" w:rsidRDefault="00183582">
            <w:pPr>
              <w:tabs>
                <w:tab w:val="right" w:pos="1631"/>
              </w:tabs>
              <w:ind w:right="397"/>
              <w:jc w:val="right"/>
              <w:rPr>
                <w:color w:val="000000"/>
              </w:rPr>
            </w:pPr>
            <w:r>
              <w:rPr>
                <w:color w:val="000000"/>
              </w:rPr>
              <w:t>252.993</w:t>
            </w:r>
          </w:p>
        </w:tc>
      </w:tr>
    </w:tbl>
    <w:p w:rsidR="00183582" w:rsidRDefault="00183582">
      <w:pPr>
        <w:rPr>
          <w:color w:val="000000"/>
        </w:rPr>
      </w:pPr>
      <w:r>
        <w:rPr>
          <w:color w:val="000000"/>
        </w:rPr>
        <w:t>I ovanstående angivna belopp ingår även medel till konferenser, område</w:t>
      </w:r>
      <w:r>
        <w:rPr>
          <w:color w:val="000000"/>
        </w:rPr>
        <w:t>s</w:t>
      </w:r>
      <w:r>
        <w:rPr>
          <w:color w:val="000000"/>
        </w:rPr>
        <w:t xml:space="preserve">grupper och sakkunniga. Fördelning av beviljade anslag se tabeller 1–10 </w:t>
      </w:r>
      <w:r>
        <w:rPr>
          <w:color w:val="000000"/>
        </w:rPr>
        <w:br/>
        <w:t>(s.</w:t>
      </w:r>
      <w:r>
        <w:rPr>
          <w:color w:val="000000"/>
        </w:rPr>
        <w:t> </w:t>
      </w:r>
      <w:r>
        <w:rPr>
          <w:color w:val="000000"/>
        </w:rPr>
        <w:t>44–51). Jfr även textkommentaren s. 8.</w:t>
      </w:r>
    </w:p>
    <w:p w:rsidR="00183582" w:rsidRDefault="00183582">
      <w:pPr>
        <w:pStyle w:val="Rubrik2"/>
        <w:rPr>
          <w:color w:val="000000"/>
        </w:rPr>
      </w:pPr>
      <w:bookmarkStart w:id="154" w:name="_Toc442090738"/>
      <w:bookmarkStart w:id="155" w:name="_Toc442091564"/>
      <w:bookmarkStart w:id="156" w:name="_Toc442091702"/>
      <w:bookmarkStart w:id="157" w:name="_Toc443113022"/>
      <w:bookmarkStart w:id="158" w:name="_Toc443878687"/>
      <w:r>
        <w:rPr>
          <w:color w:val="000000"/>
        </w:rPr>
        <w:t>Don</w:t>
      </w:r>
      <w:r>
        <w:rPr>
          <w:color w:val="000000"/>
        </w:rPr>
        <w:t>ationer</w:t>
      </w:r>
      <w:bookmarkEnd w:id="154"/>
      <w:bookmarkEnd w:id="155"/>
      <w:bookmarkEnd w:id="156"/>
      <w:bookmarkEnd w:id="157"/>
      <w:bookmarkEnd w:id="158"/>
    </w:p>
    <w:p w:rsidR="00183582" w:rsidRDefault="00183582">
      <w:pPr>
        <w:rPr>
          <w:color w:val="000000"/>
        </w:rPr>
      </w:pPr>
      <w:r>
        <w:rPr>
          <w:color w:val="000000"/>
        </w:rPr>
        <w:t>De medel som Stiftelsen Riksbankens Jubileumsfond förvaltar härrör från fem olika donationer:</w:t>
      </w:r>
    </w:p>
    <w:p w:rsidR="00183582" w:rsidRDefault="00183582">
      <w:pPr>
        <w:numPr>
          <w:ilvl w:val="0"/>
          <w:numId w:val="2"/>
        </w:numPr>
        <w:spacing w:before="0"/>
        <w:rPr>
          <w:color w:val="000000"/>
        </w:rPr>
      </w:pPr>
      <w:r>
        <w:rPr>
          <w:color w:val="000000"/>
        </w:rPr>
        <w:t>Donation från Sveriges Riksbank för att främja och understödja vete</w:t>
      </w:r>
      <w:r>
        <w:rPr>
          <w:color w:val="000000"/>
        </w:rPr>
        <w:t>n</w:t>
      </w:r>
      <w:r>
        <w:rPr>
          <w:color w:val="000000"/>
        </w:rPr>
        <w:t>skaplig forskning</w:t>
      </w:r>
    </w:p>
    <w:p w:rsidR="00183582" w:rsidRDefault="00183582">
      <w:pPr>
        <w:numPr>
          <w:ilvl w:val="0"/>
          <w:numId w:val="2"/>
        </w:numPr>
        <w:spacing w:before="0"/>
        <w:rPr>
          <w:color w:val="000000"/>
        </w:rPr>
      </w:pPr>
      <w:r>
        <w:rPr>
          <w:color w:val="000000"/>
        </w:rPr>
        <w:t>Nils-Eric Svenssons fond</w:t>
      </w:r>
    </w:p>
    <w:p w:rsidR="00183582" w:rsidRDefault="00183582">
      <w:pPr>
        <w:numPr>
          <w:ilvl w:val="0"/>
          <w:numId w:val="2"/>
        </w:numPr>
        <w:spacing w:before="0"/>
        <w:rPr>
          <w:color w:val="000000"/>
        </w:rPr>
      </w:pPr>
      <w:r>
        <w:rPr>
          <w:color w:val="000000"/>
        </w:rPr>
        <w:t>Kulturvetenskaplig donation</w:t>
      </w:r>
    </w:p>
    <w:p w:rsidR="00183582" w:rsidRDefault="00183582">
      <w:pPr>
        <w:numPr>
          <w:ilvl w:val="0"/>
          <w:numId w:val="2"/>
        </w:numPr>
        <w:spacing w:before="0"/>
        <w:rPr>
          <w:color w:val="000000"/>
        </w:rPr>
      </w:pPr>
      <w:r>
        <w:rPr>
          <w:color w:val="000000"/>
        </w:rPr>
        <w:t>Erik Rönnbergs donation för forskning om åldrande och åldersrelaterade sjukdomar</w:t>
      </w:r>
    </w:p>
    <w:p w:rsidR="00183582" w:rsidRDefault="00183582">
      <w:pPr>
        <w:numPr>
          <w:ilvl w:val="0"/>
          <w:numId w:val="2"/>
        </w:numPr>
        <w:spacing w:before="0"/>
        <w:rPr>
          <w:color w:val="000000"/>
        </w:rPr>
      </w:pPr>
      <w:r>
        <w:rPr>
          <w:color w:val="000000"/>
        </w:rPr>
        <w:t>Erik Rönnbergs donation för forskning om sjukdomar under de tidiga barnaåren.</w:t>
      </w:r>
    </w:p>
    <w:p w:rsidR="00183582" w:rsidRDefault="00183582">
      <w:pPr>
        <w:rPr>
          <w:color w:val="000000"/>
        </w:rPr>
      </w:pPr>
      <w:r>
        <w:rPr>
          <w:color w:val="000000"/>
        </w:rPr>
        <w:t>(För en mer utförlig beskrivning av ändamålen för de olika donationerna hänvisas till avsnittet Den forskningsstödjande verksamheten).</w:t>
      </w:r>
    </w:p>
    <w:p w:rsidR="00183582" w:rsidRDefault="00183582">
      <w:pPr>
        <w:pStyle w:val="Normaltindrag"/>
        <w:rPr>
          <w:color w:val="000000"/>
        </w:rPr>
      </w:pPr>
      <w:r>
        <w:rPr>
          <w:color w:val="000000"/>
        </w:rPr>
        <w:t>Samtliga medel som donerats till Riksbankens Jubileumsfond samförva</w:t>
      </w:r>
      <w:r>
        <w:rPr>
          <w:color w:val="000000"/>
        </w:rPr>
        <w:t>l</w:t>
      </w:r>
      <w:r>
        <w:rPr>
          <w:color w:val="000000"/>
        </w:rPr>
        <w:t>tas. Avkastningen från de olika donationerna skall emellertid gå till olika ändamål. Stiftelsens totala avkastning på förvaltade medel måste därför fördelas på de olika donationerna.</w:t>
      </w:r>
    </w:p>
    <w:p w:rsidR="00183582" w:rsidRDefault="00183582">
      <w:pPr>
        <w:pStyle w:val="Normaltindrag"/>
        <w:rPr>
          <w:color w:val="000000"/>
        </w:rPr>
      </w:pPr>
      <w:r>
        <w:rPr>
          <w:color w:val="000000"/>
        </w:rPr>
        <w:t>Vid ingången av 1998 var marknadsvärdet för de olika donationerna fö</w:t>
      </w:r>
      <w:r>
        <w:rPr>
          <w:color w:val="000000"/>
        </w:rPr>
        <w:t>l</w:t>
      </w:r>
      <w:r>
        <w:rPr>
          <w:color w:val="000000"/>
        </w:rPr>
        <w:t>jande:</w:t>
      </w:r>
    </w:p>
    <w:p w:rsidR="00183582" w:rsidRDefault="00183582">
      <w:pPr>
        <w:spacing w:before="0" w:line="20" w:lineRule="exac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496"/>
        <w:gridCol w:w="3118"/>
        <w:gridCol w:w="1276"/>
        <w:gridCol w:w="1417"/>
      </w:tblGrid>
      <w:tr w:rsidR="00000000">
        <w:tblPrEx>
          <w:tblCellMar>
            <w:top w:w="0" w:type="dxa"/>
            <w:bottom w:w="0" w:type="dxa"/>
          </w:tblCellMar>
        </w:tblPrEx>
        <w:trPr>
          <w:cantSplit/>
        </w:trPr>
        <w:tc>
          <w:tcPr>
            <w:tcW w:w="496" w:type="dxa"/>
          </w:tcPr>
          <w:p w:rsidR="00183582" w:rsidRDefault="00183582">
            <w:pPr>
              <w:spacing w:before="0"/>
              <w:rPr>
                <w:color w:val="000000"/>
              </w:rPr>
            </w:pPr>
            <w:r>
              <w:rPr>
                <w:color w:val="000000"/>
              </w:rPr>
              <w:t>1.</w:t>
            </w:r>
          </w:p>
        </w:tc>
        <w:tc>
          <w:tcPr>
            <w:tcW w:w="3118" w:type="dxa"/>
          </w:tcPr>
          <w:p w:rsidR="00183582" w:rsidRDefault="00183582">
            <w:pPr>
              <w:spacing w:before="0"/>
              <w:rPr>
                <w:color w:val="000000"/>
              </w:rPr>
            </w:pPr>
            <w:r>
              <w:rPr>
                <w:color w:val="000000"/>
              </w:rPr>
              <w:t>Riksbankens donation inkl. Nils-Eric Svenssons fond</w:t>
            </w:r>
          </w:p>
        </w:tc>
        <w:tc>
          <w:tcPr>
            <w:tcW w:w="1276" w:type="dxa"/>
          </w:tcPr>
          <w:p w:rsidR="00183582" w:rsidRDefault="00183582">
            <w:pPr>
              <w:spacing w:before="240"/>
              <w:ind w:right="170"/>
              <w:jc w:val="right"/>
              <w:rPr>
                <w:color w:val="000000"/>
              </w:rPr>
            </w:pPr>
            <w:r>
              <w:rPr>
                <w:color w:val="000000"/>
              </w:rPr>
              <w:t>3.316.944</w:t>
            </w:r>
          </w:p>
        </w:tc>
        <w:tc>
          <w:tcPr>
            <w:tcW w:w="1417" w:type="dxa"/>
          </w:tcPr>
          <w:p w:rsidR="00183582" w:rsidRDefault="00183582">
            <w:pPr>
              <w:spacing w:before="240"/>
              <w:rPr>
                <w:color w:val="000000"/>
              </w:rPr>
            </w:pPr>
            <w:r>
              <w:rPr>
                <w:color w:val="000000"/>
              </w:rPr>
              <w:t>tkr (60,6997 %)</w:t>
            </w:r>
          </w:p>
        </w:tc>
      </w:tr>
      <w:tr w:rsidR="00000000">
        <w:tblPrEx>
          <w:tblCellMar>
            <w:top w:w="0" w:type="dxa"/>
            <w:bottom w:w="0" w:type="dxa"/>
          </w:tblCellMar>
        </w:tblPrEx>
        <w:trPr>
          <w:cantSplit/>
        </w:trPr>
        <w:tc>
          <w:tcPr>
            <w:tcW w:w="496" w:type="dxa"/>
          </w:tcPr>
          <w:p w:rsidR="00183582" w:rsidRDefault="00183582">
            <w:pPr>
              <w:rPr>
                <w:color w:val="000000"/>
              </w:rPr>
            </w:pPr>
            <w:r>
              <w:rPr>
                <w:color w:val="000000"/>
              </w:rPr>
              <w:t>2.</w:t>
            </w:r>
          </w:p>
        </w:tc>
        <w:tc>
          <w:tcPr>
            <w:tcW w:w="3118" w:type="dxa"/>
          </w:tcPr>
          <w:p w:rsidR="00183582" w:rsidRDefault="00183582">
            <w:pPr>
              <w:rPr>
                <w:color w:val="000000"/>
              </w:rPr>
            </w:pPr>
            <w:r>
              <w:rPr>
                <w:color w:val="000000"/>
              </w:rPr>
              <w:t>Kulturvetenskaplig donation</w:t>
            </w:r>
          </w:p>
        </w:tc>
        <w:tc>
          <w:tcPr>
            <w:tcW w:w="1276" w:type="dxa"/>
          </w:tcPr>
          <w:p w:rsidR="00183582" w:rsidRDefault="00183582">
            <w:pPr>
              <w:ind w:right="170"/>
              <w:jc w:val="right"/>
              <w:rPr>
                <w:color w:val="000000"/>
              </w:rPr>
            </w:pPr>
            <w:r>
              <w:rPr>
                <w:color w:val="000000"/>
              </w:rPr>
              <w:t>2.132.337</w:t>
            </w:r>
          </w:p>
        </w:tc>
        <w:tc>
          <w:tcPr>
            <w:tcW w:w="1417" w:type="dxa"/>
          </w:tcPr>
          <w:p w:rsidR="00183582" w:rsidRDefault="00183582">
            <w:pPr>
              <w:rPr>
                <w:color w:val="000000"/>
              </w:rPr>
            </w:pPr>
            <w:r>
              <w:rPr>
                <w:color w:val="000000"/>
              </w:rPr>
              <w:t>tkr (39,0216 %)</w:t>
            </w:r>
          </w:p>
        </w:tc>
      </w:tr>
      <w:tr w:rsidR="00000000">
        <w:tblPrEx>
          <w:tblCellMar>
            <w:top w:w="0" w:type="dxa"/>
            <w:bottom w:w="0" w:type="dxa"/>
          </w:tblCellMar>
        </w:tblPrEx>
        <w:trPr>
          <w:cantSplit/>
        </w:trPr>
        <w:tc>
          <w:tcPr>
            <w:tcW w:w="496" w:type="dxa"/>
          </w:tcPr>
          <w:p w:rsidR="00183582" w:rsidRDefault="00183582">
            <w:pPr>
              <w:rPr>
                <w:color w:val="000000"/>
              </w:rPr>
            </w:pPr>
            <w:r>
              <w:rPr>
                <w:color w:val="000000"/>
              </w:rPr>
              <w:t>3.</w:t>
            </w:r>
          </w:p>
        </w:tc>
        <w:tc>
          <w:tcPr>
            <w:tcW w:w="3118" w:type="dxa"/>
          </w:tcPr>
          <w:p w:rsidR="00183582" w:rsidRDefault="00183582">
            <w:pPr>
              <w:rPr>
                <w:color w:val="000000"/>
              </w:rPr>
            </w:pPr>
            <w:r>
              <w:rPr>
                <w:color w:val="000000"/>
              </w:rPr>
              <w:t>Erik Rönnbergs donation för forskning om åldrande och åldersrelaterade sjuk</w:t>
            </w:r>
            <w:r>
              <w:rPr>
                <w:color w:val="000000"/>
              </w:rPr>
              <w:softHyphen/>
              <w:t>domar</w:t>
            </w:r>
          </w:p>
        </w:tc>
        <w:tc>
          <w:tcPr>
            <w:tcW w:w="1276" w:type="dxa"/>
          </w:tcPr>
          <w:p w:rsidR="00183582" w:rsidRDefault="00183582">
            <w:pPr>
              <w:spacing w:before="600"/>
              <w:ind w:right="170"/>
              <w:jc w:val="right"/>
              <w:rPr>
                <w:color w:val="000000"/>
              </w:rPr>
            </w:pPr>
            <w:r>
              <w:rPr>
                <w:color w:val="000000"/>
              </w:rPr>
              <w:t>11.622</w:t>
            </w:r>
          </w:p>
        </w:tc>
        <w:tc>
          <w:tcPr>
            <w:tcW w:w="1417" w:type="dxa"/>
          </w:tcPr>
          <w:p w:rsidR="00183582" w:rsidRDefault="00183582">
            <w:pPr>
              <w:spacing w:before="600"/>
              <w:rPr>
                <w:color w:val="000000"/>
              </w:rPr>
            </w:pPr>
            <w:r>
              <w:rPr>
                <w:color w:val="000000"/>
              </w:rPr>
              <w:t>tkr (0,2127 %)</w:t>
            </w:r>
          </w:p>
        </w:tc>
      </w:tr>
      <w:tr w:rsidR="00000000">
        <w:tblPrEx>
          <w:tblCellMar>
            <w:top w:w="0" w:type="dxa"/>
            <w:bottom w:w="0" w:type="dxa"/>
          </w:tblCellMar>
        </w:tblPrEx>
        <w:trPr>
          <w:cantSplit/>
        </w:trPr>
        <w:tc>
          <w:tcPr>
            <w:tcW w:w="496" w:type="dxa"/>
          </w:tcPr>
          <w:p w:rsidR="00183582" w:rsidRDefault="00183582">
            <w:pPr>
              <w:rPr>
                <w:color w:val="000000"/>
              </w:rPr>
            </w:pPr>
            <w:r>
              <w:rPr>
                <w:color w:val="000000"/>
              </w:rPr>
              <w:t>4.</w:t>
            </w:r>
          </w:p>
        </w:tc>
        <w:tc>
          <w:tcPr>
            <w:tcW w:w="3118" w:type="dxa"/>
          </w:tcPr>
          <w:p w:rsidR="00183582" w:rsidRDefault="00183582">
            <w:pPr>
              <w:rPr>
                <w:color w:val="000000"/>
              </w:rPr>
            </w:pPr>
            <w:r>
              <w:rPr>
                <w:color w:val="000000"/>
              </w:rPr>
              <w:t>Erik Rönnbergs donation för forskning om sjukdomar under de tidiga barn</w:t>
            </w:r>
            <w:r>
              <w:rPr>
                <w:color w:val="000000"/>
              </w:rPr>
              <w:t>a</w:t>
            </w:r>
            <w:r>
              <w:rPr>
                <w:color w:val="000000"/>
              </w:rPr>
              <w:t>åren</w:t>
            </w:r>
          </w:p>
        </w:tc>
        <w:tc>
          <w:tcPr>
            <w:tcW w:w="1276" w:type="dxa"/>
          </w:tcPr>
          <w:p w:rsidR="00183582" w:rsidRDefault="00183582">
            <w:pPr>
              <w:spacing w:before="600"/>
              <w:ind w:right="170"/>
              <w:jc w:val="right"/>
              <w:rPr>
                <w:color w:val="000000"/>
              </w:rPr>
            </w:pPr>
            <w:r>
              <w:rPr>
                <w:color w:val="000000"/>
              </w:rPr>
              <w:t>3.608</w:t>
            </w:r>
          </w:p>
        </w:tc>
        <w:tc>
          <w:tcPr>
            <w:tcW w:w="1417" w:type="dxa"/>
          </w:tcPr>
          <w:p w:rsidR="00183582" w:rsidRDefault="00183582">
            <w:pPr>
              <w:spacing w:before="600"/>
              <w:rPr>
                <w:color w:val="000000"/>
              </w:rPr>
            </w:pPr>
            <w:r>
              <w:rPr>
                <w:color w:val="000000"/>
              </w:rPr>
              <w:t>tkr (0,0660 %)</w:t>
            </w:r>
          </w:p>
        </w:tc>
      </w:tr>
      <w:tr w:rsidR="00000000">
        <w:tblPrEx>
          <w:tblCellMar>
            <w:top w:w="0" w:type="dxa"/>
            <w:bottom w:w="0" w:type="dxa"/>
          </w:tblCellMar>
        </w:tblPrEx>
        <w:trPr>
          <w:cantSplit/>
        </w:trPr>
        <w:tc>
          <w:tcPr>
            <w:tcW w:w="3614" w:type="dxa"/>
            <w:gridSpan w:val="2"/>
          </w:tcPr>
          <w:p w:rsidR="00183582" w:rsidRDefault="00183582">
            <w:pPr>
              <w:rPr>
                <w:color w:val="000000"/>
              </w:rPr>
            </w:pPr>
            <w:r>
              <w:rPr>
                <w:color w:val="000000"/>
              </w:rPr>
              <w:t>Totalt kapital till marknadsvärde 1997-12-31</w:t>
            </w:r>
          </w:p>
        </w:tc>
        <w:tc>
          <w:tcPr>
            <w:tcW w:w="1276" w:type="dxa"/>
          </w:tcPr>
          <w:p w:rsidR="00183582" w:rsidRDefault="00183582">
            <w:pPr>
              <w:ind w:right="170"/>
              <w:jc w:val="right"/>
              <w:rPr>
                <w:color w:val="000000"/>
              </w:rPr>
            </w:pPr>
            <w:r>
              <w:rPr>
                <w:color w:val="000000"/>
              </w:rPr>
              <w:t>5.464.511</w:t>
            </w:r>
          </w:p>
        </w:tc>
        <w:tc>
          <w:tcPr>
            <w:tcW w:w="1417" w:type="dxa"/>
          </w:tcPr>
          <w:p w:rsidR="00183582" w:rsidRDefault="00183582">
            <w:pPr>
              <w:rPr>
                <w:color w:val="000000"/>
              </w:rPr>
            </w:pPr>
            <w:r>
              <w:rPr>
                <w:color w:val="000000"/>
              </w:rPr>
              <w:t>tkr</w:t>
            </w:r>
          </w:p>
        </w:tc>
      </w:tr>
    </w:tbl>
    <w:p w:rsidR="00183582" w:rsidRDefault="00183582">
      <w:pPr>
        <w:rPr>
          <w:color w:val="000000"/>
        </w:rPr>
      </w:pPr>
      <w:r>
        <w:rPr>
          <w:color w:val="000000"/>
        </w:rPr>
        <w:t>Riksbankens Jubileumsfonds totala avkastning 1998 (bokföringsmässigt resultat + ökning av ej realiserade vinster = 834.390 + 473.327 = 1.307.717 tkr) skall proportioneras ut på de olika donationerna.</w:t>
      </w:r>
    </w:p>
    <w:p w:rsidR="00183582" w:rsidRDefault="00183582">
      <w:pPr>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496"/>
        <w:gridCol w:w="2693"/>
        <w:gridCol w:w="1843"/>
        <w:gridCol w:w="708"/>
        <w:gridCol w:w="567"/>
      </w:tblGrid>
      <w:tr w:rsidR="00000000">
        <w:tblPrEx>
          <w:tblCellMar>
            <w:top w:w="0" w:type="dxa"/>
            <w:bottom w:w="0" w:type="dxa"/>
          </w:tblCellMar>
        </w:tblPrEx>
        <w:trPr>
          <w:gridAfter w:val="1"/>
          <w:wAfter w:w="567" w:type="dxa"/>
        </w:trPr>
        <w:tc>
          <w:tcPr>
            <w:tcW w:w="496" w:type="dxa"/>
          </w:tcPr>
          <w:p w:rsidR="00183582" w:rsidRDefault="00183582">
            <w:pPr>
              <w:rPr>
                <w:color w:val="000000"/>
              </w:rPr>
            </w:pPr>
            <w:r>
              <w:rPr>
                <w:color w:val="000000"/>
              </w:rPr>
              <w:t>1.</w:t>
            </w:r>
          </w:p>
        </w:tc>
        <w:tc>
          <w:tcPr>
            <w:tcW w:w="5244" w:type="dxa"/>
            <w:gridSpan w:val="3"/>
          </w:tcPr>
          <w:p w:rsidR="00183582" w:rsidRDefault="00183582">
            <w:pPr>
              <w:rPr>
                <w:color w:val="000000"/>
              </w:rPr>
            </w:pPr>
            <w:r>
              <w:rPr>
                <w:b/>
                <w:color w:val="000000"/>
              </w:rPr>
              <w:t xml:space="preserve">Riksbankens donation inkl. Nils-Eric Svenssons fond </w:t>
            </w:r>
          </w:p>
        </w:tc>
      </w:tr>
      <w:tr w:rsidR="00000000">
        <w:tblPrEx>
          <w:tblCellMar>
            <w:top w:w="0" w:type="dxa"/>
            <w:bottom w:w="0" w:type="dxa"/>
          </w:tblCellMar>
        </w:tblPrEx>
        <w:trPr>
          <w:gridAfter w:val="2"/>
          <w:wAfter w:w="1275" w:type="dxa"/>
        </w:trPr>
        <w:tc>
          <w:tcPr>
            <w:tcW w:w="496" w:type="dxa"/>
          </w:tcPr>
          <w:p w:rsidR="00183582" w:rsidRDefault="00183582">
            <w:pPr>
              <w:rPr>
                <w:color w:val="000000"/>
              </w:rPr>
            </w:pPr>
          </w:p>
        </w:tc>
        <w:tc>
          <w:tcPr>
            <w:tcW w:w="2693" w:type="dxa"/>
          </w:tcPr>
          <w:p w:rsidR="00183582" w:rsidRDefault="00183582">
            <w:pPr>
              <w:rPr>
                <w:color w:val="000000"/>
              </w:rPr>
            </w:pPr>
            <w:r>
              <w:rPr>
                <w:color w:val="000000"/>
              </w:rPr>
              <w:t>Ingående värde</w:t>
            </w:r>
          </w:p>
        </w:tc>
        <w:tc>
          <w:tcPr>
            <w:tcW w:w="1843" w:type="dxa"/>
          </w:tcPr>
          <w:p w:rsidR="00183582" w:rsidRDefault="00183582">
            <w:pPr>
              <w:tabs>
                <w:tab w:val="right" w:pos="2022"/>
              </w:tabs>
              <w:jc w:val="right"/>
              <w:rPr>
                <w:color w:val="000000"/>
              </w:rPr>
            </w:pPr>
            <w:r>
              <w:rPr>
                <w:color w:val="000000"/>
              </w:rPr>
              <w:t>3.316.944</w:t>
            </w:r>
          </w:p>
        </w:tc>
      </w:tr>
      <w:tr w:rsidR="00000000">
        <w:tblPrEx>
          <w:tblCellMar>
            <w:top w:w="0" w:type="dxa"/>
            <w:bottom w:w="0" w:type="dxa"/>
          </w:tblCellMar>
        </w:tblPrEx>
        <w:trPr>
          <w:gridAfter w:val="2"/>
          <w:wAfter w:w="1275" w:type="dxa"/>
        </w:trPr>
        <w:tc>
          <w:tcPr>
            <w:tcW w:w="496" w:type="dxa"/>
          </w:tcPr>
          <w:p w:rsidR="00183582" w:rsidRDefault="00183582">
            <w:pPr>
              <w:rPr>
                <w:color w:val="000000"/>
              </w:rPr>
            </w:pPr>
          </w:p>
        </w:tc>
        <w:tc>
          <w:tcPr>
            <w:tcW w:w="2693" w:type="dxa"/>
          </w:tcPr>
          <w:p w:rsidR="00183582" w:rsidRDefault="00183582">
            <w:pPr>
              <w:rPr>
                <w:color w:val="000000"/>
              </w:rPr>
            </w:pPr>
            <w:r>
              <w:rPr>
                <w:color w:val="000000"/>
              </w:rPr>
              <w:t>Andel av årets totala avkastning</w:t>
            </w:r>
          </w:p>
        </w:tc>
        <w:tc>
          <w:tcPr>
            <w:tcW w:w="1843" w:type="dxa"/>
          </w:tcPr>
          <w:p w:rsidR="00183582" w:rsidRDefault="00183582">
            <w:pPr>
              <w:tabs>
                <w:tab w:val="right" w:pos="2022"/>
              </w:tabs>
              <w:jc w:val="right"/>
              <w:rPr>
                <w:color w:val="000000"/>
              </w:rPr>
            </w:pPr>
            <w:r>
              <w:rPr>
                <w:color w:val="000000"/>
              </w:rPr>
              <w:t>793.780</w:t>
            </w:r>
          </w:p>
        </w:tc>
      </w:tr>
      <w:tr w:rsidR="00000000">
        <w:tblPrEx>
          <w:tblCellMar>
            <w:top w:w="0" w:type="dxa"/>
            <w:bottom w:w="0" w:type="dxa"/>
          </w:tblCellMar>
        </w:tblPrEx>
        <w:trPr>
          <w:gridAfter w:val="2"/>
          <w:wAfter w:w="1275" w:type="dxa"/>
        </w:trPr>
        <w:tc>
          <w:tcPr>
            <w:tcW w:w="496" w:type="dxa"/>
          </w:tcPr>
          <w:p w:rsidR="00183582" w:rsidRDefault="00183582">
            <w:pPr>
              <w:rPr>
                <w:color w:val="000000"/>
              </w:rPr>
            </w:pPr>
          </w:p>
        </w:tc>
        <w:tc>
          <w:tcPr>
            <w:tcW w:w="2693" w:type="dxa"/>
          </w:tcPr>
          <w:p w:rsidR="00183582" w:rsidRDefault="00183582">
            <w:pPr>
              <w:rPr>
                <w:color w:val="000000"/>
              </w:rPr>
            </w:pPr>
            <w:r>
              <w:rPr>
                <w:color w:val="000000"/>
              </w:rPr>
              <w:t>Årets anslag</w:t>
            </w:r>
          </w:p>
        </w:tc>
        <w:tc>
          <w:tcPr>
            <w:tcW w:w="1843" w:type="dxa"/>
          </w:tcPr>
          <w:p w:rsidR="00183582" w:rsidRDefault="00183582">
            <w:pPr>
              <w:tabs>
                <w:tab w:val="right" w:pos="2022"/>
              </w:tabs>
              <w:jc w:val="right"/>
              <w:rPr>
                <w:color w:val="000000"/>
              </w:rPr>
            </w:pPr>
            <w:r>
              <w:rPr>
                <w:color w:val="000000"/>
                <w:u w:val="single"/>
              </w:rPr>
              <w:t>-86.633</w:t>
            </w:r>
          </w:p>
        </w:tc>
      </w:tr>
      <w:tr w:rsidR="00000000">
        <w:tblPrEx>
          <w:tblCellMar>
            <w:top w:w="0" w:type="dxa"/>
            <w:bottom w:w="0" w:type="dxa"/>
          </w:tblCellMar>
        </w:tblPrEx>
        <w:trPr>
          <w:cantSplit/>
        </w:trPr>
        <w:tc>
          <w:tcPr>
            <w:tcW w:w="496" w:type="dxa"/>
          </w:tcPr>
          <w:p w:rsidR="00183582" w:rsidRDefault="00183582">
            <w:pPr>
              <w:rPr>
                <w:color w:val="000000"/>
              </w:rPr>
            </w:pPr>
          </w:p>
        </w:tc>
        <w:tc>
          <w:tcPr>
            <w:tcW w:w="2693" w:type="dxa"/>
          </w:tcPr>
          <w:p w:rsidR="00183582" w:rsidRDefault="00183582">
            <w:pPr>
              <w:rPr>
                <w:color w:val="000000"/>
              </w:rPr>
            </w:pPr>
            <w:r>
              <w:rPr>
                <w:color w:val="000000"/>
              </w:rPr>
              <w:t>Marknadsvärde 1998-12-31</w:t>
            </w:r>
          </w:p>
        </w:tc>
        <w:tc>
          <w:tcPr>
            <w:tcW w:w="1843" w:type="dxa"/>
          </w:tcPr>
          <w:p w:rsidR="00183582" w:rsidRDefault="00183582">
            <w:pPr>
              <w:tabs>
                <w:tab w:val="right" w:pos="2022"/>
              </w:tabs>
              <w:jc w:val="right"/>
              <w:rPr>
                <w:color w:val="000000"/>
              </w:rPr>
            </w:pPr>
            <w:r>
              <w:rPr>
                <w:color w:val="000000"/>
              </w:rPr>
              <w:t>4.024.091</w:t>
            </w:r>
          </w:p>
        </w:tc>
        <w:tc>
          <w:tcPr>
            <w:tcW w:w="1275" w:type="dxa"/>
            <w:gridSpan w:val="2"/>
          </w:tcPr>
          <w:p w:rsidR="00183582" w:rsidRDefault="00183582">
            <w:pPr>
              <w:tabs>
                <w:tab w:val="right" w:pos="2022"/>
              </w:tabs>
              <w:jc w:val="right"/>
              <w:rPr>
                <w:color w:val="000000"/>
              </w:rPr>
            </w:pPr>
            <w:r>
              <w:rPr>
                <w:color w:val="000000"/>
              </w:rPr>
              <w:t>4.024.091</w:t>
            </w:r>
          </w:p>
        </w:tc>
      </w:tr>
      <w:tr w:rsidR="00000000">
        <w:tblPrEx>
          <w:tblCellMar>
            <w:top w:w="0" w:type="dxa"/>
            <w:bottom w:w="0" w:type="dxa"/>
          </w:tblCellMar>
        </w:tblPrEx>
        <w:trPr>
          <w:gridAfter w:val="1"/>
          <w:wAfter w:w="567" w:type="dxa"/>
        </w:trPr>
        <w:tc>
          <w:tcPr>
            <w:tcW w:w="496" w:type="dxa"/>
          </w:tcPr>
          <w:p w:rsidR="00183582" w:rsidRDefault="00183582">
            <w:pPr>
              <w:rPr>
                <w:color w:val="000000"/>
              </w:rPr>
            </w:pPr>
          </w:p>
        </w:tc>
        <w:tc>
          <w:tcPr>
            <w:tcW w:w="2693" w:type="dxa"/>
          </w:tcPr>
          <w:p w:rsidR="00183582" w:rsidRDefault="00183582">
            <w:pPr>
              <w:rPr>
                <w:color w:val="000000"/>
              </w:rPr>
            </w:pPr>
          </w:p>
        </w:tc>
        <w:tc>
          <w:tcPr>
            <w:tcW w:w="2551" w:type="dxa"/>
            <w:gridSpan w:val="2"/>
          </w:tcPr>
          <w:p w:rsidR="00183582" w:rsidRDefault="00183582">
            <w:pPr>
              <w:tabs>
                <w:tab w:val="right" w:pos="2022"/>
              </w:tabs>
              <w:rPr>
                <w:color w:val="000000"/>
              </w:rPr>
            </w:pPr>
          </w:p>
        </w:tc>
      </w:tr>
      <w:tr w:rsidR="00000000">
        <w:tblPrEx>
          <w:tblCellMar>
            <w:top w:w="0" w:type="dxa"/>
            <w:bottom w:w="0" w:type="dxa"/>
          </w:tblCellMar>
        </w:tblPrEx>
        <w:trPr>
          <w:gridAfter w:val="1"/>
          <w:wAfter w:w="567" w:type="dxa"/>
          <w:cantSplit/>
        </w:trPr>
        <w:tc>
          <w:tcPr>
            <w:tcW w:w="5740" w:type="dxa"/>
            <w:gridSpan w:val="4"/>
          </w:tcPr>
          <w:p w:rsidR="00183582" w:rsidRDefault="00183582">
            <w:pPr>
              <w:tabs>
                <w:tab w:val="right" w:pos="2022"/>
              </w:tabs>
              <w:rPr>
                <w:color w:val="000000"/>
              </w:rPr>
            </w:pPr>
            <w:r>
              <w:rPr>
                <w:color w:val="000000"/>
              </w:rPr>
              <w:t>Anslagen från Nils-Eric Svenssons fond har inte någon direkt koppling till avkastningen på förvaltade medel. Styrelsen för Riksbankens Jubil</w:t>
            </w:r>
            <w:r>
              <w:rPr>
                <w:color w:val="000000"/>
              </w:rPr>
              <w:t>e</w:t>
            </w:r>
            <w:r>
              <w:rPr>
                <w:color w:val="000000"/>
              </w:rPr>
              <w:t>umsfond har förbundit sig att se till att anslagen per år kan uppgå till ett visst belopp – som för 1998 är 270 000 kr. Donationen skall anses vara förbrukad vid utgången av år 2015. I denna sammanställning har därför Nils-Eric Svenssons fond slagits ihop med Riksbankens donation.</w:t>
            </w:r>
          </w:p>
        </w:tc>
      </w:tr>
    </w:tbl>
    <w:p w:rsidR="00183582" w:rsidRDefault="00183582">
      <w:pPr>
        <w:spacing w:before="0" w:line="20" w:lineRule="exact"/>
        <w:rPr>
          <w:color w:val="000000"/>
        </w:rPr>
      </w:pPr>
      <w:r>
        <w:rPr>
          <w:color w:val="000000"/>
        </w:rPr>
        <w:br w:type="page"/>
      </w:r>
    </w:p>
    <w:tbl>
      <w:tblPr>
        <w:tblW w:w="0" w:type="auto"/>
        <w:tblInd w:w="-70" w:type="dxa"/>
        <w:tblLayout w:type="fixed"/>
        <w:tblCellMar>
          <w:left w:w="70" w:type="dxa"/>
          <w:right w:w="70" w:type="dxa"/>
        </w:tblCellMar>
        <w:tblLook w:val="0000" w:firstRow="0" w:lastRow="0" w:firstColumn="0" w:lastColumn="0" w:noHBand="0" w:noVBand="0"/>
      </w:tblPr>
      <w:tblGrid>
        <w:gridCol w:w="496"/>
        <w:gridCol w:w="2693"/>
        <w:gridCol w:w="709"/>
        <w:gridCol w:w="1134"/>
        <w:gridCol w:w="141"/>
        <w:gridCol w:w="1276"/>
      </w:tblGrid>
      <w:tr w:rsidR="00000000">
        <w:tblPrEx>
          <w:tblCellMar>
            <w:top w:w="0" w:type="dxa"/>
            <w:bottom w:w="0" w:type="dxa"/>
          </w:tblCellMar>
        </w:tblPrEx>
        <w:tc>
          <w:tcPr>
            <w:tcW w:w="496" w:type="dxa"/>
          </w:tcPr>
          <w:p w:rsidR="00183582" w:rsidRDefault="00183582">
            <w:pPr>
              <w:spacing w:before="0"/>
              <w:rPr>
                <w:color w:val="000000"/>
              </w:rPr>
            </w:pPr>
            <w:r>
              <w:rPr>
                <w:color w:val="000000"/>
              </w:rPr>
              <w:t>2.</w:t>
            </w:r>
          </w:p>
        </w:tc>
        <w:tc>
          <w:tcPr>
            <w:tcW w:w="2693" w:type="dxa"/>
          </w:tcPr>
          <w:p w:rsidR="00183582" w:rsidRDefault="00183582">
            <w:pPr>
              <w:tabs>
                <w:tab w:val="right" w:pos="2022"/>
              </w:tabs>
              <w:spacing w:before="0"/>
              <w:rPr>
                <w:b/>
                <w:color w:val="000000"/>
              </w:rPr>
            </w:pPr>
            <w:r>
              <w:rPr>
                <w:b/>
                <w:color w:val="000000"/>
              </w:rPr>
              <w:t>Kulturvetenskaplig donation</w:t>
            </w:r>
          </w:p>
        </w:tc>
        <w:tc>
          <w:tcPr>
            <w:tcW w:w="3260" w:type="dxa"/>
            <w:gridSpan w:val="4"/>
          </w:tcPr>
          <w:p w:rsidR="00183582" w:rsidRDefault="00183582">
            <w:pPr>
              <w:tabs>
                <w:tab w:val="right" w:pos="1739"/>
              </w:tabs>
              <w:spacing w:before="0"/>
              <w:rPr>
                <w:color w:val="000000"/>
              </w:rPr>
            </w:pP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tabs>
                <w:tab w:val="right" w:pos="2022"/>
              </w:tabs>
              <w:rPr>
                <w:color w:val="000000"/>
              </w:rPr>
            </w:pPr>
            <w:r>
              <w:rPr>
                <w:color w:val="000000"/>
              </w:rPr>
              <w:t>Ingående värde</w:t>
            </w:r>
          </w:p>
        </w:tc>
        <w:tc>
          <w:tcPr>
            <w:tcW w:w="3260" w:type="dxa"/>
            <w:gridSpan w:val="4"/>
          </w:tcPr>
          <w:p w:rsidR="00183582" w:rsidRDefault="00183582">
            <w:pPr>
              <w:tabs>
                <w:tab w:val="right" w:pos="1739"/>
              </w:tabs>
              <w:rPr>
                <w:color w:val="000000"/>
              </w:rPr>
            </w:pPr>
            <w:r>
              <w:rPr>
                <w:color w:val="000000"/>
              </w:rPr>
              <w:tab/>
              <w:t>2.132.337</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tabs>
                <w:tab w:val="right" w:pos="2022"/>
              </w:tabs>
              <w:rPr>
                <w:color w:val="000000"/>
              </w:rPr>
            </w:pPr>
            <w:r>
              <w:rPr>
                <w:color w:val="000000"/>
              </w:rPr>
              <w:t xml:space="preserve">Andel av årets totala avkastning </w:t>
            </w:r>
          </w:p>
        </w:tc>
        <w:tc>
          <w:tcPr>
            <w:tcW w:w="3260" w:type="dxa"/>
            <w:gridSpan w:val="4"/>
          </w:tcPr>
          <w:p w:rsidR="00183582" w:rsidRDefault="00183582">
            <w:pPr>
              <w:tabs>
                <w:tab w:val="right" w:pos="1739"/>
              </w:tabs>
              <w:rPr>
                <w:color w:val="000000"/>
              </w:rPr>
            </w:pPr>
            <w:r>
              <w:rPr>
                <w:color w:val="000000"/>
              </w:rPr>
              <w:tab/>
              <w:t>510.292</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tabs>
                <w:tab w:val="right" w:pos="2022"/>
              </w:tabs>
              <w:rPr>
                <w:color w:val="000000"/>
              </w:rPr>
            </w:pPr>
            <w:r>
              <w:rPr>
                <w:color w:val="000000"/>
              </w:rPr>
              <w:t>Årets anslag</w:t>
            </w:r>
          </w:p>
        </w:tc>
        <w:tc>
          <w:tcPr>
            <w:tcW w:w="3260" w:type="dxa"/>
            <w:gridSpan w:val="4"/>
          </w:tcPr>
          <w:p w:rsidR="00183582" w:rsidRDefault="00183582">
            <w:pPr>
              <w:tabs>
                <w:tab w:val="right" w:pos="1739"/>
              </w:tabs>
              <w:rPr>
                <w:color w:val="000000"/>
              </w:rPr>
            </w:pPr>
            <w:r>
              <w:rPr>
                <w:color w:val="000000"/>
              </w:rPr>
              <w:tab/>
            </w:r>
            <w:r>
              <w:rPr>
                <w:color w:val="000000"/>
                <w:u w:val="single"/>
              </w:rPr>
              <w:t>-155.263</w:t>
            </w:r>
          </w:p>
        </w:tc>
      </w:tr>
      <w:tr w:rsidR="00000000">
        <w:tblPrEx>
          <w:tblCellMar>
            <w:top w:w="0" w:type="dxa"/>
            <w:bottom w:w="0" w:type="dxa"/>
          </w:tblCellMar>
        </w:tblPrEx>
        <w:trPr>
          <w:cantSplit/>
        </w:trPr>
        <w:tc>
          <w:tcPr>
            <w:tcW w:w="496" w:type="dxa"/>
          </w:tcPr>
          <w:p w:rsidR="00183582" w:rsidRDefault="00183582">
            <w:pPr>
              <w:rPr>
                <w:color w:val="000000"/>
              </w:rPr>
            </w:pPr>
          </w:p>
        </w:tc>
        <w:tc>
          <w:tcPr>
            <w:tcW w:w="2693" w:type="dxa"/>
          </w:tcPr>
          <w:p w:rsidR="00183582" w:rsidRDefault="00183582">
            <w:pPr>
              <w:tabs>
                <w:tab w:val="right" w:pos="2022"/>
              </w:tabs>
              <w:rPr>
                <w:color w:val="000000"/>
              </w:rPr>
            </w:pPr>
            <w:r>
              <w:rPr>
                <w:color w:val="000000"/>
              </w:rPr>
              <w:t>Marknadsvärde 1998-12-31</w:t>
            </w:r>
          </w:p>
        </w:tc>
        <w:tc>
          <w:tcPr>
            <w:tcW w:w="1984" w:type="dxa"/>
            <w:gridSpan w:val="3"/>
          </w:tcPr>
          <w:p w:rsidR="00183582" w:rsidRDefault="00183582">
            <w:pPr>
              <w:tabs>
                <w:tab w:val="right" w:pos="1739"/>
              </w:tabs>
              <w:rPr>
                <w:color w:val="000000"/>
              </w:rPr>
            </w:pPr>
            <w:r>
              <w:rPr>
                <w:color w:val="000000"/>
              </w:rPr>
              <w:tab/>
              <w:t>2.487.366</w:t>
            </w:r>
          </w:p>
        </w:tc>
        <w:tc>
          <w:tcPr>
            <w:tcW w:w="1276" w:type="dxa"/>
          </w:tcPr>
          <w:p w:rsidR="00183582" w:rsidRDefault="00183582">
            <w:pPr>
              <w:tabs>
                <w:tab w:val="right" w:pos="1739"/>
              </w:tabs>
              <w:jc w:val="right"/>
              <w:rPr>
                <w:color w:val="000000"/>
              </w:rPr>
            </w:pPr>
            <w:r>
              <w:rPr>
                <w:color w:val="000000"/>
              </w:rPr>
              <w:t>2.487.366</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tabs>
                <w:tab w:val="right" w:pos="2022"/>
              </w:tabs>
              <w:rPr>
                <w:color w:val="000000"/>
              </w:rPr>
            </w:pPr>
          </w:p>
        </w:tc>
        <w:tc>
          <w:tcPr>
            <w:tcW w:w="3260" w:type="dxa"/>
            <w:gridSpan w:val="4"/>
          </w:tcPr>
          <w:p w:rsidR="00183582" w:rsidRDefault="00183582">
            <w:pPr>
              <w:tabs>
                <w:tab w:val="right" w:pos="1739"/>
              </w:tabs>
              <w:rPr>
                <w:color w:val="000000"/>
              </w:rPr>
            </w:pPr>
          </w:p>
        </w:tc>
      </w:tr>
      <w:tr w:rsidR="00000000">
        <w:tblPrEx>
          <w:tblCellMar>
            <w:top w:w="0" w:type="dxa"/>
            <w:bottom w:w="0" w:type="dxa"/>
          </w:tblCellMar>
        </w:tblPrEx>
        <w:tc>
          <w:tcPr>
            <w:tcW w:w="496" w:type="dxa"/>
          </w:tcPr>
          <w:p w:rsidR="00183582" w:rsidRDefault="00183582">
            <w:pPr>
              <w:rPr>
                <w:color w:val="000000"/>
              </w:rPr>
            </w:pPr>
            <w:r>
              <w:rPr>
                <w:color w:val="000000"/>
              </w:rPr>
              <w:t>3.</w:t>
            </w:r>
          </w:p>
        </w:tc>
        <w:tc>
          <w:tcPr>
            <w:tcW w:w="5953" w:type="dxa"/>
            <w:gridSpan w:val="5"/>
          </w:tcPr>
          <w:p w:rsidR="00183582" w:rsidRDefault="00183582">
            <w:pPr>
              <w:tabs>
                <w:tab w:val="right" w:pos="2022"/>
              </w:tabs>
              <w:rPr>
                <w:b/>
                <w:color w:val="000000"/>
              </w:rPr>
            </w:pPr>
            <w:r>
              <w:rPr>
                <w:b/>
                <w:color w:val="000000"/>
              </w:rPr>
              <w:t>Erik Rönnbergs donation för forskning om åldrande och åldersrelat</w:t>
            </w:r>
            <w:r>
              <w:rPr>
                <w:b/>
                <w:color w:val="000000"/>
              </w:rPr>
              <w:t>e</w:t>
            </w:r>
            <w:r>
              <w:rPr>
                <w:b/>
                <w:color w:val="000000"/>
              </w:rPr>
              <w:t>rade sjukdomar</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tabs>
                <w:tab w:val="right" w:pos="2022"/>
              </w:tabs>
              <w:rPr>
                <w:color w:val="000000"/>
              </w:rPr>
            </w:pPr>
            <w:r>
              <w:rPr>
                <w:color w:val="000000"/>
              </w:rPr>
              <w:t>Ingående värde</w:t>
            </w:r>
          </w:p>
        </w:tc>
        <w:tc>
          <w:tcPr>
            <w:tcW w:w="1843" w:type="dxa"/>
            <w:gridSpan w:val="2"/>
          </w:tcPr>
          <w:p w:rsidR="00183582" w:rsidRDefault="00183582">
            <w:pPr>
              <w:tabs>
                <w:tab w:val="right" w:pos="1739"/>
              </w:tabs>
              <w:ind w:right="113"/>
              <w:jc w:val="right"/>
              <w:rPr>
                <w:color w:val="000000"/>
              </w:rPr>
            </w:pPr>
            <w:r>
              <w:rPr>
                <w:color w:val="000000"/>
              </w:rPr>
              <w:t>11.622</w:t>
            </w:r>
          </w:p>
        </w:tc>
        <w:tc>
          <w:tcPr>
            <w:tcW w:w="1417" w:type="dxa"/>
            <w:gridSpan w:val="2"/>
          </w:tcPr>
          <w:p w:rsidR="00183582" w:rsidRDefault="00183582">
            <w:pPr>
              <w:tabs>
                <w:tab w:val="right" w:pos="1739"/>
              </w:tabs>
              <w:ind w:right="113"/>
              <w:jc w:val="right"/>
              <w:rPr>
                <w:color w:val="000000"/>
              </w:rPr>
            </w:pP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rPr>
                <w:color w:val="000000"/>
              </w:rPr>
            </w:pPr>
            <w:r>
              <w:rPr>
                <w:color w:val="000000"/>
              </w:rPr>
              <w:t xml:space="preserve">Andel av årets totala avkastning </w:t>
            </w:r>
          </w:p>
        </w:tc>
        <w:tc>
          <w:tcPr>
            <w:tcW w:w="1843" w:type="dxa"/>
            <w:gridSpan w:val="2"/>
          </w:tcPr>
          <w:p w:rsidR="00183582" w:rsidRDefault="00183582">
            <w:pPr>
              <w:tabs>
                <w:tab w:val="right" w:pos="1739"/>
              </w:tabs>
              <w:ind w:right="113"/>
              <w:jc w:val="right"/>
              <w:rPr>
                <w:color w:val="000000"/>
              </w:rPr>
            </w:pPr>
            <w:r>
              <w:rPr>
                <w:color w:val="000000"/>
              </w:rPr>
              <w:t>2.782</w:t>
            </w:r>
          </w:p>
        </w:tc>
        <w:tc>
          <w:tcPr>
            <w:tcW w:w="1417" w:type="dxa"/>
            <w:gridSpan w:val="2"/>
          </w:tcPr>
          <w:p w:rsidR="00183582" w:rsidRDefault="00183582">
            <w:pPr>
              <w:tabs>
                <w:tab w:val="right" w:pos="1739"/>
              </w:tabs>
              <w:ind w:right="113"/>
              <w:jc w:val="right"/>
              <w:rPr>
                <w:color w:val="000000"/>
              </w:rPr>
            </w:pP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rPr>
                <w:color w:val="000000"/>
              </w:rPr>
            </w:pPr>
            <w:r>
              <w:rPr>
                <w:color w:val="000000"/>
              </w:rPr>
              <w:t>Årets anslag</w:t>
            </w:r>
          </w:p>
        </w:tc>
        <w:tc>
          <w:tcPr>
            <w:tcW w:w="1843" w:type="dxa"/>
            <w:gridSpan w:val="2"/>
          </w:tcPr>
          <w:p w:rsidR="00183582" w:rsidRDefault="00183582">
            <w:pPr>
              <w:tabs>
                <w:tab w:val="right" w:pos="1739"/>
              </w:tabs>
              <w:ind w:right="113"/>
              <w:jc w:val="right"/>
              <w:rPr>
                <w:color w:val="000000"/>
                <w:u w:val="single"/>
              </w:rPr>
            </w:pPr>
            <w:r>
              <w:rPr>
                <w:color w:val="000000"/>
                <w:u w:val="single"/>
              </w:rPr>
              <w:t>-500</w:t>
            </w:r>
          </w:p>
        </w:tc>
        <w:tc>
          <w:tcPr>
            <w:tcW w:w="1417" w:type="dxa"/>
            <w:gridSpan w:val="2"/>
          </w:tcPr>
          <w:p w:rsidR="00183582" w:rsidRDefault="00183582">
            <w:pPr>
              <w:tabs>
                <w:tab w:val="right" w:pos="1739"/>
              </w:tabs>
              <w:ind w:right="113"/>
              <w:jc w:val="right"/>
              <w:rPr>
                <w:color w:val="000000"/>
              </w:rPr>
            </w:pPr>
          </w:p>
        </w:tc>
      </w:tr>
      <w:tr w:rsidR="00000000">
        <w:tblPrEx>
          <w:tblCellMar>
            <w:top w:w="0" w:type="dxa"/>
            <w:bottom w:w="0" w:type="dxa"/>
          </w:tblCellMar>
        </w:tblPrEx>
        <w:trPr>
          <w:cantSplit/>
        </w:trPr>
        <w:tc>
          <w:tcPr>
            <w:tcW w:w="496" w:type="dxa"/>
          </w:tcPr>
          <w:p w:rsidR="00183582" w:rsidRDefault="00183582">
            <w:pPr>
              <w:rPr>
                <w:color w:val="000000"/>
              </w:rPr>
            </w:pPr>
          </w:p>
        </w:tc>
        <w:tc>
          <w:tcPr>
            <w:tcW w:w="2693" w:type="dxa"/>
          </w:tcPr>
          <w:p w:rsidR="00183582" w:rsidRDefault="00183582">
            <w:pPr>
              <w:rPr>
                <w:color w:val="000000"/>
              </w:rPr>
            </w:pPr>
            <w:r>
              <w:rPr>
                <w:color w:val="000000"/>
              </w:rPr>
              <w:t>Marknadsvärde 1998-12-31</w:t>
            </w:r>
          </w:p>
        </w:tc>
        <w:tc>
          <w:tcPr>
            <w:tcW w:w="709" w:type="dxa"/>
          </w:tcPr>
          <w:p w:rsidR="00183582" w:rsidRDefault="00183582">
            <w:pPr>
              <w:tabs>
                <w:tab w:val="right" w:pos="1739"/>
              </w:tabs>
              <w:ind w:right="113"/>
              <w:jc w:val="right"/>
              <w:rPr>
                <w:color w:val="000000"/>
              </w:rPr>
            </w:pPr>
          </w:p>
        </w:tc>
        <w:tc>
          <w:tcPr>
            <w:tcW w:w="1134" w:type="dxa"/>
          </w:tcPr>
          <w:p w:rsidR="00183582" w:rsidRDefault="00183582">
            <w:pPr>
              <w:tabs>
                <w:tab w:val="right" w:pos="1739"/>
              </w:tabs>
              <w:ind w:right="113"/>
              <w:jc w:val="right"/>
              <w:rPr>
                <w:color w:val="000000"/>
              </w:rPr>
            </w:pPr>
            <w:r>
              <w:rPr>
                <w:color w:val="000000"/>
              </w:rPr>
              <w:t>13.904</w:t>
            </w:r>
          </w:p>
        </w:tc>
        <w:tc>
          <w:tcPr>
            <w:tcW w:w="1417" w:type="dxa"/>
            <w:gridSpan w:val="2"/>
          </w:tcPr>
          <w:p w:rsidR="00183582" w:rsidRDefault="00183582">
            <w:pPr>
              <w:tabs>
                <w:tab w:val="right" w:pos="1739"/>
              </w:tabs>
              <w:jc w:val="right"/>
              <w:rPr>
                <w:color w:val="000000"/>
              </w:rPr>
            </w:pPr>
            <w:r>
              <w:rPr>
                <w:color w:val="000000"/>
              </w:rPr>
              <w:t>13.904</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rPr>
                <w:color w:val="000000"/>
              </w:rPr>
            </w:pPr>
          </w:p>
        </w:tc>
        <w:tc>
          <w:tcPr>
            <w:tcW w:w="3260" w:type="dxa"/>
            <w:gridSpan w:val="4"/>
          </w:tcPr>
          <w:p w:rsidR="00183582" w:rsidRDefault="00183582">
            <w:pPr>
              <w:tabs>
                <w:tab w:val="right" w:pos="1739"/>
              </w:tabs>
              <w:rPr>
                <w:color w:val="000000"/>
              </w:rPr>
            </w:pPr>
          </w:p>
        </w:tc>
      </w:tr>
      <w:tr w:rsidR="00000000">
        <w:tblPrEx>
          <w:tblCellMar>
            <w:top w:w="0" w:type="dxa"/>
            <w:bottom w:w="0" w:type="dxa"/>
          </w:tblCellMar>
        </w:tblPrEx>
        <w:tc>
          <w:tcPr>
            <w:tcW w:w="496" w:type="dxa"/>
          </w:tcPr>
          <w:p w:rsidR="00183582" w:rsidRDefault="00183582">
            <w:pPr>
              <w:rPr>
                <w:color w:val="000000"/>
              </w:rPr>
            </w:pPr>
            <w:r>
              <w:rPr>
                <w:color w:val="000000"/>
              </w:rPr>
              <w:t>4.</w:t>
            </w:r>
          </w:p>
        </w:tc>
        <w:tc>
          <w:tcPr>
            <w:tcW w:w="5953" w:type="dxa"/>
            <w:gridSpan w:val="5"/>
          </w:tcPr>
          <w:p w:rsidR="00183582" w:rsidRDefault="00183582">
            <w:pPr>
              <w:tabs>
                <w:tab w:val="right" w:pos="2022"/>
              </w:tabs>
              <w:rPr>
                <w:b/>
                <w:color w:val="000000"/>
              </w:rPr>
            </w:pPr>
            <w:r>
              <w:rPr>
                <w:b/>
                <w:color w:val="000000"/>
              </w:rPr>
              <w:t>Erik Rönnbergs donation för forskning om sjukdomar under de tidiga ba</w:t>
            </w:r>
            <w:r>
              <w:rPr>
                <w:b/>
                <w:color w:val="000000"/>
              </w:rPr>
              <w:t>r</w:t>
            </w:r>
            <w:r>
              <w:rPr>
                <w:b/>
                <w:color w:val="000000"/>
              </w:rPr>
              <w:t>naåren</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rPr>
                <w:color w:val="000000"/>
              </w:rPr>
            </w:pPr>
            <w:r>
              <w:rPr>
                <w:color w:val="000000"/>
              </w:rPr>
              <w:t>Ingående värde</w:t>
            </w:r>
          </w:p>
        </w:tc>
        <w:tc>
          <w:tcPr>
            <w:tcW w:w="3260" w:type="dxa"/>
            <w:gridSpan w:val="4"/>
          </w:tcPr>
          <w:p w:rsidR="00183582" w:rsidRDefault="00183582">
            <w:pPr>
              <w:tabs>
                <w:tab w:val="right" w:pos="1739"/>
              </w:tabs>
              <w:rPr>
                <w:color w:val="000000"/>
              </w:rPr>
            </w:pPr>
            <w:r>
              <w:rPr>
                <w:color w:val="000000"/>
              </w:rPr>
              <w:tab/>
              <w:t>3.608</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rPr>
                <w:color w:val="000000"/>
              </w:rPr>
            </w:pPr>
            <w:r>
              <w:rPr>
                <w:color w:val="000000"/>
              </w:rPr>
              <w:t xml:space="preserve">Andel av årets totala avkastning </w:t>
            </w:r>
          </w:p>
        </w:tc>
        <w:tc>
          <w:tcPr>
            <w:tcW w:w="3260" w:type="dxa"/>
            <w:gridSpan w:val="4"/>
          </w:tcPr>
          <w:p w:rsidR="00183582" w:rsidRDefault="00183582">
            <w:pPr>
              <w:tabs>
                <w:tab w:val="right" w:pos="1739"/>
              </w:tabs>
              <w:rPr>
                <w:color w:val="000000"/>
              </w:rPr>
            </w:pPr>
            <w:r>
              <w:rPr>
                <w:color w:val="000000"/>
              </w:rPr>
              <w:tab/>
              <w:t>863</w:t>
            </w:r>
          </w:p>
        </w:tc>
      </w:tr>
      <w:tr w:rsidR="00000000">
        <w:tblPrEx>
          <w:tblCellMar>
            <w:top w:w="0" w:type="dxa"/>
            <w:bottom w:w="0" w:type="dxa"/>
          </w:tblCellMar>
        </w:tblPrEx>
        <w:tc>
          <w:tcPr>
            <w:tcW w:w="496" w:type="dxa"/>
          </w:tcPr>
          <w:p w:rsidR="00183582" w:rsidRDefault="00183582">
            <w:pPr>
              <w:rPr>
                <w:color w:val="000000"/>
              </w:rPr>
            </w:pPr>
          </w:p>
        </w:tc>
        <w:tc>
          <w:tcPr>
            <w:tcW w:w="2693" w:type="dxa"/>
          </w:tcPr>
          <w:p w:rsidR="00183582" w:rsidRDefault="00183582">
            <w:pPr>
              <w:rPr>
                <w:color w:val="000000"/>
              </w:rPr>
            </w:pPr>
            <w:r>
              <w:rPr>
                <w:color w:val="000000"/>
              </w:rPr>
              <w:t>Årets anslag</w:t>
            </w:r>
          </w:p>
        </w:tc>
        <w:tc>
          <w:tcPr>
            <w:tcW w:w="3260" w:type="dxa"/>
            <w:gridSpan w:val="4"/>
          </w:tcPr>
          <w:p w:rsidR="00183582" w:rsidRDefault="00183582">
            <w:pPr>
              <w:tabs>
                <w:tab w:val="right" w:pos="1739"/>
              </w:tabs>
              <w:rPr>
                <w:color w:val="000000"/>
              </w:rPr>
            </w:pPr>
            <w:r>
              <w:rPr>
                <w:color w:val="000000"/>
              </w:rPr>
              <w:tab/>
            </w:r>
            <w:r>
              <w:rPr>
                <w:color w:val="000000"/>
                <w:u w:val="single"/>
              </w:rPr>
              <w:t>-155</w:t>
            </w:r>
          </w:p>
        </w:tc>
      </w:tr>
      <w:tr w:rsidR="00000000">
        <w:tblPrEx>
          <w:tblCellMar>
            <w:top w:w="0" w:type="dxa"/>
            <w:bottom w:w="0" w:type="dxa"/>
          </w:tblCellMar>
        </w:tblPrEx>
        <w:trPr>
          <w:cantSplit/>
        </w:trPr>
        <w:tc>
          <w:tcPr>
            <w:tcW w:w="496" w:type="dxa"/>
          </w:tcPr>
          <w:p w:rsidR="00183582" w:rsidRDefault="00183582">
            <w:pPr>
              <w:rPr>
                <w:color w:val="000000"/>
              </w:rPr>
            </w:pPr>
          </w:p>
        </w:tc>
        <w:tc>
          <w:tcPr>
            <w:tcW w:w="2693" w:type="dxa"/>
          </w:tcPr>
          <w:p w:rsidR="00183582" w:rsidRDefault="00183582">
            <w:pPr>
              <w:rPr>
                <w:color w:val="000000"/>
              </w:rPr>
            </w:pPr>
            <w:r>
              <w:rPr>
                <w:color w:val="000000"/>
              </w:rPr>
              <w:t>Marknadsvärde 1998-12-31</w:t>
            </w:r>
          </w:p>
          <w:p w:rsidR="00183582" w:rsidRDefault="00183582">
            <w:pPr>
              <w:rPr>
                <w:color w:val="000000"/>
              </w:rPr>
            </w:pPr>
          </w:p>
        </w:tc>
        <w:tc>
          <w:tcPr>
            <w:tcW w:w="1843" w:type="dxa"/>
            <w:gridSpan w:val="2"/>
          </w:tcPr>
          <w:p w:rsidR="00183582" w:rsidRDefault="00183582">
            <w:pPr>
              <w:tabs>
                <w:tab w:val="right" w:pos="1739"/>
              </w:tabs>
              <w:rPr>
                <w:color w:val="000000"/>
              </w:rPr>
            </w:pPr>
            <w:r>
              <w:rPr>
                <w:color w:val="000000"/>
              </w:rPr>
              <w:tab/>
              <w:t>4.316</w:t>
            </w:r>
          </w:p>
        </w:tc>
        <w:tc>
          <w:tcPr>
            <w:tcW w:w="1417" w:type="dxa"/>
            <w:gridSpan w:val="2"/>
          </w:tcPr>
          <w:p w:rsidR="00183582" w:rsidRDefault="00183582">
            <w:pPr>
              <w:tabs>
                <w:tab w:val="right" w:pos="1739"/>
              </w:tabs>
              <w:jc w:val="right"/>
              <w:rPr>
                <w:color w:val="000000"/>
              </w:rPr>
            </w:pPr>
            <w:r>
              <w:rPr>
                <w:color w:val="000000"/>
              </w:rPr>
              <w:t>4.316</w:t>
            </w:r>
          </w:p>
        </w:tc>
      </w:tr>
      <w:tr w:rsidR="00000000">
        <w:tblPrEx>
          <w:tblCellMar>
            <w:top w:w="0" w:type="dxa"/>
            <w:bottom w:w="0" w:type="dxa"/>
          </w:tblCellMar>
        </w:tblPrEx>
        <w:trPr>
          <w:cantSplit/>
        </w:trPr>
        <w:tc>
          <w:tcPr>
            <w:tcW w:w="496" w:type="dxa"/>
          </w:tcPr>
          <w:p w:rsidR="00183582" w:rsidRDefault="00183582">
            <w:pPr>
              <w:rPr>
                <w:color w:val="000000"/>
              </w:rPr>
            </w:pPr>
          </w:p>
        </w:tc>
        <w:tc>
          <w:tcPr>
            <w:tcW w:w="4536" w:type="dxa"/>
            <w:gridSpan w:val="3"/>
          </w:tcPr>
          <w:p w:rsidR="00183582" w:rsidRDefault="00183582">
            <w:pPr>
              <w:tabs>
                <w:tab w:val="right" w:pos="1739"/>
              </w:tabs>
              <w:rPr>
                <w:color w:val="000000"/>
              </w:rPr>
            </w:pPr>
            <w:r>
              <w:rPr>
                <w:color w:val="000000"/>
              </w:rPr>
              <w:t>Totalt kapital till marknadsvärde 1998-12-31</w:t>
            </w:r>
          </w:p>
        </w:tc>
        <w:tc>
          <w:tcPr>
            <w:tcW w:w="1417" w:type="dxa"/>
            <w:gridSpan w:val="2"/>
          </w:tcPr>
          <w:p w:rsidR="00183582" w:rsidRDefault="00183582">
            <w:pPr>
              <w:tabs>
                <w:tab w:val="right" w:pos="1739"/>
              </w:tabs>
              <w:jc w:val="right"/>
              <w:rPr>
                <w:color w:val="000000"/>
              </w:rPr>
            </w:pPr>
            <w:r>
              <w:rPr>
                <w:color w:val="000000"/>
              </w:rPr>
              <w:t>6.529.677</w:t>
            </w:r>
          </w:p>
        </w:tc>
      </w:tr>
    </w:tbl>
    <w:p w:rsidR="00183582" w:rsidRDefault="00183582">
      <w:pPr>
        <w:pStyle w:val="Rubrik2"/>
        <w:rPr>
          <w:color w:val="000000"/>
        </w:rPr>
      </w:pPr>
      <w:bookmarkStart w:id="159" w:name="_Toc443113023"/>
    </w:p>
    <w:p w:rsidR="00183582" w:rsidRDefault="00183582">
      <w:pPr>
        <w:pStyle w:val="Rubrik2"/>
        <w:rPr>
          <w:color w:val="000000"/>
        </w:rPr>
      </w:pPr>
      <w:r>
        <w:rPr>
          <w:color w:val="000000"/>
        </w:rPr>
        <w:br w:type="page"/>
      </w:r>
      <w:bookmarkStart w:id="160" w:name="_Toc443878688"/>
      <w:r>
        <w:rPr>
          <w:color w:val="000000"/>
        </w:rPr>
        <w:t>År 2000 anpassning</w:t>
      </w:r>
      <w:bookmarkEnd w:id="159"/>
      <w:bookmarkEnd w:id="160"/>
    </w:p>
    <w:p w:rsidR="00183582" w:rsidRDefault="00183582">
      <w:pPr>
        <w:rPr>
          <w:color w:val="000000"/>
        </w:rPr>
      </w:pPr>
      <w:r>
        <w:rPr>
          <w:color w:val="000000"/>
        </w:rPr>
        <w:t>Stiftelsen har under de senaste åren bytt de flesta system och datorer som kan påverkas av millennieskiftet. Kvarvarande system och datorer kommer att bytas eller uppdateras under 1999.</w:t>
      </w:r>
    </w:p>
    <w:p w:rsidR="00183582" w:rsidRDefault="00183582">
      <w:pPr>
        <w:jc w:val="center"/>
        <w:rPr>
          <w:color w:val="000000"/>
        </w:rPr>
      </w:pPr>
    </w:p>
    <w:p w:rsidR="00183582" w:rsidRDefault="00183582">
      <w:pPr>
        <w:jc w:val="left"/>
        <w:rPr>
          <w:color w:val="000000"/>
        </w:rPr>
      </w:pPr>
      <w:r>
        <w:rPr>
          <w:color w:val="000000"/>
        </w:rPr>
        <w:t>Stockholm den 8 februari 1999</w:t>
      </w:r>
    </w:p>
    <w:tbl>
      <w:tblPr>
        <w:tblW w:w="0" w:type="auto"/>
        <w:tblInd w:w="-70" w:type="dxa"/>
        <w:tblLayout w:type="fixed"/>
        <w:tblCellMar>
          <w:left w:w="70" w:type="dxa"/>
          <w:right w:w="70" w:type="dxa"/>
        </w:tblCellMar>
        <w:tblLook w:val="0000" w:firstRow="0" w:lastRow="0" w:firstColumn="0" w:lastColumn="0" w:noHBand="0" w:noVBand="0"/>
      </w:tblPr>
      <w:tblGrid>
        <w:gridCol w:w="1630"/>
        <w:gridCol w:w="425"/>
        <w:gridCol w:w="142"/>
        <w:gridCol w:w="217"/>
        <w:gridCol w:w="1342"/>
        <w:gridCol w:w="142"/>
        <w:gridCol w:w="141"/>
        <w:gridCol w:w="142"/>
        <w:gridCol w:w="142"/>
        <w:gridCol w:w="505"/>
        <w:gridCol w:w="1208"/>
        <w:gridCol w:w="130"/>
        <w:gridCol w:w="426"/>
      </w:tblGrid>
      <w:tr w:rsidR="00000000">
        <w:tblPrEx>
          <w:tblCellMar>
            <w:top w:w="0" w:type="dxa"/>
            <w:bottom w:w="0" w:type="dxa"/>
          </w:tblCellMar>
        </w:tblPrEx>
        <w:trPr>
          <w:gridAfter w:val="1"/>
          <w:wAfter w:w="425" w:type="dxa"/>
        </w:trPr>
        <w:tc>
          <w:tcPr>
            <w:tcW w:w="1630" w:type="dxa"/>
          </w:tcPr>
          <w:p w:rsidR="00183582" w:rsidRDefault="00183582">
            <w:pPr>
              <w:pStyle w:val="Ordfnamn"/>
            </w:pPr>
            <w:r>
              <w:t>Stig Strömholm</w:t>
            </w:r>
          </w:p>
        </w:tc>
        <w:tc>
          <w:tcPr>
            <w:tcW w:w="784" w:type="dxa"/>
            <w:gridSpan w:val="3"/>
          </w:tcPr>
          <w:p w:rsidR="00183582" w:rsidRDefault="00183582">
            <w:pPr>
              <w:pStyle w:val="Ordfnamn"/>
            </w:pPr>
          </w:p>
        </w:tc>
        <w:tc>
          <w:tcPr>
            <w:tcW w:w="1342" w:type="dxa"/>
          </w:tcPr>
          <w:p w:rsidR="00183582" w:rsidRDefault="00183582">
            <w:pPr>
              <w:pStyle w:val="Ordfnamn"/>
            </w:pPr>
            <w:r>
              <w:t>Jan Björkman</w:t>
            </w:r>
          </w:p>
        </w:tc>
        <w:tc>
          <w:tcPr>
            <w:tcW w:w="1072" w:type="dxa"/>
            <w:gridSpan w:val="5"/>
          </w:tcPr>
          <w:p w:rsidR="00183582" w:rsidRDefault="00183582">
            <w:pPr>
              <w:pStyle w:val="Ordfnamn"/>
            </w:pPr>
          </w:p>
        </w:tc>
        <w:tc>
          <w:tcPr>
            <w:tcW w:w="1338" w:type="dxa"/>
            <w:gridSpan w:val="2"/>
          </w:tcPr>
          <w:p w:rsidR="00183582" w:rsidRDefault="00183582">
            <w:pPr>
              <w:pStyle w:val="Ordfnamn"/>
            </w:pPr>
            <w:r>
              <w:t>Jan Belfrage</w:t>
            </w:r>
          </w:p>
        </w:tc>
      </w:tr>
      <w:tr w:rsidR="00000000">
        <w:tblPrEx>
          <w:tblCellMar>
            <w:top w:w="0" w:type="dxa"/>
            <w:bottom w:w="0" w:type="dxa"/>
          </w:tblCellMar>
        </w:tblPrEx>
        <w:trPr>
          <w:gridAfter w:val="2"/>
          <w:wAfter w:w="556" w:type="dxa"/>
        </w:trPr>
        <w:tc>
          <w:tcPr>
            <w:tcW w:w="1630" w:type="dxa"/>
          </w:tcPr>
          <w:p w:rsidR="00183582" w:rsidRDefault="00183582">
            <w:pPr>
              <w:spacing w:before="0"/>
              <w:rPr>
                <w:color w:val="000000"/>
                <w:sz w:val="20"/>
              </w:rPr>
            </w:pPr>
            <w:r>
              <w:rPr>
                <w:color w:val="000000"/>
                <w:sz w:val="20"/>
              </w:rPr>
              <w:t>Ordförande</w:t>
            </w:r>
          </w:p>
        </w:tc>
        <w:tc>
          <w:tcPr>
            <w:tcW w:w="784" w:type="dxa"/>
            <w:gridSpan w:val="3"/>
          </w:tcPr>
          <w:p w:rsidR="00183582" w:rsidRDefault="00183582">
            <w:pPr>
              <w:spacing w:before="0"/>
              <w:rPr>
                <w:color w:val="000000"/>
                <w:sz w:val="20"/>
              </w:rPr>
            </w:pPr>
          </w:p>
        </w:tc>
        <w:tc>
          <w:tcPr>
            <w:tcW w:w="1625" w:type="dxa"/>
            <w:gridSpan w:val="3"/>
          </w:tcPr>
          <w:p w:rsidR="00183582" w:rsidRDefault="00183582">
            <w:pPr>
              <w:spacing w:before="0"/>
              <w:rPr>
                <w:color w:val="000000"/>
                <w:sz w:val="20"/>
              </w:rPr>
            </w:pPr>
            <w:r>
              <w:rPr>
                <w:color w:val="000000"/>
                <w:sz w:val="20"/>
              </w:rPr>
              <w:t>Vice ordf</w:t>
            </w:r>
            <w:r>
              <w:rPr>
                <w:color w:val="000000"/>
                <w:sz w:val="20"/>
              </w:rPr>
              <w:t>ö</w:t>
            </w:r>
            <w:r>
              <w:rPr>
                <w:color w:val="000000"/>
                <w:sz w:val="20"/>
              </w:rPr>
              <w:t>rande</w:t>
            </w:r>
          </w:p>
        </w:tc>
        <w:tc>
          <w:tcPr>
            <w:tcW w:w="789" w:type="dxa"/>
            <w:gridSpan w:val="3"/>
          </w:tcPr>
          <w:p w:rsidR="00183582" w:rsidRDefault="00183582">
            <w:pPr>
              <w:spacing w:before="0"/>
              <w:rPr>
                <w:color w:val="000000"/>
                <w:sz w:val="20"/>
              </w:rPr>
            </w:pPr>
          </w:p>
        </w:tc>
        <w:tc>
          <w:tcPr>
            <w:tcW w:w="1207" w:type="dxa"/>
          </w:tcPr>
          <w:p w:rsidR="00183582" w:rsidRDefault="00183582">
            <w:pPr>
              <w:spacing w:before="0"/>
              <w:rPr>
                <w:color w:val="000000"/>
                <w:sz w:val="20"/>
              </w:rPr>
            </w:pPr>
          </w:p>
        </w:tc>
      </w:tr>
      <w:tr w:rsidR="00000000">
        <w:tblPrEx>
          <w:tblCellMar>
            <w:top w:w="0" w:type="dxa"/>
            <w:bottom w:w="0" w:type="dxa"/>
          </w:tblCellMar>
        </w:tblPrEx>
        <w:trPr>
          <w:trHeight w:val="360"/>
        </w:trPr>
        <w:tc>
          <w:tcPr>
            <w:tcW w:w="2197" w:type="dxa"/>
            <w:gridSpan w:val="3"/>
          </w:tcPr>
          <w:p w:rsidR="00183582" w:rsidRDefault="00183582">
            <w:pPr>
              <w:pStyle w:val="Ordfnamn"/>
            </w:pPr>
            <w:r>
              <w:t>Mona Berglund Nilsson</w:t>
            </w:r>
          </w:p>
        </w:tc>
        <w:tc>
          <w:tcPr>
            <w:tcW w:w="217" w:type="dxa"/>
          </w:tcPr>
          <w:p w:rsidR="00183582" w:rsidRDefault="00183582">
            <w:pPr>
              <w:pStyle w:val="Ordfnamn"/>
            </w:pPr>
          </w:p>
        </w:tc>
        <w:tc>
          <w:tcPr>
            <w:tcW w:w="1484" w:type="dxa"/>
            <w:gridSpan w:val="2"/>
          </w:tcPr>
          <w:p w:rsidR="00183582" w:rsidRDefault="00183582">
            <w:pPr>
              <w:pStyle w:val="Ordfnamn"/>
            </w:pPr>
            <w:r>
              <w:t>Lars Bäckström</w:t>
            </w:r>
          </w:p>
        </w:tc>
        <w:tc>
          <w:tcPr>
            <w:tcW w:w="930" w:type="dxa"/>
            <w:gridSpan w:val="4"/>
          </w:tcPr>
          <w:p w:rsidR="00183582" w:rsidRDefault="00183582">
            <w:pPr>
              <w:pStyle w:val="Ordfnamn"/>
            </w:pPr>
          </w:p>
        </w:tc>
        <w:tc>
          <w:tcPr>
            <w:tcW w:w="1763" w:type="dxa"/>
            <w:gridSpan w:val="3"/>
          </w:tcPr>
          <w:p w:rsidR="00183582" w:rsidRDefault="00183582">
            <w:pPr>
              <w:pStyle w:val="Ordfnamn"/>
            </w:pPr>
            <w:r>
              <w:t>Gunnel Gustafsson</w:t>
            </w:r>
          </w:p>
        </w:tc>
      </w:tr>
      <w:tr w:rsidR="00000000">
        <w:tblPrEx>
          <w:tblCellMar>
            <w:top w:w="0" w:type="dxa"/>
            <w:bottom w:w="0" w:type="dxa"/>
          </w:tblCellMar>
        </w:tblPrEx>
        <w:trPr>
          <w:trHeight w:val="360"/>
        </w:trPr>
        <w:tc>
          <w:tcPr>
            <w:tcW w:w="1630" w:type="dxa"/>
          </w:tcPr>
          <w:p w:rsidR="00183582" w:rsidRDefault="00183582">
            <w:pPr>
              <w:pStyle w:val="Ordfnamn"/>
            </w:pPr>
            <w:r>
              <w:t>Åke Gustavsson</w:t>
            </w:r>
          </w:p>
        </w:tc>
        <w:tc>
          <w:tcPr>
            <w:tcW w:w="784" w:type="dxa"/>
            <w:gridSpan w:val="3"/>
          </w:tcPr>
          <w:p w:rsidR="00183582" w:rsidRDefault="00183582">
            <w:pPr>
              <w:pStyle w:val="Ordfnamn"/>
            </w:pPr>
          </w:p>
        </w:tc>
        <w:tc>
          <w:tcPr>
            <w:tcW w:w="1909" w:type="dxa"/>
            <w:gridSpan w:val="5"/>
          </w:tcPr>
          <w:p w:rsidR="00183582" w:rsidRDefault="00183582">
            <w:pPr>
              <w:pStyle w:val="Ordfnamn"/>
            </w:pPr>
            <w:r>
              <w:t>Henning Johan</w:t>
            </w:r>
            <w:r>
              <w:t>s</w:t>
            </w:r>
            <w:r>
              <w:t>son</w:t>
            </w:r>
          </w:p>
        </w:tc>
        <w:tc>
          <w:tcPr>
            <w:tcW w:w="505" w:type="dxa"/>
          </w:tcPr>
          <w:p w:rsidR="00183582" w:rsidRDefault="00183582">
            <w:pPr>
              <w:pStyle w:val="Ordfnamn"/>
            </w:pPr>
          </w:p>
        </w:tc>
        <w:tc>
          <w:tcPr>
            <w:tcW w:w="1763" w:type="dxa"/>
            <w:gridSpan w:val="3"/>
          </w:tcPr>
          <w:p w:rsidR="00183582" w:rsidRDefault="00183582">
            <w:pPr>
              <w:pStyle w:val="Ordfnamn"/>
            </w:pPr>
            <w:r>
              <w:t>Hillevi Rose</w:t>
            </w:r>
            <w:r>
              <w:t>n</w:t>
            </w:r>
            <w:r>
              <w:t>quist</w:t>
            </w:r>
          </w:p>
        </w:tc>
      </w:tr>
      <w:tr w:rsidR="00000000">
        <w:tblPrEx>
          <w:tblCellMar>
            <w:top w:w="0" w:type="dxa"/>
            <w:bottom w:w="0" w:type="dxa"/>
          </w:tblCellMar>
        </w:tblPrEx>
        <w:trPr>
          <w:gridAfter w:val="2"/>
          <w:wAfter w:w="555" w:type="dxa"/>
          <w:trHeight w:val="360"/>
        </w:trPr>
        <w:tc>
          <w:tcPr>
            <w:tcW w:w="1630" w:type="dxa"/>
          </w:tcPr>
          <w:p w:rsidR="00183582" w:rsidRDefault="00183582">
            <w:pPr>
              <w:pStyle w:val="Ordfnamn"/>
            </w:pPr>
            <w:r>
              <w:t>Tuve Skånberg</w:t>
            </w:r>
          </w:p>
        </w:tc>
        <w:tc>
          <w:tcPr>
            <w:tcW w:w="784" w:type="dxa"/>
            <w:gridSpan w:val="3"/>
          </w:tcPr>
          <w:p w:rsidR="00183582" w:rsidRDefault="00183582">
            <w:pPr>
              <w:pStyle w:val="Ordfnamn"/>
            </w:pPr>
          </w:p>
        </w:tc>
        <w:tc>
          <w:tcPr>
            <w:tcW w:w="1767" w:type="dxa"/>
            <w:gridSpan w:val="4"/>
          </w:tcPr>
          <w:p w:rsidR="00183582" w:rsidRDefault="00183582">
            <w:pPr>
              <w:pStyle w:val="Ordfnamn"/>
            </w:pPr>
            <w:r>
              <w:t>Gunnar Törnqvist</w:t>
            </w:r>
          </w:p>
        </w:tc>
        <w:tc>
          <w:tcPr>
            <w:tcW w:w="647" w:type="dxa"/>
            <w:gridSpan w:val="2"/>
          </w:tcPr>
          <w:p w:rsidR="00183582" w:rsidRDefault="00183582">
            <w:pPr>
              <w:pStyle w:val="Ordfnamn"/>
            </w:pPr>
          </w:p>
        </w:tc>
        <w:tc>
          <w:tcPr>
            <w:tcW w:w="1208" w:type="dxa"/>
          </w:tcPr>
          <w:p w:rsidR="00183582" w:rsidRDefault="00183582">
            <w:pPr>
              <w:pStyle w:val="Ordfnamn"/>
            </w:pPr>
            <w:r>
              <w:t>Per Unckel</w:t>
            </w:r>
          </w:p>
        </w:tc>
      </w:tr>
      <w:tr w:rsidR="00000000">
        <w:tblPrEx>
          <w:tblCellMar>
            <w:top w:w="0" w:type="dxa"/>
            <w:bottom w:w="0" w:type="dxa"/>
          </w:tblCellMar>
        </w:tblPrEx>
        <w:trPr>
          <w:gridAfter w:val="2"/>
          <w:wAfter w:w="555" w:type="dxa"/>
          <w:trHeight w:val="360"/>
        </w:trPr>
        <w:tc>
          <w:tcPr>
            <w:tcW w:w="1630" w:type="dxa"/>
          </w:tcPr>
          <w:p w:rsidR="00183582" w:rsidRDefault="00183582">
            <w:pPr>
              <w:spacing w:before="490"/>
              <w:rPr>
                <w:color w:val="000000"/>
                <w:sz w:val="20"/>
              </w:rPr>
            </w:pPr>
            <w:r>
              <w:rPr>
                <w:color w:val="000000"/>
                <w:sz w:val="20"/>
              </w:rPr>
              <w:t>Dan Brändström</w:t>
            </w:r>
          </w:p>
        </w:tc>
        <w:tc>
          <w:tcPr>
            <w:tcW w:w="784" w:type="dxa"/>
            <w:gridSpan w:val="3"/>
          </w:tcPr>
          <w:p w:rsidR="00183582" w:rsidRDefault="00183582">
            <w:pPr>
              <w:spacing w:before="490"/>
              <w:rPr>
                <w:i/>
                <w:color w:val="000000"/>
                <w:sz w:val="20"/>
              </w:rPr>
            </w:pPr>
          </w:p>
        </w:tc>
        <w:tc>
          <w:tcPr>
            <w:tcW w:w="1342" w:type="dxa"/>
          </w:tcPr>
          <w:p w:rsidR="00183582" w:rsidRDefault="00183582">
            <w:pPr>
              <w:spacing w:before="490"/>
              <w:rPr>
                <w:i/>
                <w:color w:val="000000"/>
                <w:sz w:val="20"/>
              </w:rPr>
            </w:pPr>
          </w:p>
        </w:tc>
        <w:tc>
          <w:tcPr>
            <w:tcW w:w="1072" w:type="dxa"/>
            <w:gridSpan w:val="5"/>
          </w:tcPr>
          <w:p w:rsidR="00183582" w:rsidRDefault="00183582">
            <w:pPr>
              <w:spacing w:before="490"/>
              <w:rPr>
                <w:i/>
                <w:color w:val="000000"/>
                <w:sz w:val="20"/>
              </w:rPr>
            </w:pPr>
          </w:p>
        </w:tc>
        <w:tc>
          <w:tcPr>
            <w:tcW w:w="1208" w:type="dxa"/>
          </w:tcPr>
          <w:p w:rsidR="00183582" w:rsidRDefault="00183582">
            <w:pPr>
              <w:spacing w:before="490"/>
              <w:rPr>
                <w:i/>
                <w:color w:val="000000"/>
                <w:sz w:val="20"/>
              </w:rPr>
            </w:pPr>
          </w:p>
        </w:tc>
      </w:tr>
      <w:tr w:rsidR="00000000">
        <w:tblPrEx>
          <w:tblCellMar>
            <w:top w:w="0" w:type="dxa"/>
            <w:bottom w:w="0" w:type="dxa"/>
          </w:tblCellMar>
        </w:tblPrEx>
        <w:trPr>
          <w:gridAfter w:val="2"/>
          <w:wAfter w:w="555" w:type="dxa"/>
          <w:trHeight w:val="360"/>
        </w:trPr>
        <w:tc>
          <w:tcPr>
            <w:tcW w:w="2055" w:type="dxa"/>
            <w:gridSpan w:val="2"/>
            <w:tcBorders>
              <w:bottom w:val="nil"/>
            </w:tcBorders>
          </w:tcPr>
          <w:p w:rsidR="00183582" w:rsidRDefault="00183582">
            <w:pPr>
              <w:spacing w:before="0"/>
              <w:rPr>
                <w:color w:val="000000"/>
                <w:sz w:val="20"/>
              </w:rPr>
            </w:pPr>
            <w:r>
              <w:rPr>
                <w:color w:val="000000"/>
                <w:sz w:val="20"/>
              </w:rPr>
              <w:t>Verkställande direktör</w:t>
            </w:r>
          </w:p>
        </w:tc>
        <w:tc>
          <w:tcPr>
            <w:tcW w:w="359" w:type="dxa"/>
            <w:gridSpan w:val="2"/>
            <w:tcBorders>
              <w:bottom w:val="nil"/>
            </w:tcBorders>
          </w:tcPr>
          <w:p w:rsidR="00183582" w:rsidRDefault="00183582">
            <w:pPr>
              <w:spacing w:before="0"/>
              <w:rPr>
                <w:color w:val="000000"/>
                <w:sz w:val="20"/>
              </w:rPr>
            </w:pPr>
          </w:p>
        </w:tc>
        <w:tc>
          <w:tcPr>
            <w:tcW w:w="1342" w:type="dxa"/>
            <w:tcBorders>
              <w:bottom w:val="nil"/>
            </w:tcBorders>
          </w:tcPr>
          <w:p w:rsidR="00183582" w:rsidRDefault="00183582">
            <w:pPr>
              <w:spacing w:before="0"/>
              <w:rPr>
                <w:color w:val="000000"/>
                <w:sz w:val="20"/>
              </w:rPr>
            </w:pPr>
          </w:p>
        </w:tc>
        <w:tc>
          <w:tcPr>
            <w:tcW w:w="1072" w:type="dxa"/>
            <w:gridSpan w:val="5"/>
            <w:tcBorders>
              <w:bottom w:val="nil"/>
            </w:tcBorders>
          </w:tcPr>
          <w:p w:rsidR="00183582" w:rsidRDefault="00183582">
            <w:pPr>
              <w:spacing w:before="0"/>
              <w:rPr>
                <w:color w:val="000000"/>
                <w:sz w:val="20"/>
              </w:rPr>
            </w:pPr>
          </w:p>
        </w:tc>
        <w:tc>
          <w:tcPr>
            <w:tcW w:w="1208" w:type="dxa"/>
            <w:tcBorders>
              <w:bottom w:val="nil"/>
            </w:tcBorders>
          </w:tcPr>
          <w:p w:rsidR="00183582" w:rsidRDefault="00183582">
            <w:pPr>
              <w:spacing w:before="0"/>
              <w:rPr>
                <w:color w:val="000000"/>
                <w:sz w:val="20"/>
              </w:rPr>
            </w:pPr>
          </w:p>
        </w:tc>
      </w:tr>
    </w:tbl>
    <w:p w:rsidR="00183582" w:rsidRDefault="00183582">
      <w:pPr>
        <w:rPr>
          <w:color w:val="000000"/>
        </w:rPr>
      </w:pPr>
    </w:p>
    <w:p w:rsidR="00183582" w:rsidRDefault="00183582">
      <w:pPr>
        <w:pStyle w:val="Rubrik2"/>
        <w:rPr>
          <w:color w:val="000000"/>
        </w:rPr>
      </w:pPr>
      <w:r>
        <w:rPr>
          <w:color w:val="000000"/>
        </w:rPr>
        <w:br w:type="page"/>
      </w:r>
      <w:bookmarkStart w:id="161" w:name="_Toc442090739"/>
      <w:bookmarkStart w:id="162" w:name="_Toc442091565"/>
      <w:bookmarkStart w:id="163" w:name="_Toc442091703"/>
      <w:bookmarkStart w:id="164" w:name="_Toc443113024"/>
      <w:bookmarkStart w:id="165" w:name="_Toc443878689"/>
      <w:r>
        <w:rPr>
          <w:color w:val="000000"/>
        </w:rPr>
        <w:t>Revisionsutlåtande</w:t>
      </w:r>
      <w:bookmarkEnd w:id="161"/>
      <w:bookmarkEnd w:id="162"/>
      <w:bookmarkEnd w:id="163"/>
      <w:bookmarkEnd w:id="164"/>
      <w:bookmarkEnd w:id="165"/>
    </w:p>
    <w:p w:rsidR="00183582" w:rsidRDefault="00183582">
      <w:pPr>
        <w:pStyle w:val="Brdtext"/>
        <w:rPr>
          <w:color w:val="000000"/>
        </w:rPr>
      </w:pPr>
      <w:r>
        <w:rPr>
          <w:color w:val="000000"/>
        </w:rPr>
        <w:t>Vi har granskat årsredovisningen och räkenskaperna samt styrelsens förval</w:t>
      </w:r>
      <w:r>
        <w:rPr>
          <w:color w:val="000000"/>
        </w:rPr>
        <w:t>t</w:t>
      </w:r>
      <w:r>
        <w:rPr>
          <w:color w:val="000000"/>
        </w:rPr>
        <w:t>ning för år 1998. Det är styrelsen som har ansvaret för räkenskapshandlin</w:t>
      </w:r>
      <w:r>
        <w:rPr>
          <w:color w:val="000000"/>
        </w:rPr>
        <w:t>g</w:t>
      </w:r>
      <w:r>
        <w:rPr>
          <w:color w:val="000000"/>
        </w:rPr>
        <w:t>arna och förvaltningen. Vårt ansvar är att uttala oss om årsredovisningen och förvaltningen på grundval av vår revision.</w:t>
      </w:r>
    </w:p>
    <w:p w:rsidR="00183582" w:rsidRDefault="00183582">
      <w:pPr>
        <w:pStyle w:val="Normaltindrag"/>
        <w:rPr>
          <w:color w:val="000000"/>
        </w:rPr>
      </w:pPr>
      <w:r>
        <w:rPr>
          <w:color w:val="000000"/>
        </w:rPr>
        <w:t>Revisionen har utförts i enlighet med god revisionssed. Det innebär att vi planerat och genomfört revisionen för att i rimlig grad försäkra oss om att årsredovisningen inte innehåller väsentliga fel. En revision innefattar att granska ett urval av underlagen för belopp och annan information i räke</w:t>
      </w:r>
      <w:r>
        <w:rPr>
          <w:color w:val="000000"/>
        </w:rPr>
        <w:t>n</w:t>
      </w:r>
      <w:r>
        <w:rPr>
          <w:color w:val="000000"/>
        </w:rPr>
        <w:t>skapshandlingarna. I en revision ingår också att pröva redovisningsprincipe</w:t>
      </w:r>
      <w:r>
        <w:rPr>
          <w:color w:val="000000"/>
        </w:rPr>
        <w:t>r</w:t>
      </w:r>
      <w:r>
        <w:rPr>
          <w:color w:val="000000"/>
        </w:rPr>
        <w:t>na och styrelsens tillämpning av dem samt att bedöma den samlade inform</w:t>
      </w:r>
      <w:r>
        <w:rPr>
          <w:color w:val="000000"/>
        </w:rPr>
        <w:t>a</w:t>
      </w:r>
      <w:r>
        <w:rPr>
          <w:color w:val="000000"/>
        </w:rPr>
        <w:t>tionen i årsredovisningen. Vi har granskat väsentliga beslut, åtgärder och förhållanden i stiftelsen för att kunna bedöma om styrelseledamot är ersät</w:t>
      </w:r>
      <w:r>
        <w:rPr>
          <w:color w:val="000000"/>
        </w:rPr>
        <w:t>t</w:t>
      </w:r>
      <w:r>
        <w:rPr>
          <w:color w:val="000000"/>
        </w:rPr>
        <w:t>ningsskyldig mot stiftelsen, om skäl för entledigande föreligger eller om ledamoten på annat sätt handlat i strid med stiftelselagen eller stiftelsefö</w:t>
      </w:r>
      <w:r>
        <w:rPr>
          <w:color w:val="000000"/>
        </w:rPr>
        <w:t>r</w:t>
      </w:r>
      <w:r>
        <w:rPr>
          <w:color w:val="000000"/>
        </w:rPr>
        <w:t xml:space="preserve">ordnandet. Vi anser att vår revision ger oss rimlig grund för </w:t>
      </w:r>
      <w:r>
        <w:rPr>
          <w:color w:val="000000"/>
        </w:rPr>
        <w:t>våra uttalanden nedan.</w:t>
      </w:r>
    </w:p>
    <w:p w:rsidR="00183582" w:rsidRDefault="00183582">
      <w:pPr>
        <w:pStyle w:val="Normaltindrag"/>
        <w:rPr>
          <w:color w:val="000000"/>
        </w:rPr>
      </w:pPr>
      <w:r>
        <w:rPr>
          <w:color w:val="000000"/>
        </w:rPr>
        <w:t>Årsredovisningen har upprättats i enlighet med stiftelselagen.</w:t>
      </w:r>
    </w:p>
    <w:p w:rsidR="00183582" w:rsidRDefault="00183582">
      <w:pPr>
        <w:pStyle w:val="Normaltindrag"/>
        <w:rPr>
          <w:color w:val="000000"/>
        </w:rPr>
      </w:pPr>
      <w:r>
        <w:rPr>
          <w:color w:val="000000"/>
        </w:rPr>
        <w:t>Styrelseledamöterna har inte handlat i strid med stiftelselagen eller stifte</w:t>
      </w:r>
      <w:r>
        <w:rPr>
          <w:color w:val="000000"/>
        </w:rPr>
        <w:t>l</w:t>
      </w:r>
      <w:r>
        <w:rPr>
          <w:color w:val="000000"/>
        </w:rPr>
        <w:t>seförordnandet.</w:t>
      </w:r>
    </w:p>
    <w:p w:rsidR="00183582" w:rsidRDefault="00183582">
      <w:pPr>
        <w:pStyle w:val="Brdtext"/>
        <w:rPr>
          <w:color w:val="000000"/>
        </w:rPr>
      </w:pPr>
      <w:r>
        <w:rPr>
          <w:color w:val="000000"/>
        </w:rPr>
        <w:t>Stockholm den 10 februari 1999</w:t>
      </w:r>
    </w:p>
    <w:p w:rsidR="00183582" w:rsidRDefault="00183582">
      <w:pPr>
        <w:pStyle w:val="Brdtext"/>
        <w:rPr>
          <w:color w:val="000000"/>
        </w:rPr>
      </w:pPr>
      <w:r>
        <w:rPr>
          <w:color w:val="000000"/>
        </w:rPr>
        <w:t>Ernst &amp; Young AB</w:t>
      </w:r>
    </w:p>
    <w:p w:rsidR="00183582" w:rsidRDefault="00183582">
      <w:pPr>
        <w:pStyle w:val="Brdtext"/>
        <w:rPr>
          <w:color w:val="000000"/>
        </w:rPr>
      </w:pPr>
    </w:p>
    <w:p w:rsidR="00183582" w:rsidRDefault="00183582">
      <w:pPr>
        <w:pStyle w:val="Brdtext"/>
        <w:rPr>
          <w:color w:val="000000"/>
        </w:rPr>
      </w:pPr>
    </w:p>
    <w:p w:rsidR="00183582" w:rsidRDefault="00183582">
      <w:pPr>
        <w:pStyle w:val="Brdtext"/>
        <w:rPr>
          <w:color w:val="000000"/>
        </w:rPr>
      </w:pPr>
    </w:p>
    <w:p w:rsidR="00183582" w:rsidRDefault="00183582">
      <w:pPr>
        <w:pStyle w:val="Brdtext"/>
        <w:rPr>
          <w:color w:val="000000"/>
        </w:rPr>
      </w:pPr>
      <w:r>
        <w:rPr>
          <w:color w:val="000000"/>
        </w:rPr>
        <w:t>Per Björngård</w:t>
      </w:r>
    </w:p>
    <w:p w:rsidR="00183582" w:rsidRDefault="00183582">
      <w:pPr>
        <w:pStyle w:val="Brdtext"/>
        <w:rPr>
          <w:color w:val="000000"/>
        </w:rPr>
      </w:pPr>
      <w:r>
        <w:rPr>
          <w:color w:val="000000"/>
        </w:rPr>
        <w:t>Auktoriserad revisor</w:t>
      </w:r>
    </w:p>
    <w:p w:rsidR="00183582" w:rsidRDefault="00183582">
      <w:pPr>
        <w:pStyle w:val="Rubrik1"/>
        <w:rPr>
          <w:color w:val="000000"/>
        </w:rPr>
      </w:pPr>
      <w:r>
        <w:rPr>
          <w:color w:val="000000"/>
        </w:rPr>
        <w:br w:type="page"/>
      </w:r>
      <w:bookmarkStart w:id="166" w:name="_Toc442090740"/>
      <w:bookmarkStart w:id="167" w:name="_Toc442091566"/>
      <w:bookmarkStart w:id="168" w:name="_Toc442091704"/>
      <w:bookmarkStart w:id="169" w:name="_Toc443113025"/>
      <w:r>
        <w:rPr>
          <w:color w:val="000000"/>
        </w:rPr>
        <w:br w:type="page"/>
      </w:r>
      <w:r>
        <w:rPr>
          <w:color w:val="000000"/>
        </w:rPr>
        <w:br w:type="page"/>
      </w:r>
      <w:r>
        <w:rPr>
          <w:color w:val="000000"/>
        </w:rPr>
        <w:br w:type="page"/>
      </w:r>
      <w:r>
        <w:rPr>
          <w:color w:val="000000"/>
        </w:rPr>
        <w:br w:type="page"/>
      </w:r>
      <w:r>
        <w:rPr>
          <w:color w:val="000000"/>
        </w:rPr>
        <w:br w:type="page"/>
      </w:r>
      <w:r>
        <w:rPr>
          <w:color w:val="000000"/>
        </w:rPr>
        <w:br w:type="page"/>
      </w:r>
      <w:r>
        <w:rPr>
          <w:color w:val="000000"/>
        </w:rPr>
        <w:br w:type="page"/>
      </w:r>
      <w:r>
        <w:rPr>
          <w:color w:val="000000"/>
        </w:rPr>
        <w:br w:type="page"/>
      </w:r>
      <w:bookmarkStart w:id="170" w:name="_Toc443878690"/>
      <w:r>
        <w:rPr>
          <w:color w:val="000000"/>
        </w:rPr>
        <w:t>Stiftelsens publikationer</w:t>
      </w:r>
      <w:bookmarkEnd w:id="166"/>
      <w:bookmarkEnd w:id="167"/>
      <w:bookmarkEnd w:id="168"/>
      <w:bookmarkEnd w:id="169"/>
      <w:bookmarkEnd w:id="170"/>
    </w:p>
    <w:p w:rsidR="00183582" w:rsidRDefault="00183582">
      <w:pPr>
        <w:pStyle w:val="Brdtext"/>
        <w:rPr>
          <w:color w:val="000000"/>
        </w:rPr>
      </w:pPr>
      <w:r>
        <w:rPr>
          <w:color w:val="000000"/>
        </w:rPr>
        <w:t>Forskningsöversikter och dokumentation från symposier, konferenser m.m. anordnade av Stiftelsen Riksbankens Jubileumsfond publiceras antingen i en skriftserie eller som fristående publikationer. Upplysningar om publikati</w:t>
      </w:r>
      <w:r>
        <w:rPr>
          <w:color w:val="000000"/>
        </w:rPr>
        <w:t>o</w:t>
      </w:r>
      <w:r>
        <w:rPr>
          <w:color w:val="000000"/>
        </w:rPr>
        <w:t>nernas innehåll liksom uppgift om beställningsadresser lämnas gärna av personalen vid stiftelsens kansli.</w:t>
      </w:r>
    </w:p>
    <w:p w:rsidR="00183582" w:rsidRDefault="00183582">
      <w:pPr>
        <w:pStyle w:val="Normaltindrag"/>
        <w:rPr>
          <w:color w:val="000000"/>
        </w:rPr>
      </w:pPr>
      <w:r>
        <w:rPr>
          <w:color w:val="000000"/>
        </w:rPr>
        <w:t>I skriftserien har under åren 1977–1989 utkommit 36 volymer.</w:t>
      </w:r>
    </w:p>
    <w:p w:rsidR="00183582" w:rsidRDefault="00183582">
      <w:pPr>
        <w:pStyle w:val="Normaltindrag"/>
        <w:rPr>
          <w:color w:val="000000"/>
        </w:rPr>
      </w:pPr>
      <w:r>
        <w:rPr>
          <w:color w:val="000000"/>
        </w:rPr>
        <w:t>Sedan 1990 har följande böcker publicerats:</w:t>
      </w:r>
    </w:p>
    <w:p w:rsidR="00183582" w:rsidRDefault="00183582">
      <w:pPr>
        <w:pStyle w:val="Normaltindrag"/>
        <w:rPr>
          <w:color w:val="000000"/>
        </w:rPr>
      </w:pPr>
      <w:r>
        <w:rPr>
          <w:color w:val="000000"/>
        </w:rPr>
        <w:t>Forskning i ett föränderligt samhälle, Stiftelsen Riksbankens Jubileum</w:t>
      </w:r>
      <w:r>
        <w:rPr>
          <w:color w:val="000000"/>
        </w:rPr>
        <w:t>s</w:t>
      </w:r>
      <w:r>
        <w:rPr>
          <w:color w:val="000000"/>
        </w:rPr>
        <w:t>fond 1965–1990. Utg. av Kjell Härnqvist och Nils-Eric Svensson, Gidlunds bo</w:t>
      </w:r>
      <w:r>
        <w:rPr>
          <w:color w:val="000000"/>
        </w:rPr>
        <w:t>k</w:t>
      </w:r>
      <w:r>
        <w:rPr>
          <w:color w:val="000000"/>
        </w:rPr>
        <w:t xml:space="preserve">förlag (1990) </w:t>
      </w:r>
    </w:p>
    <w:p w:rsidR="00183582" w:rsidRDefault="00183582">
      <w:pPr>
        <w:pStyle w:val="Normaltindrag"/>
        <w:rPr>
          <w:color w:val="000000"/>
        </w:rPr>
      </w:pPr>
      <w:r>
        <w:rPr>
          <w:color w:val="000000"/>
        </w:rPr>
        <w:t>Swedish Research in a Changing Society, The Bank of Sweden Tercent</w:t>
      </w:r>
      <w:r>
        <w:rPr>
          <w:color w:val="000000"/>
        </w:rPr>
        <w:t>e</w:t>
      </w:r>
      <w:r>
        <w:rPr>
          <w:color w:val="000000"/>
        </w:rPr>
        <w:t>nary Foundation 1965–1990. Edited by Kjell Härnqvist and Nils-Eric Sven</w:t>
      </w:r>
      <w:r>
        <w:rPr>
          <w:color w:val="000000"/>
        </w:rPr>
        <w:t>s</w:t>
      </w:r>
      <w:r>
        <w:rPr>
          <w:color w:val="000000"/>
        </w:rPr>
        <w:t>son, Gidlunds bokförlag (1990)</w:t>
      </w:r>
    </w:p>
    <w:p w:rsidR="00183582" w:rsidRDefault="00183582">
      <w:pPr>
        <w:pStyle w:val="Normaltindrag"/>
        <w:rPr>
          <w:color w:val="000000"/>
        </w:rPr>
      </w:pPr>
      <w:r>
        <w:rPr>
          <w:color w:val="000000"/>
        </w:rPr>
        <w:t>Riksdagen inifrån. Tolv riksdagsledamöters hågkomster, erfarenheter och lärdomar. Red. Nils Stjernquist, Gidlunds bokförlag (1991)</w:t>
      </w:r>
    </w:p>
    <w:p w:rsidR="00183582" w:rsidRDefault="00183582">
      <w:pPr>
        <w:pStyle w:val="Normaltindrag"/>
        <w:rPr>
          <w:color w:val="000000"/>
        </w:rPr>
      </w:pPr>
      <w:r>
        <w:rPr>
          <w:color w:val="000000"/>
        </w:rPr>
        <w:t>Att åldras. Rapport från ett symposium om forskning kring åldrande och åldrandets sjukdomar. Red. Bengt Pernow, Gidlunds Bokförlag (1992)</w:t>
      </w:r>
    </w:p>
    <w:p w:rsidR="00183582" w:rsidRDefault="00183582">
      <w:pPr>
        <w:pStyle w:val="Normaltindrag"/>
        <w:rPr>
          <w:color w:val="000000"/>
        </w:rPr>
      </w:pPr>
      <w:r>
        <w:rPr>
          <w:color w:val="000000"/>
        </w:rPr>
        <w:t>Riksdagen genom tiderna. H. Schück, G. Rystad, M.F. Metcalf, S. Carl</w:t>
      </w:r>
      <w:r>
        <w:rPr>
          <w:color w:val="000000"/>
        </w:rPr>
        <w:t>s</w:t>
      </w:r>
      <w:r>
        <w:rPr>
          <w:color w:val="000000"/>
        </w:rPr>
        <w:t>son &amp; N. Stjernquist, Andra upplagan (1992)</w:t>
      </w:r>
    </w:p>
    <w:p w:rsidR="00183582" w:rsidRDefault="00183582">
      <w:pPr>
        <w:pStyle w:val="Normaltindrag"/>
        <w:rPr>
          <w:color w:val="000000"/>
        </w:rPr>
      </w:pPr>
      <w:r>
        <w:rPr>
          <w:color w:val="000000"/>
        </w:rPr>
        <w:t>Europa – historiens återkomst. Editor: Sven Tägil, Gidlunds bokförlag (1992)</w:t>
      </w:r>
    </w:p>
    <w:p w:rsidR="00183582" w:rsidRDefault="00183582">
      <w:pPr>
        <w:pStyle w:val="Normaltindrag"/>
        <w:rPr>
          <w:color w:val="000000"/>
        </w:rPr>
      </w:pPr>
      <w:r>
        <w:rPr>
          <w:color w:val="000000"/>
        </w:rPr>
        <w:t>Research Funding and Quality Assurance. A symposium in honorem Nils-Eric Svensson. Gidlunds bokförlag (1993)</w:t>
      </w:r>
    </w:p>
    <w:p w:rsidR="00183582" w:rsidRDefault="00183582">
      <w:pPr>
        <w:pStyle w:val="Normaltindrag"/>
        <w:rPr>
          <w:color w:val="000000"/>
        </w:rPr>
      </w:pPr>
      <w:r>
        <w:rPr>
          <w:color w:val="000000"/>
        </w:rPr>
        <w:t>Bengt Wieslander: The Parliamentary Ombudsman in Sweden. Gidlunds bokförlag (1994)</w:t>
      </w:r>
    </w:p>
    <w:p w:rsidR="00183582" w:rsidRDefault="00183582">
      <w:pPr>
        <w:pStyle w:val="Normaltindrag"/>
        <w:rPr>
          <w:color w:val="000000"/>
        </w:rPr>
      </w:pPr>
      <w:r>
        <w:rPr>
          <w:color w:val="000000"/>
        </w:rPr>
        <w:t>Bengt Wieslander: JO-ämbetet i Sverige. Gidlunds Bokförlag (1995)</w:t>
      </w:r>
    </w:p>
    <w:p w:rsidR="00183582" w:rsidRDefault="00183582">
      <w:pPr>
        <w:pStyle w:val="Normaltindrag"/>
        <w:rPr>
          <w:color w:val="000000"/>
        </w:rPr>
      </w:pPr>
      <w:r>
        <w:rPr>
          <w:color w:val="000000"/>
        </w:rPr>
        <w:t>Parlamentarismen i de nordiska länderna. En egen modell? Red. Nils Stjernquist, Gidlunds bokförlag (1995)</w:t>
      </w:r>
    </w:p>
    <w:p w:rsidR="00183582" w:rsidRDefault="00183582">
      <w:pPr>
        <w:pStyle w:val="Normaltindrag"/>
        <w:rPr>
          <w:color w:val="000000"/>
        </w:rPr>
      </w:pPr>
      <w:r>
        <w:rPr>
          <w:color w:val="000000"/>
        </w:rPr>
        <w:t>Liv. Verk. Tid. Till biografiskrivandets renässans. Boken utgiven i sama</w:t>
      </w:r>
      <w:r>
        <w:rPr>
          <w:color w:val="000000"/>
        </w:rPr>
        <w:t>r</w:t>
      </w:r>
      <w:r>
        <w:rPr>
          <w:color w:val="000000"/>
        </w:rPr>
        <w:t>bete med Kungl. Musikaliska Akademien (Skriftserie nr 82). Tabergs tryc</w:t>
      </w:r>
      <w:r>
        <w:rPr>
          <w:color w:val="000000"/>
        </w:rPr>
        <w:t>k</w:t>
      </w:r>
      <w:r>
        <w:rPr>
          <w:color w:val="000000"/>
        </w:rPr>
        <w:t>eri AB (1995)</w:t>
      </w:r>
    </w:p>
    <w:p w:rsidR="00183582" w:rsidRDefault="00183582">
      <w:pPr>
        <w:pStyle w:val="Normaltindrag"/>
        <w:rPr>
          <w:color w:val="000000"/>
        </w:rPr>
      </w:pPr>
      <w:r>
        <w:rPr>
          <w:color w:val="000000"/>
        </w:rPr>
        <w:t>In the Eye of the Beholder: Opinions on Welfare and Justice in a Comp</w:t>
      </w:r>
      <w:r>
        <w:rPr>
          <w:color w:val="000000"/>
        </w:rPr>
        <w:t>a</w:t>
      </w:r>
      <w:r>
        <w:rPr>
          <w:color w:val="000000"/>
        </w:rPr>
        <w:t>rative Perspective. Red. Stefan Svallfors, RJ i samarbete med Impello, Umeå (1995)</w:t>
      </w:r>
    </w:p>
    <w:p w:rsidR="00183582" w:rsidRDefault="00183582">
      <w:pPr>
        <w:pStyle w:val="Normaltindrag"/>
        <w:rPr>
          <w:color w:val="000000"/>
        </w:rPr>
      </w:pPr>
      <w:r>
        <w:rPr>
          <w:color w:val="000000"/>
        </w:rPr>
        <w:t>Riksdagsutskotten inifrån. Tretton ledamöters hågkomster. Red. Lars Gustafsson. Gidlunds bokförlag (1996)</w:t>
      </w:r>
    </w:p>
    <w:p w:rsidR="00183582" w:rsidRDefault="00183582">
      <w:pPr>
        <w:pStyle w:val="Normaltindrag"/>
        <w:rPr>
          <w:color w:val="000000"/>
        </w:rPr>
      </w:pPr>
      <w:r>
        <w:rPr>
          <w:color w:val="000000"/>
        </w:rPr>
        <w:t>”Det har ändå hänt fantastiskt mycket”. Vad har jämställdhetsforskningen uppnått? Rapport från ett jämställdhetsseminarium den 25 april 1996. Red. Egon Hemlin Gidlunds bokförlag (1997)</w:t>
      </w:r>
    </w:p>
    <w:p w:rsidR="00183582" w:rsidRDefault="00183582">
      <w:pPr>
        <w:pStyle w:val="Normaltindrag"/>
        <w:rPr>
          <w:color w:val="000000"/>
        </w:rPr>
      </w:pPr>
      <w:r>
        <w:rPr>
          <w:color w:val="000000"/>
        </w:rPr>
        <w:t>Björn von Sydow: Parlamentarismen i Sverige. Utveckling och utformning till 1945. Gidlunds bokförlag (1997)</w:t>
      </w:r>
    </w:p>
    <w:p w:rsidR="00183582" w:rsidRDefault="00183582">
      <w:pPr>
        <w:pStyle w:val="Normaltindrag"/>
        <w:rPr>
          <w:color w:val="000000"/>
        </w:rPr>
      </w:pPr>
      <w:r>
        <w:rPr>
          <w:color w:val="000000"/>
        </w:rPr>
        <w:t>War Experience, Self-Image and National Identity: The Second World War as Myth and History, Stig Ekman (eds), Gidlunds bokförlag (1997)</w:t>
      </w:r>
    </w:p>
    <w:p w:rsidR="00183582" w:rsidRDefault="00183582">
      <w:pPr>
        <w:pStyle w:val="Normaltindrag"/>
        <w:rPr>
          <w:color w:val="000000"/>
        </w:rPr>
      </w:pPr>
      <w:r>
        <w:rPr>
          <w:color w:val="000000"/>
        </w:rPr>
        <w:t>Trying to Make Democracy Work. The Nordic Parliaments and the Eur</w:t>
      </w:r>
      <w:r>
        <w:rPr>
          <w:color w:val="000000"/>
        </w:rPr>
        <w:t>o</w:t>
      </w:r>
      <w:r>
        <w:rPr>
          <w:color w:val="000000"/>
        </w:rPr>
        <w:t>pean Union. Editor Matti Wiberg, Gidlunds bokförlag (1997)</w:t>
      </w:r>
    </w:p>
    <w:p w:rsidR="00183582" w:rsidRDefault="00183582">
      <w:pPr>
        <w:pStyle w:val="Normaltindrag"/>
        <w:rPr>
          <w:color w:val="000000"/>
        </w:rPr>
      </w:pPr>
      <w:r>
        <w:rPr>
          <w:color w:val="000000"/>
        </w:rPr>
        <w:t>Forskningens roll i offensiv kulturarvsvård. Rapport från ett seminarium 14 november 1996, Gidlunds bokförlag (1997)</w:t>
      </w:r>
    </w:p>
    <w:p w:rsidR="00183582" w:rsidRDefault="00183582">
      <w:pPr>
        <w:pStyle w:val="Normaltindrag"/>
        <w:rPr>
          <w:color w:val="000000"/>
        </w:rPr>
      </w:pPr>
      <w:r>
        <w:rPr>
          <w:color w:val="000000"/>
        </w:rPr>
        <w:t>Promoting Cultural Research for Human Development. Rapport från sem</w:t>
      </w:r>
      <w:r>
        <w:rPr>
          <w:color w:val="000000"/>
        </w:rPr>
        <w:t>i</w:t>
      </w:r>
      <w:r>
        <w:rPr>
          <w:color w:val="000000"/>
        </w:rPr>
        <w:t>narier arrangerade av RJ inom ramen för The Intergovernmental Conference on Cultural Policies for Development ”The Power of Culture” in Stockholm 30 March–2 April 1998. Red. Carl-Johan Kleberg, Gidlunds bokförlag (1998)</w:t>
      </w:r>
    </w:p>
    <w:p w:rsidR="00183582" w:rsidRDefault="00183582">
      <w:pPr>
        <w:pStyle w:val="Normaltindrag"/>
        <w:rPr>
          <w:color w:val="000000"/>
        </w:rPr>
      </w:pPr>
      <w:r>
        <w:rPr>
          <w:color w:val="000000"/>
        </w:rPr>
        <w:t>Arkitekturforskning med betydelse för konst och gestaltning – inventering och kommentarer. Björn Linn, Jan Ahlin och Gunilla Enhörning. Utgiven av Chalmers Tekniska Högskola och RJ, Teknolog Tryck (1998)</w:t>
      </w:r>
    </w:p>
    <w:p w:rsidR="00183582" w:rsidRDefault="00183582">
      <w:pPr>
        <w:pStyle w:val="Rubrik1"/>
        <w:rPr>
          <w:color w:val="000000"/>
        </w:rPr>
      </w:pPr>
      <w:r>
        <w:rPr>
          <w:color w:val="000000"/>
        </w:rPr>
        <w:br w:type="page"/>
      </w:r>
      <w:bookmarkStart w:id="171" w:name="_Toc442090741"/>
      <w:bookmarkStart w:id="172" w:name="_Toc442091567"/>
      <w:bookmarkStart w:id="173" w:name="_Toc442091705"/>
      <w:bookmarkStart w:id="174" w:name="_Toc443113026"/>
      <w:bookmarkStart w:id="175" w:name="_Toc443878691"/>
      <w:r>
        <w:rPr>
          <w:color w:val="000000"/>
        </w:rPr>
        <w:t>Styrelse</w:t>
      </w:r>
      <w:bookmarkEnd w:id="171"/>
      <w:bookmarkEnd w:id="172"/>
      <w:bookmarkEnd w:id="173"/>
      <w:bookmarkEnd w:id="174"/>
      <w:bookmarkEnd w:id="175"/>
    </w:p>
    <w:p w:rsidR="00183582" w:rsidRDefault="00183582">
      <w:pPr>
        <w:tabs>
          <w:tab w:val="left" w:pos="1560"/>
          <w:tab w:val="left" w:pos="4962"/>
          <w:tab w:val="left" w:pos="6521"/>
        </w:tabs>
        <w:suppressAutoHyphens/>
        <w:rPr>
          <w:color w:val="000000"/>
        </w:rPr>
      </w:pPr>
      <w:r>
        <w:rPr>
          <w:color w:val="000000"/>
        </w:rPr>
        <w:t>Ny styrelse och nya beredningsgrupper fr.o.m. 1998-11-01.</w:t>
      </w:r>
    </w:p>
    <w:p w:rsidR="00183582" w:rsidRDefault="00183582">
      <w:pPr>
        <w:tabs>
          <w:tab w:val="left" w:pos="1560"/>
          <w:tab w:val="left" w:pos="2977"/>
          <w:tab w:val="left" w:pos="4962"/>
        </w:tabs>
        <w:suppressAutoHyphens/>
        <w:rPr>
          <w:color w:val="000000"/>
        </w:rPr>
      </w:pPr>
      <w:r>
        <w:rPr>
          <w:color w:val="000000"/>
        </w:rPr>
        <w:t>Ledamöter</w:t>
      </w:r>
      <w:r>
        <w:rPr>
          <w:color w:val="000000"/>
        </w:rPr>
        <w:tab/>
      </w:r>
      <w:r>
        <w:rPr>
          <w:color w:val="000000"/>
        </w:rPr>
        <w:tab/>
        <w:t>Suppleanter</w:t>
      </w:r>
    </w:p>
    <w:p w:rsidR="00183582" w:rsidRDefault="00183582">
      <w:pPr>
        <w:tabs>
          <w:tab w:val="left" w:pos="1560"/>
          <w:tab w:val="left" w:pos="2977"/>
          <w:tab w:val="left" w:pos="3402"/>
          <w:tab w:val="left" w:pos="4111"/>
        </w:tabs>
        <w:suppressAutoHyphens/>
        <w:rPr>
          <w:color w:val="000000"/>
        </w:rPr>
      </w:pPr>
      <w:r>
        <w:rPr>
          <w:color w:val="000000"/>
        </w:rPr>
        <w:t xml:space="preserve">Professor Stig Strömholm </w:t>
      </w:r>
      <w:r>
        <w:rPr>
          <w:color w:val="000000"/>
        </w:rPr>
        <w:tab/>
        <w:t>Professor Bengt Ankarloo</w:t>
      </w:r>
    </w:p>
    <w:p w:rsidR="00183582" w:rsidRDefault="00183582">
      <w:pPr>
        <w:tabs>
          <w:tab w:val="left" w:pos="993"/>
          <w:tab w:val="left" w:pos="3969"/>
          <w:tab w:val="left" w:pos="4962"/>
        </w:tabs>
        <w:suppressAutoHyphens/>
        <w:rPr>
          <w:color w:val="000000"/>
        </w:rPr>
      </w:pPr>
      <w:r>
        <w:rPr>
          <w:i/>
          <w:color w:val="000000"/>
        </w:rPr>
        <w:tab/>
        <w:t>ordförande</w:t>
      </w:r>
    </w:p>
    <w:p w:rsidR="00183582" w:rsidRDefault="00183582">
      <w:pPr>
        <w:tabs>
          <w:tab w:val="left" w:pos="1560"/>
          <w:tab w:val="left" w:pos="2977"/>
          <w:tab w:val="left" w:pos="4962"/>
        </w:tabs>
        <w:suppressAutoHyphens/>
        <w:rPr>
          <w:color w:val="000000"/>
        </w:rPr>
      </w:pPr>
      <w:r>
        <w:rPr>
          <w:color w:val="000000"/>
        </w:rPr>
        <w:t xml:space="preserve">Riksdagsledamot (s) </w:t>
      </w:r>
      <w:r>
        <w:rPr>
          <w:color w:val="000000"/>
        </w:rPr>
        <w:tab/>
        <w:t>Riksdagsledamot (s)</w:t>
      </w:r>
    </w:p>
    <w:p w:rsidR="00183582" w:rsidRDefault="00183582">
      <w:pPr>
        <w:tabs>
          <w:tab w:val="left" w:pos="993"/>
          <w:tab w:val="left" w:pos="2977"/>
          <w:tab w:val="left" w:pos="3828"/>
        </w:tabs>
        <w:suppressAutoHyphens/>
        <w:rPr>
          <w:color w:val="000000"/>
        </w:rPr>
      </w:pPr>
      <w:r>
        <w:rPr>
          <w:color w:val="000000"/>
        </w:rPr>
        <w:tab/>
        <w:t>Jan Björkman</w:t>
      </w:r>
      <w:r>
        <w:rPr>
          <w:color w:val="000000"/>
        </w:rPr>
        <w:tab/>
      </w:r>
      <w:r>
        <w:rPr>
          <w:color w:val="000000"/>
        </w:rPr>
        <w:tab/>
        <w:t>Sonia Karlsson</w:t>
      </w:r>
    </w:p>
    <w:p w:rsidR="00183582" w:rsidRDefault="00183582">
      <w:pPr>
        <w:tabs>
          <w:tab w:val="left" w:pos="993"/>
          <w:tab w:val="left" w:pos="4253"/>
          <w:tab w:val="left" w:pos="5387"/>
        </w:tabs>
        <w:suppressAutoHyphens/>
        <w:rPr>
          <w:color w:val="000000"/>
        </w:rPr>
      </w:pPr>
      <w:r>
        <w:rPr>
          <w:i/>
          <w:color w:val="000000"/>
        </w:rPr>
        <w:tab/>
        <w:t>vice ordförande</w:t>
      </w:r>
    </w:p>
    <w:p w:rsidR="00183582" w:rsidRDefault="00183582">
      <w:pPr>
        <w:tabs>
          <w:tab w:val="left" w:pos="1560"/>
          <w:tab w:val="left" w:pos="2977"/>
          <w:tab w:val="left" w:pos="5387"/>
        </w:tabs>
        <w:suppressAutoHyphens/>
        <w:rPr>
          <w:color w:val="000000"/>
        </w:rPr>
      </w:pPr>
      <w:r>
        <w:rPr>
          <w:color w:val="000000"/>
        </w:rPr>
        <w:t>Professor Gunnel Gustafsson</w:t>
      </w:r>
      <w:r>
        <w:rPr>
          <w:color w:val="000000"/>
        </w:rPr>
        <w:tab/>
        <w:t>Professor Per Henrik Lindblom</w:t>
      </w:r>
    </w:p>
    <w:p w:rsidR="00183582" w:rsidRDefault="00183582">
      <w:pPr>
        <w:tabs>
          <w:tab w:val="left" w:pos="1560"/>
          <w:tab w:val="left" w:pos="2977"/>
          <w:tab w:val="left" w:pos="5387"/>
        </w:tabs>
        <w:suppressAutoHyphens/>
        <w:rPr>
          <w:color w:val="000000"/>
        </w:rPr>
      </w:pPr>
      <w:r>
        <w:rPr>
          <w:color w:val="000000"/>
        </w:rPr>
        <w:t>Professor Henning Johansson</w:t>
      </w:r>
      <w:r>
        <w:rPr>
          <w:color w:val="000000"/>
        </w:rPr>
        <w:tab/>
        <w:t>Professor Rune Åberg</w:t>
      </w:r>
    </w:p>
    <w:p w:rsidR="00183582" w:rsidRDefault="00183582">
      <w:pPr>
        <w:tabs>
          <w:tab w:val="left" w:pos="1560"/>
          <w:tab w:val="left" w:pos="2977"/>
          <w:tab w:val="left" w:pos="3969"/>
          <w:tab w:val="left" w:pos="5387"/>
        </w:tabs>
        <w:suppressAutoHyphens/>
        <w:rPr>
          <w:color w:val="000000"/>
        </w:rPr>
      </w:pPr>
      <w:r>
        <w:rPr>
          <w:color w:val="000000"/>
        </w:rPr>
        <w:t>Professor Gunnar Törnqvist</w:t>
      </w:r>
      <w:r>
        <w:rPr>
          <w:color w:val="000000"/>
        </w:rPr>
        <w:tab/>
        <w:t>Professor Lars-Gunnar Andersson</w:t>
      </w:r>
    </w:p>
    <w:p w:rsidR="00183582" w:rsidRDefault="00183582">
      <w:pPr>
        <w:tabs>
          <w:tab w:val="left" w:pos="1560"/>
          <w:tab w:val="left" w:pos="4253"/>
          <w:tab w:val="left" w:pos="5387"/>
        </w:tabs>
        <w:suppressAutoHyphens/>
        <w:rPr>
          <w:color w:val="000000"/>
        </w:rPr>
      </w:pPr>
      <w:r>
        <w:rPr>
          <w:color w:val="000000"/>
        </w:rPr>
        <w:t>Direktör Jan Belfrage</w:t>
      </w:r>
    </w:p>
    <w:p w:rsidR="00183582" w:rsidRDefault="00183582">
      <w:pPr>
        <w:tabs>
          <w:tab w:val="left" w:pos="1560"/>
          <w:tab w:val="left" w:pos="4253"/>
          <w:tab w:val="left" w:pos="5387"/>
        </w:tabs>
        <w:suppressAutoHyphens/>
        <w:rPr>
          <w:color w:val="000000"/>
        </w:rPr>
      </w:pPr>
      <w:r>
        <w:rPr>
          <w:color w:val="000000"/>
        </w:rPr>
        <w:t>Direktör Hillevi Rosenquist</w:t>
      </w:r>
    </w:p>
    <w:p w:rsidR="00183582" w:rsidRDefault="00183582">
      <w:pPr>
        <w:tabs>
          <w:tab w:val="left" w:pos="1560"/>
          <w:tab w:val="left" w:pos="2977"/>
          <w:tab w:val="left" w:pos="5387"/>
        </w:tabs>
        <w:suppressAutoHyphens/>
        <w:rPr>
          <w:color w:val="000000"/>
        </w:rPr>
      </w:pPr>
      <w:r>
        <w:rPr>
          <w:color w:val="000000"/>
        </w:rPr>
        <w:t xml:space="preserve">Riksdagsledamot (v) </w:t>
      </w:r>
      <w:r>
        <w:rPr>
          <w:color w:val="000000"/>
        </w:rPr>
        <w:tab/>
        <w:t>Riksdagsledamot (v)</w:t>
      </w:r>
    </w:p>
    <w:p w:rsidR="00183582" w:rsidRDefault="00183582">
      <w:pPr>
        <w:tabs>
          <w:tab w:val="left" w:pos="993"/>
          <w:tab w:val="left" w:pos="3828"/>
          <w:tab w:val="left" w:pos="5812"/>
        </w:tabs>
        <w:suppressAutoHyphens/>
        <w:rPr>
          <w:color w:val="000000"/>
        </w:rPr>
      </w:pPr>
      <w:r>
        <w:rPr>
          <w:color w:val="000000"/>
        </w:rPr>
        <w:tab/>
        <w:t>Lars Bäckström</w:t>
      </w:r>
      <w:r>
        <w:rPr>
          <w:color w:val="000000"/>
        </w:rPr>
        <w:tab/>
        <w:t xml:space="preserve">Camilla Sköld </w:t>
      </w:r>
    </w:p>
    <w:p w:rsidR="00183582" w:rsidRDefault="00183582">
      <w:pPr>
        <w:tabs>
          <w:tab w:val="left" w:pos="1560"/>
          <w:tab w:val="left" w:pos="2977"/>
          <w:tab w:val="left" w:pos="5387"/>
        </w:tabs>
        <w:suppressAutoHyphens/>
        <w:rPr>
          <w:color w:val="000000"/>
        </w:rPr>
      </w:pPr>
      <w:r>
        <w:rPr>
          <w:color w:val="000000"/>
        </w:rPr>
        <w:t>Riksdagsledamot (s)</w:t>
      </w:r>
      <w:r>
        <w:rPr>
          <w:color w:val="000000"/>
        </w:rPr>
        <w:tab/>
      </w:r>
      <w:r>
        <w:rPr>
          <w:color w:val="000000"/>
        </w:rPr>
        <w:tab/>
        <w:t xml:space="preserve">Riksdagsledamot (s) </w:t>
      </w:r>
    </w:p>
    <w:p w:rsidR="00183582" w:rsidRDefault="00183582">
      <w:pPr>
        <w:tabs>
          <w:tab w:val="left" w:pos="993"/>
          <w:tab w:val="left" w:pos="2977"/>
          <w:tab w:val="left" w:pos="3828"/>
        </w:tabs>
        <w:suppressAutoHyphens/>
        <w:rPr>
          <w:color w:val="000000"/>
        </w:rPr>
      </w:pPr>
      <w:r>
        <w:rPr>
          <w:color w:val="000000"/>
        </w:rPr>
        <w:tab/>
        <w:t>Mona Berglund Nilsson</w:t>
      </w:r>
      <w:r>
        <w:rPr>
          <w:color w:val="000000"/>
        </w:rPr>
        <w:tab/>
        <w:t>Lena Sandlin</w:t>
      </w:r>
    </w:p>
    <w:p w:rsidR="00183582" w:rsidRDefault="00183582">
      <w:pPr>
        <w:tabs>
          <w:tab w:val="left" w:pos="1560"/>
          <w:tab w:val="left" w:pos="2977"/>
          <w:tab w:val="left" w:pos="5387"/>
        </w:tabs>
        <w:suppressAutoHyphens/>
        <w:rPr>
          <w:color w:val="000000"/>
        </w:rPr>
      </w:pPr>
      <w:r>
        <w:rPr>
          <w:color w:val="000000"/>
        </w:rPr>
        <w:t xml:space="preserve">Riksdagsledamot (s) </w:t>
      </w:r>
      <w:r>
        <w:rPr>
          <w:color w:val="000000"/>
        </w:rPr>
        <w:tab/>
        <w:t>Riksdagsledamot (s)</w:t>
      </w:r>
    </w:p>
    <w:p w:rsidR="00183582" w:rsidRDefault="00183582">
      <w:pPr>
        <w:tabs>
          <w:tab w:val="left" w:pos="993"/>
          <w:tab w:val="left" w:pos="3828"/>
          <w:tab w:val="left" w:pos="5387"/>
        </w:tabs>
        <w:suppressAutoHyphens/>
        <w:rPr>
          <w:color w:val="000000"/>
        </w:rPr>
      </w:pPr>
      <w:r>
        <w:rPr>
          <w:color w:val="000000"/>
        </w:rPr>
        <w:tab/>
        <w:t>Åke Gustavsson</w:t>
      </w:r>
      <w:r>
        <w:rPr>
          <w:color w:val="000000"/>
        </w:rPr>
        <w:tab/>
        <w:t>Pär-Axel Sahlberg</w:t>
      </w:r>
    </w:p>
    <w:p w:rsidR="00183582" w:rsidRDefault="00183582">
      <w:pPr>
        <w:tabs>
          <w:tab w:val="left" w:pos="1560"/>
          <w:tab w:val="left" w:pos="2977"/>
          <w:tab w:val="left" w:pos="5387"/>
        </w:tabs>
        <w:suppressAutoHyphens/>
        <w:rPr>
          <w:color w:val="000000"/>
        </w:rPr>
      </w:pPr>
      <w:r>
        <w:rPr>
          <w:color w:val="000000"/>
        </w:rPr>
        <w:t>Riksdagsledamot (kd)</w:t>
      </w:r>
      <w:r>
        <w:rPr>
          <w:color w:val="000000"/>
        </w:rPr>
        <w:tab/>
        <w:t>Riksdagsledamot (kd)</w:t>
      </w:r>
    </w:p>
    <w:p w:rsidR="00183582" w:rsidRDefault="00183582">
      <w:pPr>
        <w:tabs>
          <w:tab w:val="left" w:pos="993"/>
          <w:tab w:val="left" w:pos="3828"/>
          <w:tab w:val="left" w:pos="5387"/>
        </w:tabs>
        <w:suppressAutoHyphens/>
        <w:rPr>
          <w:color w:val="000000"/>
        </w:rPr>
      </w:pPr>
      <w:r>
        <w:rPr>
          <w:color w:val="000000"/>
        </w:rPr>
        <w:tab/>
        <w:t>Tuve Skånberg</w:t>
      </w:r>
      <w:r>
        <w:rPr>
          <w:color w:val="000000"/>
        </w:rPr>
        <w:tab/>
        <w:t>Yvonne Andersson</w:t>
      </w:r>
    </w:p>
    <w:p w:rsidR="00183582" w:rsidRDefault="00183582">
      <w:pPr>
        <w:tabs>
          <w:tab w:val="left" w:pos="1560"/>
          <w:tab w:val="left" w:pos="2977"/>
          <w:tab w:val="left" w:pos="5387"/>
        </w:tabs>
        <w:suppressAutoHyphens/>
        <w:rPr>
          <w:color w:val="000000"/>
        </w:rPr>
      </w:pPr>
      <w:r>
        <w:rPr>
          <w:color w:val="000000"/>
        </w:rPr>
        <w:t>Riksdagsledamot (m)</w:t>
      </w:r>
      <w:r>
        <w:rPr>
          <w:color w:val="000000"/>
        </w:rPr>
        <w:tab/>
        <w:t>Riksdagsledamot (m)</w:t>
      </w:r>
    </w:p>
    <w:p w:rsidR="00183582" w:rsidRDefault="00183582">
      <w:pPr>
        <w:tabs>
          <w:tab w:val="left" w:pos="993"/>
          <w:tab w:val="left" w:pos="3828"/>
          <w:tab w:val="left" w:pos="5387"/>
        </w:tabs>
        <w:suppressAutoHyphens/>
        <w:rPr>
          <w:color w:val="000000"/>
        </w:rPr>
      </w:pPr>
      <w:r>
        <w:rPr>
          <w:color w:val="000000"/>
        </w:rPr>
        <w:tab/>
        <w:t>Per Unckel</w:t>
      </w:r>
      <w:r>
        <w:rPr>
          <w:color w:val="000000"/>
        </w:rPr>
        <w:tab/>
        <w:t>Gun Hellsvik</w:t>
      </w:r>
      <w:r>
        <w:rPr>
          <w:color w:val="000000"/>
        </w:rPr>
        <w:tab/>
      </w:r>
    </w:p>
    <w:p w:rsidR="00183582" w:rsidRDefault="00183582">
      <w:pPr>
        <w:tabs>
          <w:tab w:val="left" w:pos="1560"/>
          <w:tab w:val="left" w:pos="2977"/>
          <w:tab w:val="left" w:pos="5387"/>
        </w:tabs>
        <w:suppressAutoHyphens/>
        <w:rPr>
          <w:color w:val="000000"/>
        </w:rPr>
      </w:pPr>
      <w:r>
        <w:rPr>
          <w:color w:val="000000"/>
        </w:rPr>
        <w:tab/>
      </w:r>
      <w:r>
        <w:rPr>
          <w:color w:val="000000"/>
        </w:rPr>
        <w:tab/>
        <w:t xml:space="preserve">Extra suppleant: </w:t>
      </w:r>
    </w:p>
    <w:p w:rsidR="00183582" w:rsidRDefault="00183582">
      <w:pPr>
        <w:tabs>
          <w:tab w:val="left" w:pos="1560"/>
          <w:tab w:val="left" w:pos="2977"/>
          <w:tab w:val="left" w:pos="5387"/>
        </w:tabs>
        <w:suppressAutoHyphens/>
        <w:rPr>
          <w:color w:val="000000"/>
        </w:rPr>
      </w:pPr>
      <w:r>
        <w:rPr>
          <w:color w:val="000000"/>
        </w:rPr>
        <w:tab/>
      </w:r>
      <w:r>
        <w:rPr>
          <w:color w:val="000000"/>
        </w:rPr>
        <w:tab/>
        <w:t>Riksdagsledamot (m)</w:t>
      </w:r>
    </w:p>
    <w:p w:rsidR="00183582" w:rsidRDefault="00183582">
      <w:pPr>
        <w:tabs>
          <w:tab w:val="left" w:pos="1560"/>
          <w:tab w:val="left" w:pos="3828"/>
          <w:tab w:val="left" w:pos="5387"/>
        </w:tabs>
        <w:suppressAutoHyphens/>
        <w:rPr>
          <w:color w:val="000000"/>
        </w:rPr>
      </w:pPr>
      <w:r>
        <w:rPr>
          <w:color w:val="000000"/>
        </w:rPr>
        <w:tab/>
      </w:r>
      <w:r>
        <w:rPr>
          <w:color w:val="000000"/>
        </w:rPr>
        <w:tab/>
        <w:t>Hans Hjortzberg-Nordlund</w:t>
      </w:r>
    </w:p>
    <w:p w:rsidR="00183582" w:rsidRDefault="00183582">
      <w:pPr>
        <w:pStyle w:val="Rubrik1"/>
        <w:rPr>
          <w:color w:val="000000"/>
        </w:rPr>
      </w:pPr>
      <w:bookmarkStart w:id="176" w:name="_Toc442090742"/>
      <w:bookmarkStart w:id="177" w:name="_Toc442091568"/>
      <w:bookmarkStart w:id="178" w:name="_Toc442091706"/>
      <w:bookmarkStart w:id="179" w:name="_Toc443113027"/>
      <w:bookmarkStart w:id="180" w:name="_Toc443878692"/>
      <w:r>
        <w:rPr>
          <w:color w:val="000000"/>
        </w:rPr>
        <w:t>Revisorer</w:t>
      </w:r>
      <w:bookmarkEnd w:id="176"/>
      <w:bookmarkEnd w:id="177"/>
      <w:bookmarkEnd w:id="178"/>
      <w:bookmarkEnd w:id="179"/>
      <w:bookmarkEnd w:id="180"/>
      <w:r>
        <w:rPr>
          <w:color w:val="000000"/>
        </w:rPr>
        <w:t xml:space="preserve"> </w:t>
      </w:r>
    </w:p>
    <w:p w:rsidR="00183582" w:rsidRDefault="00183582">
      <w:pPr>
        <w:tabs>
          <w:tab w:val="left" w:pos="566"/>
        </w:tabs>
        <w:suppressAutoHyphens/>
        <w:rPr>
          <w:color w:val="000000"/>
        </w:rPr>
      </w:pPr>
      <w:r>
        <w:rPr>
          <w:color w:val="000000"/>
        </w:rPr>
        <w:t>Riksdagens revisorer är stiftelsens externa revisorer enligt lagen (1988:46) om revision av riksdagsförvaltningen m.m.</w:t>
      </w:r>
    </w:p>
    <w:p w:rsidR="00183582" w:rsidRDefault="00183582">
      <w:pPr>
        <w:tabs>
          <w:tab w:val="left" w:pos="566"/>
        </w:tabs>
        <w:suppressAutoHyphens/>
        <w:rPr>
          <w:color w:val="000000"/>
        </w:rPr>
      </w:pPr>
      <w:r>
        <w:rPr>
          <w:color w:val="000000"/>
        </w:rPr>
        <w:t>Av styrelsen i enlighet med stiftelsens stadgar utsedda revisorer är Ernst &amp; Young AB. Huvudansvarig: Auktoriserad revisor Per Björngård.</w:t>
      </w:r>
    </w:p>
    <w:p w:rsidR="00183582" w:rsidRDefault="00183582">
      <w:pPr>
        <w:pStyle w:val="Rubrik1"/>
        <w:spacing w:after="120"/>
      </w:pPr>
      <w:r>
        <w:br w:type="page"/>
      </w:r>
      <w:bookmarkStart w:id="181" w:name="_Toc443878693"/>
      <w:r>
        <w:t>Innehållsförteckning</w:t>
      </w:r>
      <w:bookmarkEnd w:id="181"/>
    </w:p>
    <w:p w:rsidR="00183582" w:rsidRDefault="00183582">
      <w:pPr>
        <w:pStyle w:val="Innehll1"/>
        <w:rPr>
          <w:noProof/>
        </w:rPr>
      </w:pPr>
      <w:r>
        <w:rPr>
          <w:noProof/>
          <w:color w:val="000000"/>
        </w:rPr>
        <w:t>Stiftelsens uppdrag, tillkomst och inriktning</w:t>
      </w:r>
      <w:r>
        <w:rPr>
          <w:noProof/>
        </w:rPr>
        <w:tab/>
        <w:t>1</w:t>
      </w:r>
    </w:p>
    <w:p w:rsidR="00183582" w:rsidRDefault="00183582">
      <w:pPr>
        <w:pStyle w:val="Innehll1"/>
        <w:rPr>
          <w:noProof/>
        </w:rPr>
      </w:pPr>
      <w:r>
        <w:rPr>
          <w:noProof/>
          <w:color w:val="000000"/>
        </w:rPr>
        <w:t>VD-kommentar</w:t>
      </w:r>
      <w:r>
        <w:rPr>
          <w:noProof/>
        </w:rPr>
        <w:tab/>
        <w:t>2</w:t>
      </w:r>
    </w:p>
    <w:p w:rsidR="00183582" w:rsidRDefault="00183582">
      <w:pPr>
        <w:pStyle w:val="Innehll1"/>
        <w:rPr>
          <w:noProof/>
        </w:rPr>
      </w:pPr>
      <w:r>
        <w:rPr>
          <w:noProof/>
          <w:color w:val="000000"/>
        </w:rPr>
        <w:t>Den forskningsstödjande verksamheten</w:t>
      </w:r>
      <w:r>
        <w:rPr>
          <w:noProof/>
        </w:rPr>
        <w:tab/>
        <w:t>4</w:t>
      </w:r>
    </w:p>
    <w:p w:rsidR="00183582" w:rsidRDefault="00183582">
      <w:pPr>
        <w:pStyle w:val="Innehll2"/>
        <w:rPr>
          <w:noProof/>
        </w:rPr>
      </w:pPr>
      <w:r>
        <w:rPr>
          <w:noProof/>
          <w:color w:val="000000"/>
        </w:rPr>
        <w:t>Arbetssätt</w:t>
      </w:r>
      <w:r>
        <w:rPr>
          <w:noProof/>
        </w:rPr>
        <w:tab/>
        <w:t>4</w:t>
      </w:r>
    </w:p>
    <w:p w:rsidR="00183582" w:rsidRDefault="00183582">
      <w:pPr>
        <w:pStyle w:val="Innehll3"/>
        <w:rPr>
          <w:noProof/>
        </w:rPr>
      </w:pPr>
      <w:r>
        <w:rPr>
          <w:noProof/>
          <w:color w:val="000000"/>
        </w:rPr>
        <w:t>Uppföljning och utvärdering</w:t>
      </w:r>
      <w:r>
        <w:rPr>
          <w:noProof/>
        </w:rPr>
        <w:tab/>
        <w:t>5</w:t>
      </w:r>
    </w:p>
    <w:p w:rsidR="00183582" w:rsidRDefault="00183582">
      <w:pPr>
        <w:pStyle w:val="Innehll2"/>
        <w:rPr>
          <w:noProof/>
        </w:rPr>
      </w:pPr>
      <w:r>
        <w:rPr>
          <w:noProof/>
          <w:color w:val="000000"/>
        </w:rPr>
        <w:t>Anslag till forskning</w:t>
      </w:r>
      <w:r>
        <w:rPr>
          <w:noProof/>
        </w:rPr>
        <w:tab/>
        <w:t>8</w:t>
      </w:r>
    </w:p>
    <w:p w:rsidR="00183582" w:rsidRDefault="00183582">
      <w:pPr>
        <w:pStyle w:val="Innehll4"/>
        <w:rPr>
          <w:noProof/>
        </w:rPr>
      </w:pPr>
      <w:r>
        <w:rPr>
          <w:noProof/>
          <w:color w:val="000000"/>
        </w:rPr>
        <w:t>Nobelsymposier</w:t>
      </w:r>
      <w:r>
        <w:rPr>
          <w:noProof/>
        </w:rPr>
        <w:tab/>
        <w:t>10</w:t>
      </w:r>
    </w:p>
    <w:p w:rsidR="00183582" w:rsidRDefault="00183582">
      <w:pPr>
        <w:pStyle w:val="Innehll4"/>
        <w:rPr>
          <w:noProof/>
        </w:rPr>
      </w:pPr>
      <w:r>
        <w:rPr>
          <w:noProof/>
          <w:color w:val="000000"/>
        </w:rPr>
        <w:t>Collegium Budapest</w:t>
      </w:r>
      <w:r>
        <w:rPr>
          <w:noProof/>
        </w:rPr>
        <w:tab/>
        <w:t>10</w:t>
      </w:r>
    </w:p>
    <w:p w:rsidR="00183582" w:rsidRDefault="00183582">
      <w:pPr>
        <w:pStyle w:val="Innehll4"/>
        <w:rPr>
          <w:noProof/>
        </w:rPr>
      </w:pPr>
      <w:r>
        <w:rPr>
          <w:noProof/>
          <w:color w:val="000000"/>
        </w:rPr>
        <w:t>Projektpresentation</w:t>
      </w:r>
      <w:r>
        <w:rPr>
          <w:noProof/>
        </w:rPr>
        <w:tab/>
        <w:t>11</w:t>
      </w:r>
    </w:p>
    <w:p w:rsidR="00183582" w:rsidRDefault="00183582">
      <w:pPr>
        <w:pStyle w:val="Innehll2"/>
        <w:rPr>
          <w:noProof/>
        </w:rPr>
      </w:pPr>
      <w:r>
        <w:rPr>
          <w:noProof/>
          <w:snapToGrid w:val="0"/>
          <w:color w:val="000000"/>
        </w:rPr>
        <w:t>Anslag till symposier, seminarier, forskningsinformativa insatser, informationsutbyte m.m.</w:t>
      </w:r>
      <w:r>
        <w:rPr>
          <w:noProof/>
        </w:rPr>
        <w:tab/>
        <w:t>11</w:t>
      </w:r>
    </w:p>
    <w:p w:rsidR="00183582" w:rsidRDefault="00183582">
      <w:pPr>
        <w:pStyle w:val="Innehll3"/>
        <w:rPr>
          <w:noProof/>
        </w:rPr>
      </w:pPr>
      <w:r>
        <w:rPr>
          <w:noProof/>
          <w:snapToGrid w:val="0"/>
          <w:color w:val="000000"/>
        </w:rPr>
        <w:t>Samarbete med riksdagen</w:t>
      </w:r>
      <w:r>
        <w:rPr>
          <w:noProof/>
        </w:rPr>
        <w:tab/>
        <w:t>12</w:t>
      </w:r>
    </w:p>
    <w:p w:rsidR="00183582" w:rsidRDefault="00183582">
      <w:pPr>
        <w:pStyle w:val="Innehll3"/>
        <w:rPr>
          <w:noProof/>
        </w:rPr>
      </w:pPr>
      <w:r>
        <w:rPr>
          <w:noProof/>
          <w:snapToGrid w:val="0"/>
          <w:color w:val="000000"/>
        </w:rPr>
        <w:t>Områdesgruppen för kapitalmarknadsforskning</w:t>
      </w:r>
      <w:r>
        <w:rPr>
          <w:noProof/>
        </w:rPr>
        <w:tab/>
        <w:t>13</w:t>
      </w:r>
    </w:p>
    <w:p w:rsidR="00183582" w:rsidRDefault="00183582">
      <w:pPr>
        <w:pStyle w:val="Innehll4"/>
        <w:rPr>
          <w:noProof/>
        </w:rPr>
      </w:pPr>
      <w:r>
        <w:rPr>
          <w:noProof/>
          <w:color w:val="000000"/>
        </w:rPr>
        <w:t>EMU</w:t>
      </w:r>
      <w:r>
        <w:rPr>
          <w:noProof/>
        </w:rPr>
        <w:tab/>
        <w:t>13</w:t>
      </w:r>
    </w:p>
    <w:p w:rsidR="00183582" w:rsidRDefault="00183582">
      <w:pPr>
        <w:pStyle w:val="Innehll3"/>
        <w:rPr>
          <w:noProof/>
        </w:rPr>
      </w:pPr>
      <w:r>
        <w:rPr>
          <w:noProof/>
          <w:color w:val="000000"/>
        </w:rPr>
        <w:t>Områdesgruppen för forskning om konst och gestaltning</w:t>
      </w:r>
      <w:r>
        <w:rPr>
          <w:noProof/>
        </w:rPr>
        <w:tab/>
        <w:t>14</w:t>
      </w:r>
    </w:p>
    <w:p w:rsidR="00183582" w:rsidRDefault="00183582">
      <w:pPr>
        <w:pStyle w:val="Innehll4"/>
        <w:rPr>
          <w:noProof/>
        </w:rPr>
      </w:pPr>
      <w:r>
        <w:rPr>
          <w:noProof/>
          <w:color w:val="000000"/>
        </w:rPr>
        <w:t>Forskning om arkitektur, konst och form</w:t>
      </w:r>
      <w:r>
        <w:rPr>
          <w:noProof/>
        </w:rPr>
        <w:tab/>
        <w:t>16</w:t>
      </w:r>
    </w:p>
    <w:p w:rsidR="00183582" w:rsidRDefault="00183582">
      <w:pPr>
        <w:pStyle w:val="Innehll4"/>
        <w:rPr>
          <w:noProof/>
        </w:rPr>
      </w:pPr>
      <w:r>
        <w:rPr>
          <w:noProof/>
          <w:color w:val="000000"/>
        </w:rPr>
        <w:t>Kulturens plats i lärarutbildningen</w:t>
      </w:r>
      <w:r>
        <w:rPr>
          <w:noProof/>
        </w:rPr>
        <w:tab/>
        <w:t>16</w:t>
      </w:r>
    </w:p>
    <w:p w:rsidR="00183582" w:rsidRDefault="00183582">
      <w:pPr>
        <w:pStyle w:val="Innehll3"/>
        <w:rPr>
          <w:noProof/>
        </w:rPr>
      </w:pPr>
      <w:r>
        <w:rPr>
          <w:noProof/>
          <w:color w:val="000000"/>
        </w:rPr>
        <w:t>Områdesgruppen för forskning om kunskapssamhället</w:t>
      </w:r>
      <w:r>
        <w:rPr>
          <w:noProof/>
        </w:rPr>
        <w:tab/>
        <w:t>17</w:t>
      </w:r>
    </w:p>
    <w:p w:rsidR="00183582" w:rsidRDefault="00183582">
      <w:pPr>
        <w:pStyle w:val="Innehll2"/>
        <w:rPr>
          <w:noProof/>
        </w:rPr>
      </w:pPr>
      <w:r>
        <w:rPr>
          <w:noProof/>
          <w:color w:val="000000"/>
        </w:rPr>
        <w:t>Stipendier</w:t>
      </w:r>
      <w:r>
        <w:rPr>
          <w:noProof/>
        </w:rPr>
        <w:tab/>
        <w:t>17</w:t>
      </w:r>
    </w:p>
    <w:p w:rsidR="00183582" w:rsidRDefault="00183582">
      <w:pPr>
        <w:pStyle w:val="Innehll1"/>
        <w:rPr>
          <w:noProof/>
        </w:rPr>
      </w:pPr>
      <w:r>
        <w:rPr>
          <w:noProof/>
          <w:color w:val="000000"/>
        </w:rPr>
        <w:t>Den ekonomiska förvaltningen</w:t>
      </w:r>
      <w:r>
        <w:rPr>
          <w:noProof/>
        </w:rPr>
        <w:tab/>
        <w:t>19</w:t>
      </w:r>
    </w:p>
    <w:p w:rsidR="00183582" w:rsidRDefault="00183582">
      <w:pPr>
        <w:pStyle w:val="Innehll2"/>
        <w:rPr>
          <w:noProof/>
        </w:rPr>
      </w:pPr>
      <w:r>
        <w:rPr>
          <w:noProof/>
          <w:color w:val="000000"/>
        </w:rPr>
        <w:t>Stiftelsens placeringsverksamhet</w:t>
      </w:r>
      <w:r>
        <w:rPr>
          <w:noProof/>
        </w:rPr>
        <w:tab/>
        <w:t>19</w:t>
      </w:r>
    </w:p>
    <w:p w:rsidR="00183582" w:rsidRDefault="00183582">
      <w:pPr>
        <w:pStyle w:val="Innehll2"/>
        <w:rPr>
          <w:noProof/>
        </w:rPr>
      </w:pPr>
      <w:r>
        <w:rPr>
          <w:noProof/>
          <w:color w:val="000000"/>
        </w:rPr>
        <w:t>Bokföringsmässigt resultat</w:t>
      </w:r>
      <w:r>
        <w:rPr>
          <w:noProof/>
        </w:rPr>
        <w:tab/>
        <w:t>20</w:t>
      </w:r>
    </w:p>
    <w:p w:rsidR="00183582" w:rsidRDefault="00183582">
      <w:pPr>
        <w:pStyle w:val="Innehll2"/>
        <w:rPr>
          <w:noProof/>
        </w:rPr>
      </w:pPr>
      <w:r>
        <w:rPr>
          <w:noProof/>
          <w:color w:val="000000"/>
        </w:rPr>
        <w:t>Realt resultat</w:t>
      </w:r>
      <w:r>
        <w:rPr>
          <w:noProof/>
        </w:rPr>
        <w:tab/>
        <w:t>20</w:t>
      </w:r>
    </w:p>
    <w:p w:rsidR="00183582" w:rsidRDefault="00183582">
      <w:pPr>
        <w:pStyle w:val="Innehll2"/>
        <w:rPr>
          <w:noProof/>
        </w:rPr>
      </w:pPr>
      <w:r>
        <w:rPr>
          <w:noProof/>
          <w:color w:val="000000"/>
        </w:rPr>
        <w:t>”Performance”</w:t>
      </w:r>
      <w:r>
        <w:rPr>
          <w:noProof/>
        </w:rPr>
        <w:tab/>
        <w:t>21</w:t>
      </w:r>
    </w:p>
    <w:p w:rsidR="00183582" w:rsidRDefault="00183582">
      <w:pPr>
        <w:pStyle w:val="Innehll2"/>
        <w:rPr>
          <w:noProof/>
        </w:rPr>
      </w:pPr>
      <w:r>
        <w:rPr>
          <w:noProof/>
          <w:color w:val="000000"/>
        </w:rPr>
        <w:t>Finansiellt resultat (tkr)</w:t>
      </w:r>
      <w:r>
        <w:rPr>
          <w:noProof/>
        </w:rPr>
        <w:tab/>
        <w:t>22</w:t>
      </w:r>
    </w:p>
    <w:p w:rsidR="00183582" w:rsidRDefault="00183582">
      <w:pPr>
        <w:pStyle w:val="Innehll2"/>
        <w:rPr>
          <w:noProof/>
        </w:rPr>
      </w:pPr>
      <w:r>
        <w:rPr>
          <w:noProof/>
          <w:color w:val="000000"/>
        </w:rPr>
        <w:t>Resultaträkning</w:t>
      </w:r>
      <w:r>
        <w:rPr>
          <w:noProof/>
          <w:color w:val="000000"/>
          <w:u w:val="single"/>
        </w:rPr>
        <w:t xml:space="preserve"> </w:t>
      </w:r>
      <w:r>
        <w:rPr>
          <w:noProof/>
          <w:color w:val="000000"/>
        </w:rPr>
        <w:t>(tkr)</w:t>
      </w:r>
      <w:r>
        <w:rPr>
          <w:noProof/>
        </w:rPr>
        <w:tab/>
        <w:t>23</w:t>
      </w:r>
    </w:p>
    <w:p w:rsidR="00183582" w:rsidRDefault="00183582">
      <w:pPr>
        <w:pStyle w:val="Innehll2"/>
        <w:rPr>
          <w:noProof/>
        </w:rPr>
      </w:pPr>
      <w:r>
        <w:rPr>
          <w:noProof/>
          <w:color w:val="000000"/>
        </w:rPr>
        <w:t>Balansräkning (tkr)</w:t>
      </w:r>
      <w:r>
        <w:rPr>
          <w:noProof/>
        </w:rPr>
        <w:tab/>
        <w:t>24</w:t>
      </w:r>
    </w:p>
    <w:p w:rsidR="00183582" w:rsidRDefault="00183582">
      <w:pPr>
        <w:pStyle w:val="Innehll2"/>
        <w:rPr>
          <w:noProof/>
        </w:rPr>
      </w:pPr>
      <w:r>
        <w:rPr>
          <w:noProof/>
          <w:color w:val="000000"/>
        </w:rPr>
        <w:t>Finansieringsanalys  (tkr)</w:t>
      </w:r>
      <w:r>
        <w:rPr>
          <w:noProof/>
        </w:rPr>
        <w:tab/>
        <w:t>26</w:t>
      </w:r>
    </w:p>
    <w:p w:rsidR="00183582" w:rsidRDefault="00183582">
      <w:pPr>
        <w:pStyle w:val="Innehll2"/>
        <w:rPr>
          <w:noProof/>
        </w:rPr>
      </w:pPr>
      <w:r>
        <w:rPr>
          <w:noProof/>
          <w:color w:val="000000"/>
        </w:rPr>
        <w:t>Noter (belopp i tkr)</w:t>
      </w:r>
      <w:r>
        <w:rPr>
          <w:noProof/>
        </w:rPr>
        <w:tab/>
        <w:t>27</w:t>
      </w:r>
    </w:p>
    <w:p w:rsidR="00183582" w:rsidRDefault="00183582">
      <w:pPr>
        <w:pStyle w:val="Innehll2"/>
        <w:rPr>
          <w:noProof/>
        </w:rPr>
      </w:pPr>
      <w:r>
        <w:rPr>
          <w:noProof/>
          <w:color w:val="000000"/>
        </w:rPr>
        <w:t>Anslag till forskning</w:t>
      </w:r>
      <w:r>
        <w:rPr>
          <w:noProof/>
        </w:rPr>
        <w:tab/>
        <w:t>39</w:t>
      </w:r>
    </w:p>
    <w:p w:rsidR="00183582" w:rsidRDefault="00183582">
      <w:pPr>
        <w:pStyle w:val="Innehll2"/>
        <w:rPr>
          <w:noProof/>
        </w:rPr>
      </w:pPr>
      <w:r>
        <w:rPr>
          <w:noProof/>
          <w:color w:val="000000"/>
        </w:rPr>
        <w:t>Donationer</w:t>
      </w:r>
      <w:r>
        <w:rPr>
          <w:noProof/>
        </w:rPr>
        <w:tab/>
        <w:t>39</w:t>
      </w:r>
    </w:p>
    <w:p w:rsidR="00183582" w:rsidRDefault="00183582">
      <w:pPr>
        <w:pStyle w:val="Innehll2"/>
        <w:rPr>
          <w:noProof/>
        </w:rPr>
      </w:pPr>
      <w:r>
        <w:rPr>
          <w:noProof/>
          <w:color w:val="000000"/>
        </w:rPr>
        <w:t>År 2000 anpassning</w:t>
      </w:r>
      <w:r>
        <w:rPr>
          <w:noProof/>
        </w:rPr>
        <w:tab/>
        <w:t>42</w:t>
      </w:r>
    </w:p>
    <w:p w:rsidR="00183582" w:rsidRDefault="00183582">
      <w:pPr>
        <w:pStyle w:val="Innehll2"/>
        <w:rPr>
          <w:noProof/>
        </w:rPr>
      </w:pPr>
      <w:r>
        <w:rPr>
          <w:noProof/>
          <w:color w:val="000000"/>
        </w:rPr>
        <w:t>Revisionsutlåtande</w:t>
      </w:r>
      <w:r>
        <w:rPr>
          <w:noProof/>
        </w:rPr>
        <w:tab/>
        <w:t>43</w:t>
      </w:r>
    </w:p>
    <w:p w:rsidR="00183582" w:rsidRDefault="00183582">
      <w:pPr>
        <w:pStyle w:val="Innehll1"/>
      </w:pPr>
      <w:r>
        <w:t>Statistiska uppgifter om anslagen till forskning</w:t>
      </w:r>
      <w:r>
        <w:tab/>
        <w:t>44</w:t>
      </w:r>
    </w:p>
    <w:p w:rsidR="00183582" w:rsidRDefault="00183582">
      <w:pPr>
        <w:pStyle w:val="Innehll1"/>
        <w:rPr>
          <w:noProof/>
        </w:rPr>
      </w:pPr>
      <w:r>
        <w:rPr>
          <w:noProof/>
          <w:color w:val="000000"/>
        </w:rPr>
        <w:t>Stiftelsens publikationer</w:t>
      </w:r>
      <w:r>
        <w:rPr>
          <w:noProof/>
        </w:rPr>
        <w:tab/>
        <w:t>52</w:t>
      </w:r>
    </w:p>
    <w:p w:rsidR="00183582" w:rsidRDefault="00183582">
      <w:pPr>
        <w:pStyle w:val="Innehll1"/>
        <w:rPr>
          <w:noProof/>
        </w:rPr>
      </w:pPr>
      <w:r>
        <w:rPr>
          <w:noProof/>
          <w:color w:val="000000"/>
        </w:rPr>
        <w:t>Styrelse</w:t>
      </w:r>
      <w:r>
        <w:rPr>
          <w:noProof/>
        </w:rPr>
        <w:tab/>
        <w:t>54</w:t>
      </w:r>
    </w:p>
    <w:p w:rsidR="00183582" w:rsidRDefault="00183582">
      <w:pPr>
        <w:pStyle w:val="Innehll1"/>
        <w:rPr>
          <w:noProof/>
        </w:rPr>
      </w:pPr>
      <w:r>
        <w:rPr>
          <w:noProof/>
          <w:color w:val="000000"/>
        </w:rPr>
        <w:t>Revisorer</w:t>
      </w:r>
      <w:r>
        <w:rPr>
          <w:noProof/>
        </w:rPr>
        <w:tab/>
        <w:t>54</w:t>
      </w:r>
    </w:p>
    <w:p w:rsidR="00183582" w:rsidRDefault="00183582">
      <w:pPr>
        <w:rPr>
          <w:color w:val="000000"/>
        </w:rPr>
      </w:pPr>
    </w:p>
    <w:p w:rsidR="00183582" w:rsidRDefault="00183582">
      <w:pPr>
        <w:pStyle w:val="Tryckort"/>
        <w:framePr w:wrap="around"/>
      </w:pPr>
      <w:r>
        <w:t>Elanders Gotab, Stockholm  1999</w:t>
      </w:r>
    </w:p>
    <w:p w:rsidR="00183582" w:rsidRDefault="00183582">
      <w:pPr>
        <w:pStyle w:val="Normaltindrag"/>
      </w:pPr>
    </w:p>
    <w:sectPr w:rsidR="00183582">
      <w:head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582" w:rsidRDefault="00183582">
      <w:pPr>
        <w:spacing w:before="0" w:line="240" w:lineRule="auto"/>
      </w:pPr>
      <w:r>
        <w:separator/>
      </w:r>
    </w:p>
  </w:endnote>
  <w:endnote w:type="continuationSeparator" w:id="0">
    <w:p w:rsidR="00183582" w:rsidRDefault="001835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582" w:rsidRDefault="0018358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183582" w:rsidRDefault="001835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582" w:rsidRDefault="00183582">
      <w:pPr>
        <w:spacing w:before="0" w:line="240" w:lineRule="auto"/>
      </w:pPr>
      <w:r>
        <w:separator/>
      </w:r>
    </w:p>
  </w:footnote>
  <w:footnote w:type="continuationSeparator" w:id="0">
    <w:p w:rsidR="00183582" w:rsidRDefault="001835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582" w:rsidRDefault="00183582">
    <w:pPr>
      <w:pStyle w:val="SidhuvudKant"/>
      <w:framePr w:w="1985" w:h="2743" w:hRule="exact" w:wrap="around" w:vAnchor="page" w:hAnchor="page" w:x="7372" w:y="568" w:anchorLock="0"/>
    </w:pPr>
    <w:r>
      <w:t>1998/99</w:t>
    </w:r>
  </w:p>
  <w:p w:rsidR="00183582" w:rsidRDefault="001835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582" w:rsidRDefault="00183582">
    <w:pPr>
      <w:pStyle w:val="SidhuvudKant"/>
      <w:framePr w:w="1985" w:h="2743" w:hRule="exact" w:wrap="around" w:vAnchor="page" w:hAnchor="page" w:x="7372" w:y="568" w:anchorLock="0"/>
    </w:pPr>
    <w:r>
      <w:t>1998/99:RJ1</w:t>
    </w:r>
  </w:p>
  <w:p w:rsidR="00183582" w:rsidRDefault="001835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280F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343F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A96A78"/>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3C40144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28F70A2"/>
    <w:multiLevelType w:val="singleLevel"/>
    <w:tmpl w:val="6D329EB0"/>
    <w:lvl w:ilvl="0">
      <w:start w:val="7"/>
      <w:numFmt w:val="decimal"/>
      <w:lvlText w:val="%1"/>
      <w:lvlJc w:val="left"/>
      <w:pPr>
        <w:tabs>
          <w:tab w:val="num" w:pos="360"/>
        </w:tabs>
        <w:ind w:left="360" w:hanging="360"/>
      </w:pPr>
      <w:rPr>
        <w:rFonts w:hint="default"/>
        <w:i/>
      </w:rPr>
    </w:lvl>
  </w:abstractNum>
  <w:abstractNum w:abstractNumId="6" w15:restartNumberingAfterBreak="0">
    <w:nsid w:val="52CE62D5"/>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9F138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B0482B"/>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5E2E53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3717C9"/>
    <w:multiLevelType w:val="singleLevel"/>
    <w:tmpl w:val="76BA35F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64AA2D4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9295A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D74CEA"/>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D225AF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0919463">
    <w:abstractNumId w:val="0"/>
  </w:num>
  <w:num w:numId="2" w16cid:durableId="28627856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48623138">
    <w:abstractNumId w:val="10"/>
  </w:num>
  <w:num w:numId="4" w16cid:durableId="1597403993">
    <w:abstractNumId w:val="3"/>
  </w:num>
  <w:num w:numId="5" w16cid:durableId="1827356580">
    <w:abstractNumId w:val="9"/>
  </w:num>
  <w:num w:numId="6" w16cid:durableId="690228233">
    <w:abstractNumId w:val="7"/>
  </w:num>
  <w:num w:numId="7" w16cid:durableId="1731424110">
    <w:abstractNumId w:val="13"/>
  </w:num>
  <w:num w:numId="8" w16cid:durableId="667555716">
    <w:abstractNumId w:val="2"/>
  </w:num>
  <w:num w:numId="9" w16cid:durableId="1332174124">
    <w:abstractNumId w:val="12"/>
  </w:num>
  <w:num w:numId="10" w16cid:durableId="402216683">
    <w:abstractNumId w:val="14"/>
  </w:num>
  <w:num w:numId="11" w16cid:durableId="1196387379">
    <w:abstractNumId w:val="11"/>
  </w:num>
  <w:num w:numId="12" w16cid:durableId="661275747">
    <w:abstractNumId w:val="4"/>
  </w:num>
  <w:num w:numId="13" w16cid:durableId="1017658543">
    <w:abstractNumId w:val="6"/>
  </w:num>
  <w:num w:numId="14" w16cid:durableId="1311516780">
    <w:abstractNumId w:val="5"/>
  </w:num>
  <w:num w:numId="15" w16cid:durableId="2004893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9899"/>
  </w:docVars>
  <w:rsids>
    <w:rsidRoot w:val="00517519"/>
    <w:rsid w:val="00183582"/>
    <w:rsid w:val="003F0AD1"/>
    <w:rsid w:val="005175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7B8CE-E27D-4F7F-AE7B-4BDC2CA3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Punktlista">
    <w:name w:val="List Bullet"/>
    <w:basedOn w:val="Normal"/>
    <w:autoRedefine/>
    <w:semiHidden/>
    <w:pPr>
      <w:numPr>
        <w:numId w:val="3"/>
      </w:numPr>
      <w:tabs>
        <w:tab w:val="left" w:pos="2127"/>
      </w:tabs>
      <w:spacing w:before="0" w:line="240" w:lineRule="auto"/>
    </w:pPr>
    <w:rPr>
      <w:color w:val="000000"/>
      <w:lang w:eastAsia="sv-SE"/>
    </w:rPr>
  </w:style>
  <w:style w:type="paragraph" w:styleId="Lista">
    <w:name w:val="List"/>
    <w:basedOn w:val="Normal"/>
    <w:semiHidden/>
    <w:pPr>
      <w:spacing w:before="0" w:line="240" w:lineRule="auto"/>
      <w:ind w:left="283" w:hanging="283"/>
      <w:jc w:val="left"/>
    </w:pPr>
    <w:rPr>
      <w:sz w:val="24"/>
      <w:lang w:eastAsia="sv-SE"/>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11301</Words>
  <Characters>72895</Characters>
  <Application>Microsoft Office Word</Application>
  <DocSecurity>4</DocSecurity>
  <Lines>3313</Lines>
  <Paragraphs>2104</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82092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1999-02-18T08:46:00Z</cp:lastPrinted>
  <dcterms:created xsi:type="dcterms:W3CDTF">2025-12-15T20:49:00Z</dcterms:created>
  <dcterms:modified xsi:type="dcterms:W3CDTF">2025-12-15T20:49:00Z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TK</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