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3662FFF4F3C434BA17E7F5D36E046AB"/>
        </w:placeholder>
        <w:text/>
      </w:sdtPr>
      <w:sdtEndPr/>
      <w:sdtContent>
        <w:p w:rsidRPr="009B062B" w:rsidR="00AF30DD" w:rsidP="008326CB" w:rsidRDefault="00AF30DD" w14:paraId="6350BAB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129eb2-55ad-46d4-a592-df6fe8f4ae7f"/>
        <w:id w:val="1422911059"/>
        <w:lock w:val="sdtLocked"/>
      </w:sdtPr>
      <w:sdtEndPr/>
      <w:sdtContent>
        <w:p w:rsidR="00932781" w:rsidRDefault="008902FE" w14:paraId="6350BABA" w14:textId="45990CB2">
          <w:pPr>
            <w:pStyle w:val="Frslagstext"/>
          </w:pPr>
          <w:r>
            <w:t>Riksdagen ställer sig bakom det som anförs i motionen om uppföljningen av projektbidragsdelen av anslaget 2:4 Krisberedskap samt finansieringen av civilt försvar hos myndigheter som berörs av detta anslag och tillkännager detta för regeringen.</w:t>
          </w:r>
        </w:p>
      </w:sdtContent>
    </w:sdt>
    <w:sdt>
      <w:sdtPr>
        <w:alias w:val="Yrkande 2"/>
        <w:tag w:val="a4d33db7-346d-422a-8b43-9631a6c93ad4"/>
        <w:id w:val="1907034707"/>
        <w:lock w:val="sdtLocked"/>
      </w:sdtPr>
      <w:sdtEndPr/>
      <w:sdtContent>
        <w:p w:rsidR="00932781" w:rsidRDefault="008902FE" w14:paraId="6350BABB" w14:textId="77777777">
          <w:pPr>
            <w:pStyle w:val="Frslagstext"/>
          </w:pPr>
          <w:r>
            <w:t>Riksdagen ställer sig bakom det som anförs i motionen om länsstyrelsernas arbete med stadigvarande verksamhet i fråga om krisberedskap och civilt försvar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D914240A974444B81D62FFD6E5AE3F"/>
        </w:placeholder>
        <w:text/>
      </w:sdtPr>
      <w:sdtEndPr/>
      <w:sdtContent>
        <w:p w:rsidRPr="009B062B" w:rsidR="006D79C9" w:rsidP="00333E95" w:rsidRDefault="006D79C9" w14:paraId="6350BABC" w14:textId="77777777">
          <w:pPr>
            <w:pStyle w:val="Rubrik1"/>
          </w:pPr>
          <w:r>
            <w:t>Motivering</w:t>
          </w:r>
        </w:p>
      </w:sdtContent>
    </w:sdt>
    <w:p w:rsidR="00422B9E" w:rsidP="006D0B42" w:rsidRDefault="00DD3F30" w14:paraId="6350BABD" w14:textId="4EAFAD5B">
      <w:pPr>
        <w:pStyle w:val="Normalutanindragellerluft"/>
      </w:pPr>
      <w:r>
        <w:t>Riksrevisionen</w:t>
      </w:r>
      <w:r w:rsidR="0047722B">
        <w:t xml:space="preserve"> har i rapporten </w:t>
      </w:r>
      <w:r w:rsidR="006D0B42">
        <w:t>Projektbidrag från anslag 2:4 Krisberedskap – ett styr</w:t>
      </w:r>
      <w:r w:rsidR="008A32EE">
        <w:softHyphen/>
      </w:r>
      <w:r w:rsidR="006D0B42">
        <w:t>medel med utmaningar (</w:t>
      </w:r>
      <w:proofErr w:type="spellStart"/>
      <w:r w:rsidR="006D0B42">
        <w:t>RiR</w:t>
      </w:r>
      <w:proofErr w:type="spellEnd"/>
      <w:r w:rsidR="006D0B42">
        <w:t xml:space="preserve"> 2021:7)</w:t>
      </w:r>
      <w:r w:rsidR="0047722B">
        <w:t xml:space="preserve"> riktat allvarlig kritik mot projektbidragen som fördelas av </w:t>
      </w:r>
      <w:r w:rsidRPr="003401BE" w:rsidR="003401BE">
        <w:t>Myndigheten för samhällsskydd och beredskap</w:t>
      </w:r>
      <w:r w:rsidR="003401BE">
        <w:t xml:space="preserve"> (</w:t>
      </w:r>
      <w:r w:rsidR="0047722B">
        <w:t>MSB</w:t>
      </w:r>
      <w:r w:rsidR="003401BE">
        <w:t>)</w:t>
      </w:r>
      <w:r>
        <w:t>.</w:t>
      </w:r>
      <w:r w:rsidR="005B3300">
        <w:t xml:space="preserve"> Kritiken består av flera delar</w:t>
      </w:r>
      <w:r w:rsidR="00FA5BCF">
        <w:t>,</w:t>
      </w:r>
      <w:r w:rsidR="005B3300">
        <w:t xml:space="preserve"> bl</w:t>
      </w:r>
      <w:r w:rsidR="00FA5BCF">
        <w:t xml:space="preserve">and annat </w:t>
      </w:r>
      <w:r w:rsidR="005B3300">
        <w:t xml:space="preserve">att </w:t>
      </w:r>
      <w:r w:rsidR="009478E4">
        <w:t xml:space="preserve">projektbidragen inte går till det </w:t>
      </w:r>
      <w:r w:rsidR="00FA5BCF">
        <w:t>som</w:t>
      </w:r>
      <w:r w:rsidR="009478E4">
        <w:t xml:space="preserve"> är tänkt, nämligen olika former av begränsade projekt. Dessa bidrag går i</w:t>
      </w:r>
      <w:r w:rsidR="00FA5BCF">
        <w:t xml:space="preserve"> </w:t>
      </w:r>
      <w:r w:rsidR="009478E4">
        <w:t>stället i många fall till att finansiera ordinarie verksamhet som finns hos de olika mottagarna</w:t>
      </w:r>
      <w:r w:rsidR="00FA5BCF">
        <w:t>,</w:t>
      </w:r>
      <w:r w:rsidR="009478E4">
        <w:t xml:space="preserve"> och vissa </w:t>
      </w:r>
      <w:r w:rsidR="00D74C93">
        <w:t>myndigheter</w:t>
      </w:r>
      <w:r w:rsidR="009478E4">
        <w:t xml:space="preserve"> uppger att de är helt beroende av </w:t>
      </w:r>
      <w:r w:rsidR="00D74C93">
        <w:t>projektbidragen</w:t>
      </w:r>
      <w:r w:rsidR="009478E4">
        <w:t xml:space="preserve"> för att utveckla sin krisberedskap. I vissa fall uppger också </w:t>
      </w:r>
      <w:r w:rsidR="00D74C93">
        <w:t>myndigheterna</w:t>
      </w:r>
      <w:r w:rsidR="009478E4">
        <w:t xml:space="preserve"> att de saknar egna medel för att tillvarata resultaten av de projekt som genomförs med bidragen. Länsstyrelserna beskriver också att projekt</w:t>
      </w:r>
      <w:r w:rsidR="008A32EE">
        <w:softHyphen/>
      </w:r>
      <w:r w:rsidR="009478E4">
        <w:t xml:space="preserve">bidragen mer eller mindre är en permanent </w:t>
      </w:r>
      <w:r w:rsidR="00D74C93">
        <w:t>delfinansiering</w:t>
      </w:r>
      <w:r w:rsidR="009478E4">
        <w:t xml:space="preserve"> av deras grundläggande verksamhet.</w:t>
      </w:r>
    </w:p>
    <w:p w:rsidR="009478E4" w:rsidP="009478E4" w:rsidRDefault="009478E4" w14:paraId="6350BABE" w14:textId="77777777">
      <w:r>
        <w:t>I ljuset av den pågående uppbyggnaden av civil</w:t>
      </w:r>
      <w:r w:rsidR="00C71536">
        <w:t>t</w:t>
      </w:r>
      <w:r>
        <w:t xml:space="preserve"> försvar är det mycket allvarligt att det saknas resurser på permanent </w:t>
      </w:r>
      <w:r w:rsidR="00D74C93">
        <w:t>basis</w:t>
      </w:r>
      <w:r>
        <w:t xml:space="preserve"> och att de resurser som satsas inte omhändertas så att det blir långsiktiga resultat av arbetet. Få områden inom staten är så långsiktiga som beredskapsarbetet.</w:t>
      </w:r>
    </w:p>
    <w:p w:rsidR="009478E4" w:rsidP="009478E4" w:rsidRDefault="009478E4" w14:paraId="6350BABF" w14:textId="6C87784B">
      <w:r>
        <w:lastRenderedPageBreak/>
        <w:t xml:space="preserve">I skrivelsen som svar på </w:t>
      </w:r>
      <w:r w:rsidR="00FA5BCF">
        <w:t>R</w:t>
      </w:r>
      <w:r w:rsidR="00D74C93">
        <w:t>iksrevisionens</w:t>
      </w:r>
      <w:r>
        <w:t xml:space="preserve"> kritik uppger regeringen att de </w:t>
      </w:r>
      <w:r w:rsidR="00D74C93">
        <w:t>välkomnar</w:t>
      </w:r>
      <w:r>
        <w:t xml:space="preserve"> granskningen och att MSB under 2019 och 2020 uppgett att de fortlöpande arbetar med åtgärder för att ”förbättra och utveckla kvaliteten i ansökningsförfarandet”. Regeringen skriver att de noggrant följer detta arbete. </w:t>
      </w:r>
      <w:r w:rsidR="006E73D7">
        <w:t xml:space="preserve">Att följa en </w:t>
      </w:r>
      <w:proofErr w:type="gramStart"/>
      <w:r w:rsidR="00D74C93">
        <w:t>myndighets</w:t>
      </w:r>
      <w:r w:rsidR="006E73D7">
        <w:t xml:space="preserve"> arbete</w:t>
      </w:r>
      <w:proofErr w:type="gramEnd"/>
      <w:r w:rsidR="006E73D7">
        <w:t xml:space="preserve"> under fler</w:t>
      </w:r>
      <w:r w:rsidR="00FA5BCF">
        <w:t>a</w:t>
      </w:r>
      <w:r w:rsidR="006E73D7">
        <w:t xml:space="preserve"> år när allvarliga brister upptäcks som rör Sveriges säkerhet är inte </w:t>
      </w:r>
      <w:r w:rsidR="00D74C93">
        <w:t>tillräckligt</w:t>
      </w:r>
      <w:r w:rsidR="006E73D7">
        <w:t xml:space="preserve">. Utan här </w:t>
      </w:r>
      <w:r w:rsidR="00D74C93">
        <w:t xml:space="preserve">anser Sverigedemokraterna att </w:t>
      </w:r>
      <w:r w:rsidR="006E73D7">
        <w:t xml:space="preserve">regeringen </w:t>
      </w:r>
      <w:r w:rsidR="00D74C93">
        <w:t xml:space="preserve">måste </w:t>
      </w:r>
      <w:r w:rsidR="006E73D7">
        <w:t xml:space="preserve">skärpa sin styrning och i exempelvis </w:t>
      </w:r>
      <w:r w:rsidR="005F7E7D">
        <w:t>regleringsbreven</w:t>
      </w:r>
      <w:r w:rsidR="006E73D7">
        <w:t xml:space="preserve"> </w:t>
      </w:r>
      <w:r w:rsidR="005F7E7D">
        <w:t>särskilt</w:t>
      </w:r>
      <w:r w:rsidR="006E73D7">
        <w:t xml:space="preserve"> påpeka att </w:t>
      </w:r>
      <w:r w:rsidR="00FA5BCF">
        <w:t>R</w:t>
      </w:r>
      <w:r w:rsidR="006E73D7">
        <w:t>iksrevisionens kritik måst</w:t>
      </w:r>
      <w:r w:rsidR="00C71536">
        <w:t>e</w:t>
      </w:r>
      <w:r w:rsidR="006E73D7">
        <w:t xml:space="preserve"> adresseras och om detta in</w:t>
      </w:r>
      <w:r w:rsidR="00D74C93">
        <w:t>t</w:t>
      </w:r>
      <w:r w:rsidR="006E73D7">
        <w:t>e är möjligt så måste förfarandet</w:t>
      </w:r>
      <w:r w:rsidR="00C71536">
        <w:t xml:space="preserve"> för projektbidragen</w:t>
      </w:r>
      <w:r w:rsidR="006E73D7">
        <w:t xml:space="preserve"> göras om. Resurser som ska gå till krisberedskap behöver omhändertas och det är mycket viktigt att det finns permanent finansiering för långsiktiga åtgärder. I detta fall bör även regeringen se över behovet av att förstärka den </w:t>
      </w:r>
      <w:r w:rsidR="005F7E7D">
        <w:t>permanenta</w:t>
      </w:r>
      <w:r w:rsidR="006E73D7">
        <w:t xml:space="preserve"> </w:t>
      </w:r>
      <w:r w:rsidR="005F7E7D">
        <w:t>finansieringen</w:t>
      </w:r>
      <w:r w:rsidR="006E73D7">
        <w:t xml:space="preserve"> av de </w:t>
      </w:r>
      <w:r w:rsidR="005F7E7D">
        <w:t>myndigheter</w:t>
      </w:r>
      <w:r w:rsidR="006E73D7">
        <w:t xml:space="preserve"> som har uppgifter inom</w:t>
      </w:r>
      <w:r w:rsidR="00C71536">
        <w:t xml:space="preserve"> </w:t>
      </w:r>
      <w:r w:rsidR="006E73D7">
        <w:t>civil</w:t>
      </w:r>
      <w:r w:rsidR="00C71536">
        <w:t>t</w:t>
      </w:r>
      <w:r w:rsidR="006E73D7">
        <w:t xml:space="preserve"> försvar.</w:t>
      </w:r>
    </w:p>
    <w:p w:rsidR="00BB6339" w:rsidP="00C71536" w:rsidRDefault="006E73D7" w14:paraId="6350BAC0" w14:textId="103C3CD2">
      <w:r>
        <w:t xml:space="preserve">Riksrevisionen har också inom ramen för granskningen riktat kritik mot hur anslaget stadigvarande finansierar </w:t>
      </w:r>
      <w:r w:rsidR="005F7E7D">
        <w:t>länsstyrelsernas</w:t>
      </w:r>
      <w:r>
        <w:t xml:space="preserve"> verksamhet på området. Regeringen beskriver </w:t>
      </w:r>
      <w:r w:rsidR="00C71536">
        <w:t>att</w:t>
      </w:r>
      <w:r>
        <w:t xml:space="preserve"> de ej delar dessa bedömningar</w:t>
      </w:r>
      <w:r w:rsidR="005F7E7D">
        <w:t xml:space="preserve">. </w:t>
      </w:r>
      <w:r w:rsidR="00686E21">
        <w:t xml:space="preserve">I regeringens </w:t>
      </w:r>
      <w:r w:rsidR="004C563B">
        <w:t>skrivelse hänvisas till punkt 13 i regle</w:t>
      </w:r>
      <w:r w:rsidR="008A32EE">
        <w:softHyphen/>
      </w:r>
      <w:r w:rsidR="004C563B">
        <w:t xml:space="preserve">ringsbrevet till MSB för 2021, där det står </w:t>
      </w:r>
      <w:r w:rsidR="00C71536">
        <w:t xml:space="preserve">att anslagsposten 2:4 Krisberedskap ska </w:t>
      </w:r>
      <w:r w:rsidR="004C563B">
        <w:t>”delfinansiera länsstyrelsernas</w:t>
      </w:r>
      <w:r w:rsidR="00C71536">
        <w:t xml:space="preserve"> </w:t>
      </w:r>
      <w:r w:rsidR="004C563B">
        <w:t xml:space="preserve">kostnader för att utveckla krisberedskapen och civilt försvar” men inte </w:t>
      </w:r>
      <w:r w:rsidR="005F7E7D">
        <w:t xml:space="preserve">att ett projektbidrag permanent ska </w:t>
      </w:r>
      <w:r w:rsidR="00D74C93">
        <w:t>finansiera</w:t>
      </w:r>
      <w:r w:rsidR="005F7E7D">
        <w:t xml:space="preserve"> grundläggande kris</w:t>
      </w:r>
      <w:r w:rsidR="008A32EE">
        <w:softHyphen/>
      </w:r>
      <w:r w:rsidR="005F7E7D">
        <w:t>beredskapsarbete</w:t>
      </w:r>
      <w:r w:rsidR="004C563B">
        <w:t>. Riksrevisionens kritik</w:t>
      </w:r>
      <w:r w:rsidR="00A40975">
        <w:t xml:space="preserve"> är</w:t>
      </w:r>
      <w:r w:rsidR="004C563B">
        <w:t xml:space="preserve"> </w:t>
      </w:r>
      <w:r w:rsidR="00F40411">
        <w:t xml:space="preserve">därför i </w:t>
      </w:r>
      <w:r w:rsidR="004C563B">
        <w:t>detta avseende fortfarande giltig</w:t>
      </w:r>
      <w:r w:rsidR="005F7E7D">
        <w:t xml:space="preserve"> </w:t>
      </w:r>
      <w:r w:rsidR="00F40411">
        <w:t>och bidraget</w:t>
      </w:r>
      <w:r w:rsidR="005F7E7D">
        <w:t xml:space="preserve"> riskerar att inte leda till långsiktiga åtgärder</w:t>
      </w:r>
      <w:r w:rsidR="00C4157D">
        <w:t xml:space="preserve"> som behövs i ett grundläggande </w:t>
      </w:r>
      <w:bookmarkStart w:name="_GoBack" w:id="1"/>
      <w:bookmarkEnd w:id="1"/>
      <w:r w:rsidR="00C4157D">
        <w:t>krisberedskapsarbete</w:t>
      </w:r>
      <w:r w:rsidR="005F7E7D">
        <w:t xml:space="preserve">. Sverigedemokraterna </w:t>
      </w:r>
      <w:r w:rsidR="00F40411">
        <w:t xml:space="preserve">delar därför </w:t>
      </w:r>
      <w:r w:rsidR="00FA5BCF">
        <w:t>R</w:t>
      </w:r>
      <w:r w:rsidR="00F40411">
        <w:t xml:space="preserve">iksrevisionens kritik och anser </w:t>
      </w:r>
      <w:r w:rsidR="005F7E7D">
        <w:t xml:space="preserve">att regeringen </w:t>
      </w:r>
      <w:r w:rsidR="00D74C93">
        <w:t>särskilt</w:t>
      </w:r>
      <w:r w:rsidR="005F7E7D">
        <w:t xml:space="preserve"> behöver följa upp länsstyrelsernas </w:t>
      </w:r>
      <w:r w:rsidR="00D74C93">
        <w:t>krisberedskapsarbete</w:t>
      </w:r>
      <w:r w:rsidR="005F7E7D">
        <w:t xml:space="preserve"> i syfte att säkerställa en permanent och långsiktig </w:t>
      </w:r>
      <w:r w:rsidR="00D74C93">
        <w:t>finansiering</w:t>
      </w:r>
      <w:r w:rsidR="005F7E7D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30DAE58326C24545A889C4D8EEBCFC41"/>
        </w:placeholder>
      </w:sdtPr>
      <w:sdtEndPr/>
      <w:sdtContent>
        <w:p w:rsidR="008326CB" w:rsidP="008326CB" w:rsidRDefault="008326CB" w14:paraId="6350BAC1" w14:textId="77777777"/>
        <w:p w:rsidRPr="008E0FE2" w:rsidR="004801AC" w:rsidP="008326CB" w:rsidRDefault="008A32EE" w14:paraId="6350BAC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Richthoff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Sven-Olof Sällström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D7E62" w:rsidRDefault="00FD7E62" w14:paraId="6350BACC" w14:textId="77777777"/>
    <w:sectPr w:rsidR="00FD7E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0BACE" w14:textId="77777777" w:rsidR="00557552" w:rsidRDefault="00557552" w:rsidP="000C1CAD">
      <w:pPr>
        <w:spacing w:line="240" w:lineRule="auto"/>
      </w:pPr>
      <w:r>
        <w:separator/>
      </w:r>
    </w:p>
  </w:endnote>
  <w:endnote w:type="continuationSeparator" w:id="0">
    <w:p w14:paraId="6350BACF" w14:textId="77777777" w:rsidR="00557552" w:rsidRDefault="005575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0BA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0BA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0BADD" w14:textId="77777777" w:rsidR="00262EA3" w:rsidRPr="008326CB" w:rsidRDefault="00262EA3" w:rsidP="008326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0BACC" w14:textId="77777777" w:rsidR="00557552" w:rsidRDefault="00557552" w:rsidP="000C1CAD">
      <w:pPr>
        <w:spacing w:line="240" w:lineRule="auto"/>
      </w:pPr>
      <w:r>
        <w:separator/>
      </w:r>
    </w:p>
  </w:footnote>
  <w:footnote w:type="continuationSeparator" w:id="0">
    <w:p w14:paraId="6350BACD" w14:textId="77777777" w:rsidR="00557552" w:rsidRDefault="005575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350BA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50BADF" wp14:anchorId="6350BA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A32EE" w14:paraId="6350BAE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92FF10A283431796D7E43F1120433D"/>
                              </w:placeholder>
                              <w:text/>
                            </w:sdtPr>
                            <w:sdtEndPr/>
                            <w:sdtContent>
                              <w:r w:rsidR="00EF3E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67D8CC5C854D2F8A5193188562229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50BAD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A32EE" w14:paraId="6350BAE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92FF10A283431796D7E43F1120433D"/>
                        </w:placeholder>
                        <w:text/>
                      </w:sdtPr>
                      <w:sdtEndPr/>
                      <w:sdtContent>
                        <w:r w:rsidR="00EF3E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67D8CC5C854D2F8A5193188562229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50BA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50BAD2" w14:textId="77777777">
    <w:pPr>
      <w:jc w:val="right"/>
    </w:pPr>
  </w:p>
  <w:p w:rsidR="00262EA3" w:rsidP="00776B74" w:rsidRDefault="00262EA3" w14:paraId="6350BA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A32EE" w14:paraId="6350BAD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50BAE1" wp14:anchorId="6350BAE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A32EE" w14:paraId="6350BAD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3ED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A32EE" w14:paraId="6350BAD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A32EE" w14:paraId="6350BAD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:4021</w:t>
        </w:r>
      </w:sdtContent>
    </w:sdt>
  </w:p>
  <w:p w:rsidR="00262EA3" w:rsidP="00E03A3D" w:rsidRDefault="008A32EE" w14:paraId="6350BAD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Roger Richthoff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77155B49EBB4F2AB6DFCFF248F96E0E"/>
      </w:placeholder>
      <w:text/>
    </w:sdtPr>
    <w:sdtEndPr/>
    <w:sdtContent>
      <w:p w:rsidR="00262EA3" w:rsidP="00283E0F" w:rsidRDefault="00D1392C" w14:paraId="6350BADB" w14:textId="77777777">
        <w:pPr>
          <w:pStyle w:val="FSHRub2"/>
        </w:pPr>
        <w:r>
          <w:t>med anledning av skr. 2021/22:6 Riksrevisionens rapport om projektbidrag från anslag 2:4 Krisberedskap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50BA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F3E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9E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7E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6E1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FD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1BE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B8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73C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22B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63B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552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566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30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E7D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21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42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3D7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6CB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2FE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2EE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622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781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8E4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585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02F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975"/>
    <w:rsid w:val="00A40976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C4F"/>
    <w:rsid w:val="00B133E6"/>
    <w:rsid w:val="00B1383B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D97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57D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536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A6E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92C"/>
    <w:rsid w:val="00D15504"/>
    <w:rsid w:val="00D15950"/>
    <w:rsid w:val="00D16F80"/>
    <w:rsid w:val="00D170BE"/>
    <w:rsid w:val="00D17B9D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C93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92A"/>
    <w:rsid w:val="00DD2ADC"/>
    <w:rsid w:val="00DD2DD6"/>
    <w:rsid w:val="00DD3E5B"/>
    <w:rsid w:val="00DD3F30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52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11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EDF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0411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7B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BCF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0F27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D7E62"/>
    <w:rsid w:val="00FE0504"/>
    <w:rsid w:val="00FE06BB"/>
    <w:rsid w:val="00FE0BB9"/>
    <w:rsid w:val="00FE1094"/>
    <w:rsid w:val="00FE3142"/>
    <w:rsid w:val="00FE3C30"/>
    <w:rsid w:val="00FE3D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50BAB8"/>
  <w15:chartTrackingRefBased/>
  <w15:docId w15:val="{C1760D62-E0D4-4D9B-9DCC-ED9E7D7C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662FFF4F3C434BA17E7F5D36E04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9F893-D9E0-48AE-8A43-3884D6567329}"/>
      </w:docPartPr>
      <w:docPartBody>
        <w:p w:rsidR="00EA5B74" w:rsidRDefault="004A3D60">
          <w:pPr>
            <w:pStyle w:val="63662FFF4F3C434BA17E7F5D36E046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D914240A974444B81D62FFD6E5A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4A7D1-06CB-4267-A290-F5F7D9C9BD6E}"/>
      </w:docPartPr>
      <w:docPartBody>
        <w:p w:rsidR="00EA5B74" w:rsidRDefault="004A3D60">
          <w:pPr>
            <w:pStyle w:val="76D914240A974444B81D62FFD6E5AE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92FF10A283431796D7E43F11204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249CD-F7C4-425A-9361-6BF6BF0BD6B0}"/>
      </w:docPartPr>
      <w:docPartBody>
        <w:p w:rsidR="00EA5B74" w:rsidRDefault="004A3D60">
          <w:pPr>
            <w:pStyle w:val="5592FF10A283431796D7E43F112043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67D8CC5C854D2F8A51931885622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8C6DC-B641-428D-85E0-D2CF1227519E}"/>
      </w:docPartPr>
      <w:docPartBody>
        <w:p w:rsidR="00EA5B74" w:rsidRDefault="004A3D60">
          <w:pPr>
            <w:pStyle w:val="CE67D8CC5C854D2F8A5193188562229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A4F67-4518-40B7-AFBA-03E62E350A52}"/>
      </w:docPartPr>
      <w:docPartBody>
        <w:p w:rsidR="00EA5B74" w:rsidRDefault="00C10A63">
          <w:r w:rsidRPr="005A5B4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7155B49EBB4F2AB6DFCFF248F96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F6770-3EE5-4B8C-B38B-9CC5EC79C6CF}"/>
      </w:docPartPr>
      <w:docPartBody>
        <w:p w:rsidR="00EA5B74" w:rsidRDefault="00C10A63">
          <w:r w:rsidRPr="005A5B44">
            <w:rPr>
              <w:rStyle w:val="Platshllartext"/>
            </w:rPr>
            <w:t>[ange din text här]</w:t>
          </w:r>
        </w:p>
      </w:docPartBody>
    </w:docPart>
    <w:docPart>
      <w:docPartPr>
        <w:name w:val="30DAE58326C24545A889C4D8EEBCF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A2136-BB3D-47E2-AB42-B9810EBAA44C}"/>
      </w:docPartPr>
      <w:docPartBody>
        <w:p w:rsidR="00AB430B" w:rsidRDefault="00AB43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63"/>
    <w:rsid w:val="00444C2B"/>
    <w:rsid w:val="004A3D60"/>
    <w:rsid w:val="00AB430B"/>
    <w:rsid w:val="00AB4E53"/>
    <w:rsid w:val="00B40D70"/>
    <w:rsid w:val="00C10A63"/>
    <w:rsid w:val="00D151D6"/>
    <w:rsid w:val="00E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10A63"/>
    <w:rPr>
      <w:color w:val="F4B083" w:themeColor="accent2" w:themeTint="99"/>
    </w:rPr>
  </w:style>
  <w:style w:type="paragraph" w:customStyle="1" w:styleId="63662FFF4F3C434BA17E7F5D36E046AB">
    <w:name w:val="63662FFF4F3C434BA17E7F5D36E046AB"/>
  </w:style>
  <w:style w:type="paragraph" w:customStyle="1" w:styleId="87E994038EA94DADB3621C1004158C07">
    <w:name w:val="87E994038EA94DADB3621C1004158C0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9F50E76F55B44EEBE1270F709910A51">
    <w:name w:val="79F50E76F55B44EEBE1270F709910A51"/>
  </w:style>
  <w:style w:type="paragraph" w:customStyle="1" w:styleId="76D914240A974444B81D62FFD6E5AE3F">
    <w:name w:val="76D914240A974444B81D62FFD6E5AE3F"/>
  </w:style>
  <w:style w:type="paragraph" w:customStyle="1" w:styleId="E818521F1AE347ED9C60E0F8CD840B6A">
    <w:name w:val="E818521F1AE347ED9C60E0F8CD840B6A"/>
  </w:style>
  <w:style w:type="paragraph" w:customStyle="1" w:styleId="6961747E13E1483BA035A2B903D09B4A">
    <w:name w:val="6961747E13E1483BA035A2B903D09B4A"/>
  </w:style>
  <w:style w:type="paragraph" w:customStyle="1" w:styleId="5592FF10A283431796D7E43F1120433D">
    <w:name w:val="5592FF10A283431796D7E43F1120433D"/>
  </w:style>
  <w:style w:type="paragraph" w:customStyle="1" w:styleId="CE67D8CC5C854D2F8A51931885622291">
    <w:name w:val="CE67D8CC5C854D2F8A51931885622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6326C-07D3-4212-9759-9578BC0F835C}"/>
</file>

<file path=customXml/itemProps2.xml><?xml version="1.0" encoding="utf-8"?>
<ds:datastoreItem xmlns:ds="http://schemas.openxmlformats.org/officeDocument/2006/customXml" ds:itemID="{BDE496BA-6D6B-4086-B1DB-A089874BD9D3}"/>
</file>

<file path=customXml/itemProps3.xml><?xml version="1.0" encoding="utf-8"?>
<ds:datastoreItem xmlns:ds="http://schemas.openxmlformats.org/officeDocument/2006/customXml" ds:itemID="{05863CAF-D0CE-4BEE-BC07-056F6E533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506</Words>
  <Characters>3141</Characters>
  <Application>Microsoft Office Word</Application>
  <DocSecurity>0</DocSecurity>
  <Lines>57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  2021 22 6  Riksrevisionens rapport om projektbidrag från  anslag 2 4 Krisberedskap</vt:lpstr>
      <vt:lpstr>
      </vt:lpstr>
    </vt:vector>
  </TitlesOfParts>
  <Company>Sveriges riksdag</Company>
  <LinksUpToDate>false</LinksUpToDate>
  <CharactersWithSpaces>3634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