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76849" w:rsidP="00DA0661">
      <w:pPr>
        <w:pStyle w:val="Title"/>
      </w:pPr>
      <w:bookmarkStart w:id="0" w:name="Start"/>
      <w:bookmarkEnd w:id="0"/>
      <w:r>
        <w:t>Svar på fråga 20</w:t>
      </w:r>
      <w:r w:rsidR="003430CA">
        <w:t>23</w:t>
      </w:r>
      <w:r>
        <w:t>/</w:t>
      </w:r>
      <w:r w:rsidR="003430CA">
        <w:t>24</w:t>
      </w:r>
      <w:r>
        <w:t>:</w:t>
      </w:r>
      <w:r w:rsidR="003430CA">
        <w:t>238</w:t>
      </w:r>
      <w:r>
        <w:t xml:space="preserve"> av Daniel Helldén (MP)</w:t>
      </w:r>
      <w:r>
        <w:br/>
        <w:t>AI-kommissionen</w:t>
      </w:r>
    </w:p>
    <w:p w:rsidR="00776849" w:rsidP="003430CA">
      <w:pPr>
        <w:pStyle w:val="BodyText"/>
      </w:pPr>
      <w:r>
        <w:t>Daniel Helldén har frågat mig</w:t>
      </w:r>
      <w:r w:rsidR="003430CA">
        <w:t xml:space="preserve"> när riksdagen kan vänta sig besked om AI-kommissionen, vilka direktiv den ska arbeta efter och vilka som kommer att inbjudas att delta i kommissionens arbete.</w:t>
      </w:r>
    </w:p>
    <w:p w:rsidR="00CF7144" w:rsidP="003430CA">
      <w:pPr>
        <w:pStyle w:val="BodyText"/>
      </w:pPr>
      <w:r>
        <w:t xml:space="preserve">Jag har nyligen besvarat en liknande fråga från Josef Fransson (SD). </w:t>
      </w:r>
    </w:p>
    <w:p w:rsidR="003430CA" w:rsidP="003430CA">
      <w:pPr>
        <w:pStyle w:val="BodyText"/>
      </w:pPr>
      <w:r>
        <w:t xml:space="preserve">Daniel Helldén anger i sin fråga </w:t>
      </w:r>
      <w:r w:rsidR="00F47976">
        <w:t xml:space="preserve">att </w:t>
      </w:r>
      <w:r>
        <w:t>statsminister Ulf Kristersson i regeringsförklaringen</w:t>
      </w:r>
      <w:r w:rsidR="00F47976">
        <w:t xml:space="preserve"> tillkännagav</w:t>
      </w:r>
      <w:r>
        <w:t xml:space="preserve"> att en AI-kommission</w:t>
      </w:r>
      <w:r w:rsidR="00F47976">
        <w:t xml:space="preserve"> ska tillsättas</w:t>
      </w:r>
      <w:r>
        <w:t xml:space="preserve"> med uppdraget att ge vägledning för att både ta till vara de stora möjligheterna </w:t>
      </w:r>
      <w:r>
        <w:t>men också</w:t>
      </w:r>
      <w:r>
        <w:t xml:space="preserve"> hantera olika risker kopplat till AI-utvecklingen.</w:t>
      </w:r>
    </w:p>
    <w:p w:rsidR="003430CA" w:rsidP="003430CA">
      <w:pPr>
        <w:pStyle w:val="BodyText"/>
      </w:pPr>
      <w:r w:rsidRPr="003430CA">
        <w:t xml:space="preserve">Frågan om tillsättandet av en AI-kommission bereds för närvarande inom Regeringskansliet. Avseende AI-kommissionens sammansättning, form och </w:t>
      </w:r>
      <w:r>
        <w:t>direktiv</w:t>
      </w:r>
      <w:r w:rsidRPr="003430CA">
        <w:t xml:space="preserve"> kan jag inte föregripa regeringens beslut.</w:t>
      </w:r>
    </w:p>
    <w:p w:rsidR="0077684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9882C3D6D3C42FEA84AEF5DF26D40C3"/>
          </w:placeholder>
          <w:dataBinding w:xpath="/ns0:DocumentInfo[1]/ns0:BaseInfo[1]/ns0:HeaderDate[1]" w:storeItemID="{D58ED962-726A-4DFD-AE22-4D7ACFE231A4}" w:prefixMappings="xmlns:ns0='http://lp/documentinfo/RK' "/>
          <w:date w:fullDate="2023-11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430CA">
            <w:t>22 november 2023</w:t>
          </w:r>
        </w:sdtContent>
      </w:sdt>
    </w:p>
    <w:p w:rsidR="00776849" w:rsidP="004E7A8F">
      <w:pPr>
        <w:pStyle w:val="Brdtextutanavstnd"/>
      </w:pPr>
    </w:p>
    <w:p w:rsidR="00776849" w:rsidP="004E7A8F">
      <w:pPr>
        <w:pStyle w:val="Brdtextutanavstnd"/>
      </w:pPr>
    </w:p>
    <w:p w:rsidR="00776849" w:rsidP="004E7A8F">
      <w:pPr>
        <w:pStyle w:val="Brdtextutanavstnd"/>
      </w:pPr>
    </w:p>
    <w:p w:rsidR="00776849" w:rsidP="00422A41">
      <w:pPr>
        <w:pStyle w:val="BodyText"/>
      </w:pPr>
      <w:r>
        <w:t>Erik Slottner</w:t>
      </w:r>
    </w:p>
    <w:p w:rsidR="0077684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7684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76849" w:rsidRPr="007D73AB" w:rsidP="00340DE0">
          <w:pPr>
            <w:pStyle w:val="Header"/>
          </w:pPr>
        </w:p>
      </w:tc>
      <w:tc>
        <w:tcPr>
          <w:tcW w:w="1134" w:type="dxa"/>
        </w:tcPr>
        <w:p w:rsidR="0077684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7684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76849" w:rsidRPr="00710A6C" w:rsidP="00EE3C0F">
          <w:pPr>
            <w:pStyle w:val="Header"/>
            <w:rPr>
              <w:b/>
            </w:rPr>
          </w:pPr>
        </w:p>
        <w:p w:rsidR="00776849" w:rsidP="00EE3C0F">
          <w:pPr>
            <w:pStyle w:val="Header"/>
          </w:pPr>
        </w:p>
        <w:p w:rsidR="00776849" w:rsidP="00EE3C0F">
          <w:pPr>
            <w:pStyle w:val="Header"/>
          </w:pPr>
        </w:p>
        <w:p w:rsidR="00776849" w:rsidP="00EE3C0F">
          <w:pPr>
            <w:pStyle w:val="Header"/>
          </w:pPr>
        </w:p>
        <w:p w:rsidR="00776849" w:rsidP="00EE3C0F">
          <w:pPr>
            <w:pStyle w:val="Header"/>
          </w:pPr>
          <w:r w:rsidRPr="003072C8">
            <w:t xml:space="preserve">Fi2023/02905 </w:t>
          </w:r>
          <w:sdt>
            <w:sdtPr>
              <w:alias w:val="DocNumber"/>
              <w:tag w:val="DocNumber"/>
              <w:id w:val="1726028884"/>
              <w:placeholder>
                <w:docPart w:val="A439FEB732F8439B93E37C49A4316DC8"/>
              </w:placeholder>
              <w:showingPlcHdr/>
              <w:dataBinding w:xpath="/ns0:DocumentInfo[1]/ns0:BaseInfo[1]/ns0:DocNumber[1]" w:storeItemID="{D58ED962-726A-4DFD-AE22-4D7ACFE231A4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776849" w:rsidP="00EE3C0F">
          <w:pPr>
            <w:pStyle w:val="Header"/>
          </w:pPr>
        </w:p>
      </w:tc>
      <w:tc>
        <w:tcPr>
          <w:tcW w:w="1134" w:type="dxa"/>
        </w:tcPr>
        <w:p w:rsidR="00776849" w:rsidP="0094502D">
          <w:pPr>
            <w:pStyle w:val="Header"/>
          </w:pPr>
        </w:p>
        <w:p w:rsidR="0077684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0B01CFF51904996A954B6A09037FE8E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-1720354291"/>
                <w:placeholder>
                  <w:docPart w:val="B47CC9C254A540CCB485AACD95DFC28D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CF7144" w:rsidRPr="00811C78" w:rsidP="00CF7144">
                  <w:pPr>
                    <w:pStyle w:val="Header"/>
                    <w:rPr>
                      <w:b/>
                    </w:rPr>
                  </w:pPr>
                  <w:r w:rsidRPr="00811C78">
                    <w:rPr>
                      <w:b/>
                    </w:rPr>
                    <w:t>Finansdepartementet</w:t>
                  </w:r>
                </w:p>
                <w:p w:rsidR="00CF7144" w:rsidP="00CF7144">
                  <w:pPr>
                    <w:pStyle w:val="Header"/>
                  </w:pPr>
                  <w:r w:rsidRPr="00811C78">
                    <w:t>Civilministern</w:t>
                  </w:r>
                </w:p>
              </w:sdtContent>
            </w:sdt>
            <w:p w:rsidR="00CF7144" w:rsidP="00CF7144">
              <w:pPr>
                <w:pStyle w:val="Header"/>
              </w:pPr>
            </w:p>
            <w:p w:rsidR="00776849" w:rsidRPr="00340DE0" w:rsidP="003072C8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E8B2972C74D42419B8D6C607FEAD2C0"/>
          </w:placeholder>
          <w:dataBinding w:xpath="/ns0:DocumentInfo[1]/ns0:BaseInfo[1]/ns0:Recipient[1]" w:storeItemID="{D58ED962-726A-4DFD-AE22-4D7ACFE231A4}" w:prefixMappings="xmlns:ns0='http://lp/documentinfo/RK' "/>
          <w:text w:multiLine="1"/>
        </w:sdtPr>
        <w:sdtContent>
          <w:tc>
            <w:tcPr>
              <w:tcW w:w="3170" w:type="dxa"/>
            </w:tcPr>
            <w:p w:rsidR="0077684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7684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C49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39FEB732F8439B93E37C49A4316D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53D39B-D15A-4D51-ACEC-BCCFA7FFB7A3}"/>
      </w:docPartPr>
      <w:docPartBody>
        <w:p w:rsidR="00B3092C" w:rsidP="00CD1B52">
          <w:pPr>
            <w:pStyle w:val="A439FEB732F8439B93E37C49A4316DC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B01CFF51904996A954B6A09037FE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89FF4-6D1F-45C0-977C-166551CF5F29}"/>
      </w:docPartPr>
      <w:docPartBody>
        <w:p w:rsidR="00B3092C" w:rsidP="00CD1B52">
          <w:pPr>
            <w:pStyle w:val="60B01CFF51904996A954B6A09037FE8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8B2972C74D42419B8D6C607FEAD2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50F54-CC00-4A3A-8808-2E56DEC5F1AF}"/>
      </w:docPartPr>
      <w:docPartBody>
        <w:p w:rsidR="00B3092C" w:rsidP="00CD1B52">
          <w:pPr>
            <w:pStyle w:val="6E8B2972C74D42419B8D6C607FEAD2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882C3D6D3C42FEA84AEF5DF26D4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C99800-1846-451B-898D-B91249A4B2EB}"/>
      </w:docPartPr>
      <w:docPartBody>
        <w:p w:rsidR="00B3092C" w:rsidP="00CD1B52">
          <w:pPr>
            <w:pStyle w:val="39882C3D6D3C42FEA84AEF5DF26D40C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47CC9C254A540CCB485AACD95DFC2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FB88F-9E81-448C-A6B6-A6BAB46341FC}"/>
      </w:docPartPr>
      <w:docPartBody>
        <w:p w:rsidR="00EA7F42" w:rsidP="007F6455">
          <w:pPr>
            <w:pStyle w:val="B47CC9C254A540CCB485AACD95DFC28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6DDA"/>
    <w:rPr>
      <w:noProof w:val="0"/>
      <w:color w:val="808080"/>
    </w:rPr>
  </w:style>
  <w:style w:type="paragraph" w:customStyle="1" w:styleId="6E8B2972C74D42419B8D6C607FEAD2C0">
    <w:name w:val="6E8B2972C74D42419B8D6C607FEAD2C0"/>
    <w:rsid w:val="00CD1B52"/>
  </w:style>
  <w:style w:type="paragraph" w:customStyle="1" w:styleId="A439FEB732F8439B93E37C49A4316DC81">
    <w:name w:val="A439FEB732F8439B93E37C49A4316DC81"/>
    <w:rsid w:val="00CD1B5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B01CFF51904996A954B6A09037FE8E1">
    <w:name w:val="60B01CFF51904996A954B6A09037FE8E1"/>
    <w:rsid w:val="00CD1B5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9882C3D6D3C42FEA84AEF5DF26D40C3">
    <w:name w:val="39882C3D6D3C42FEA84AEF5DF26D40C3"/>
    <w:rsid w:val="00CD1B52"/>
  </w:style>
  <w:style w:type="paragraph" w:customStyle="1" w:styleId="B47CC9C254A540CCB485AACD95DFC28D">
    <w:name w:val="B47CC9C254A540CCB485AACD95DFC28D"/>
    <w:rsid w:val="007F645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258ea21e-5bba-4550-9b3d-13b12632047b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Praktikant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2023-11-22T00:00:00</HeaderDate>
    <Office/>
    <Dnr>Fi2023/</Dnr>
    <ParagrafNr/>
    <DocumentTitle/>
    <VisitingAddress/>
    <Extra1/>
    <Extra2/>
    <Extra3>Daniel Helldén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3E34E17-8200-4AB3-8F92-63DB0815E4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5976BD-29E4-46AA-81F4-7E0367DB48E9}"/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665D07-9A1B-4520-9987-B5934A29718C}">
  <ds:schemaRefs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58ED962-726A-4DFD-AE22-4D7ACFE231A4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134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238 av Daniel Helldén (MP) AI-kommissionen.docx</dc:title>
  <cp:revision>8</cp:revision>
  <dcterms:created xsi:type="dcterms:W3CDTF">2023-11-13T12:51:00Z</dcterms:created>
  <dcterms:modified xsi:type="dcterms:W3CDTF">2023-11-22T08:45:00Z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">
    <vt:lpwstr>JMV6WU277ZYR-1242280698-5105</vt:lpwstr>
  </property>
  <property fmtid="{D5CDD505-2E9C-101B-9397-08002B2CF9AE}" pid="7" name="_dlc_DocIdItemGuid">
    <vt:lpwstr>62e1dce5-7473-4b74-b17e-0a3c06edd1ba</vt:lpwstr>
  </property>
  <property fmtid="{D5CDD505-2E9C-101B-9397-08002B2CF9AE}" pid="8" name="_dlc_DocIdUrl">
    <vt:lpwstr>https://dhs.sp.regeringskansliet.se/yta/fi-ofa/dof/arende/_layouts/15/DocIdRedir.aspx?ID=JMV6WU277ZYR-1242280698-5105, JMV6WU277ZYR-1242280698-5105</vt:lpwstr>
  </property>
</Properties>
</file>