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6CA" w:rsidRPr="006C45B8" w:rsidRDefault="00E276CA">
      <w:pPr>
        <w:pStyle w:val="Frslagsrubrik"/>
      </w:pPr>
      <w:r w:rsidRPr="006C45B8">
        <w:t>Förslag till riksdagsbeslut</w:t>
      </w:r>
    </w:p>
    <w:p w:rsidR="00E276CA" w:rsidRPr="006C45B8" w:rsidRDefault="00E276CA">
      <w:pPr>
        <w:pStyle w:val="Hemstlatt"/>
        <w:ind w:left="0"/>
      </w:pPr>
      <w:r w:rsidRPr="006C45B8">
        <w:t>Riksdagen tillkännager för regeringen som sin mening vad som anförs i motionen om riksväg 40 mellan Jönköping och Ulric</w:t>
      </w:r>
      <w:r w:rsidRPr="006C45B8">
        <w:t>e</w:t>
      </w:r>
      <w:r w:rsidRPr="006C45B8">
        <w:t>hamn.</w:t>
      </w:r>
    </w:p>
    <w:p w:rsidR="00E276CA" w:rsidRPr="006C45B8" w:rsidRDefault="00E276CA">
      <w:pPr>
        <w:pStyle w:val="Rubrik1"/>
      </w:pPr>
      <w:r w:rsidRPr="006C45B8">
        <w:t>Motivering</w:t>
      </w:r>
    </w:p>
    <w:p w:rsidR="00E276CA" w:rsidRPr="006C45B8" w:rsidRDefault="00E276CA">
      <w:r w:rsidRPr="006C45B8">
        <w:t>Riksväg 40 knyter tillsammans med E4 ihop våra två största städer Stockholm och Göteborg och det borde vara en självklarhet att det finns en samma</w:t>
      </w:r>
      <w:r w:rsidRPr="006C45B8">
        <w:t>n</w:t>
      </w:r>
      <w:r w:rsidRPr="006C45B8">
        <w:t>hängande motorväg mellan dessa städer. För att uppnå en enhetlig motorväg</w:t>
      </w:r>
      <w:r w:rsidRPr="006C45B8">
        <w:t>s</w:t>
      </w:r>
      <w:r w:rsidRPr="006C45B8">
        <w:t xml:space="preserve">standard på stråket Stockholm–Jönköping–Göteborg bör därför en utbyggnad av riksväg 40 mellan Jönköping och Ulricehamn till motorväg ingå i den slutliga planen. Trafikverket presenterade i juni i år förslag till Nationell plan för transportsystemet 2014–2025, som ska beslutas av regeringen under år 2014. Regionförbundet och Landstinget i Jönköpings län har i ett gemensamt remissyttrande tillstyrkt förslaget att bygga motorväg mellan </w:t>
      </w:r>
      <w:r w:rsidRPr="006C45B8">
        <w:t>Jönköping och Ulricehamn för att uppnå enhetlig motorvägsstandard. I yttrandet understryks behovet av åtgärder som förbättrar standard och kapacitet på väg- och jär</w:t>
      </w:r>
      <w:r w:rsidRPr="006C45B8">
        <w:t>n</w:t>
      </w:r>
      <w:r w:rsidRPr="006C45B8">
        <w:t>vägsnätet i Jönköpings län.</w:t>
      </w:r>
    </w:p>
    <w:p w:rsidR="00E276CA" w:rsidRPr="006C45B8" w:rsidRDefault="00E276CA">
      <w:pPr>
        <w:pStyle w:val="Normaltindrag"/>
      </w:pPr>
      <w:r w:rsidRPr="006C45B8">
        <w:t>Sträckan mellan Borås och Ulricehamn byggs nu om till motorväg och b</w:t>
      </w:r>
      <w:r w:rsidRPr="006C45B8">
        <w:t>e</w:t>
      </w:r>
      <w:r w:rsidRPr="006C45B8">
        <w:t>räknas vara klar år 2015. Det innebär en kraftig förbättring av trafiksäkerh</w:t>
      </w:r>
      <w:r w:rsidRPr="006C45B8">
        <w:t>e</w:t>
      </w:r>
      <w:r w:rsidRPr="006C45B8">
        <w:t xml:space="preserve">ten. Dessutom förkortas restid och näringslivets behov av säkra och punktliga transporter tillgodoses. När sträckan Borås–Ulricehamn är klar är det enbart sträckan Jönköping–Ulricehamn som inte är motorväg mellan Sveriges två största städer Stockholm och Göteborg. </w:t>
      </w:r>
    </w:p>
    <w:p w:rsidR="00E276CA" w:rsidRPr="006C45B8" w:rsidRDefault="00E276CA">
      <w:pPr>
        <w:pStyle w:val="Normaltindrag"/>
      </w:pPr>
      <w:r w:rsidRPr="006C45B8">
        <w:t>Motorvägssträckning mellan Jönköping och Ulricehamn skulle knyta a</w:t>
      </w:r>
      <w:r w:rsidRPr="006C45B8">
        <w:t>r</w:t>
      </w:r>
      <w:r w:rsidRPr="006C45B8">
        <w:t>betsmarknadsregioner närmare varandra. Det ökar företags möjlighet att a</w:t>
      </w:r>
      <w:r w:rsidRPr="006C45B8">
        <w:t>n</w:t>
      </w:r>
      <w:r w:rsidRPr="006C45B8">
        <w:t>ställa kompetent personal och boende i olika regioner att hitta arbete på andra orter när pendlingsmöjligheterna ökar avsevärt. Det skulle vara av stor bet</w:t>
      </w:r>
      <w:r w:rsidRPr="006C45B8">
        <w:t>y</w:t>
      </w:r>
      <w:r w:rsidRPr="006C45B8">
        <w:lastRenderedPageBreak/>
        <w:t>delse för att främja tillväxt i flera regioner och län, inte minst Jönköpings län. Bättre förutsättningar skapas för jobb och tillväxt. Det blir också lättare att samla familjen, studera på annan ort eller besöka olika evenemang i andra 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45B8">
        <w:trPr>
          <w:cantSplit/>
        </w:trPr>
        <w:tc>
          <w:tcPr>
            <w:tcW w:w="3046" w:type="dxa"/>
          </w:tcPr>
          <w:p w:rsidR="00E276CA" w:rsidRPr="006C45B8" w:rsidRDefault="00E276CA">
            <w:pPr>
              <w:pStyle w:val="UnderskriftDatum"/>
              <w:spacing w:before="240"/>
            </w:pPr>
            <w:r w:rsidRPr="006C45B8">
              <w:t>Stockholm den 1 oktober 2013</w:t>
            </w:r>
          </w:p>
        </w:tc>
        <w:tc>
          <w:tcPr>
            <w:tcW w:w="3047" w:type="dxa"/>
          </w:tcPr>
          <w:p w:rsidR="00E276CA" w:rsidRPr="006C45B8" w:rsidRDefault="00E276CA">
            <w:pPr>
              <w:pStyle w:val="Underskrifter"/>
              <w:spacing w:before="240"/>
            </w:pPr>
          </w:p>
        </w:tc>
      </w:tr>
      <w:tr w:rsidR="00000000" w:rsidRPr="006C45B8">
        <w:trPr>
          <w:cantSplit/>
        </w:trPr>
        <w:tc>
          <w:tcPr>
            <w:tcW w:w="3046" w:type="dxa"/>
          </w:tcPr>
          <w:p w:rsidR="00E276CA" w:rsidRPr="006C45B8" w:rsidRDefault="00E276CA">
            <w:pPr>
              <w:pStyle w:val="Underskrifter"/>
            </w:pPr>
            <w:r w:rsidRPr="006C45B8">
              <w:t>Andreas Carlson (KD)</w:t>
            </w:r>
          </w:p>
        </w:tc>
        <w:tc>
          <w:tcPr>
            <w:tcW w:w="3046" w:type="dxa"/>
          </w:tcPr>
          <w:p w:rsidR="00E276CA" w:rsidRPr="006C45B8" w:rsidRDefault="00E276CA">
            <w:pPr>
              <w:pStyle w:val="Underskrifter"/>
            </w:pPr>
          </w:p>
        </w:tc>
      </w:tr>
    </w:tbl>
    <w:p w:rsidR="00E276CA" w:rsidRPr="006C45B8" w:rsidRDefault="00E276CA">
      <w:pPr>
        <w:pStyle w:val="Normaltindrag"/>
      </w:pPr>
    </w:p>
    <w:sectPr w:rsidR="00E276CA" w:rsidRPr="006C45B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6CA" w:rsidRPr="006C45B8" w:rsidRDefault="00E276CA">
      <w:r w:rsidRPr="006C45B8">
        <w:separator/>
      </w:r>
    </w:p>
  </w:endnote>
  <w:endnote w:type="continuationSeparator" w:id="0">
    <w:p w:rsidR="00E276CA" w:rsidRPr="006C45B8" w:rsidRDefault="00E276CA">
      <w:r w:rsidRPr="006C45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6CA" w:rsidRPr="006C45B8" w:rsidRDefault="006C45B8">
    <w:pPr>
      <w:pStyle w:val="Sidfot"/>
    </w:pPr>
    <w:r w:rsidRPr="006C45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982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6CA" w:rsidRDefault="00E276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76CA" w:rsidRDefault="00E276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6CA" w:rsidRPr="006C45B8" w:rsidRDefault="006C45B8">
    <w:pPr>
      <w:pStyle w:val="Sidfot"/>
    </w:pPr>
    <w:r w:rsidRPr="006C45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730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6CA" w:rsidRDefault="00E276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76CA" w:rsidRDefault="00E276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6CA" w:rsidRPr="006C45B8" w:rsidRDefault="006C45B8">
    <w:pPr>
      <w:pStyle w:val="Sidfot"/>
    </w:pPr>
    <w:r w:rsidRPr="006C45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715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6CA" w:rsidRDefault="00E276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76CA" w:rsidRDefault="00E276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6CA" w:rsidRPr="006C45B8" w:rsidRDefault="00E276CA">
      <w:r w:rsidRPr="006C45B8">
        <w:separator/>
      </w:r>
    </w:p>
  </w:footnote>
  <w:footnote w:type="continuationSeparator" w:id="0">
    <w:p w:rsidR="00E276CA" w:rsidRPr="006C45B8" w:rsidRDefault="00E276CA">
      <w:r w:rsidRPr="006C45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6CA" w:rsidRPr="006C45B8" w:rsidRDefault="006C45B8">
    <w:pPr>
      <w:pStyle w:val="Sidhuvud"/>
    </w:pPr>
    <w:r w:rsidRPr="006C45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755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6CA" w:rsidRDefault="00E276C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76CA" w:rsidRDefault="00E276C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6CA" w:rsidRPr="006C45B8" w:rsidRDefault="006C45B8">
    <w:pPr>
      <w:pStyle w:val="Sidhuvud"/>
    </w:pPr>
    <w:r w:rsidRPr="006C45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76415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6CA" w:rsidRDefault="00E276C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76CA" w:rsidRDefault="00E276C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6CA" w:rsidRPr="006C45B8" w:rsidRDefault="00E276CA">
    <w:pPr>
      <w:pStyle w:val="FSHNormal"/>
      <w:tabs>
        <w:tab w:val="right" w:pos="5840"/>
      </w:tabs>
    </w:pPr>
    <w:r w:rsidRPr="006C45B8">
      <w:br/>
    </w:r>
    <w:r w:rsidRPr="006C45B8">
      <w:fldChar w:fldCharType="begin" w:fldLock="1"/>
    </w:r>
    <w:r w:rsidRPr="006C45B8">
      <w:instrText xml:space="preserve"> DOCPROPERTY</w:instrText>
    </w:r>
    <w:r w:rsidRPr="006C45B8">
      <w:rPr>
        <w:sz w:val="18"/>
      </w:rPr>
      <w:instrText xml:space="preserve"> "YearUser" *\charformat </w:instrText>
    </w:r>
    <w:r w:rsidRPr="006C45B8">
      <w:fldChar w:fldCharType="separate"/>
    </w:r>
    <w:r w:rsidRPr="006C45B8">
      <w:t>2013/14</w:t>
    </w:r>
    <w:r w:rsidRPr="006C45B8">
      <w:fldChar w:fldCharType="end"/>
    </w:r>
    <w:r w:rsidRPr="006C45B8">
      <w:t xml:space="preserve"> </w:t>
    </w:r>
    <w:r w:rsidRPr="006C45B8">
      <w:tab/>
      <w:t xml:space="preserve">mnr: </w:t>
    </w:r>
    <w:r w:rsidRPr="006C45B8">
      <w:fldChar w:fldCharType="begin" w:fldLock="1"/>
    </w:r>
    <w:r w:rsidRPr="006C45B8">
      <w:instrText xml:space="preserve"> DOCPROPERTY</w:instrText>
    </w:r>
    <w:r w:rsidRPr="006C45B8">
      <w:rPr>
        <w:sz w:val="18"/>
      </w:rPr>
      <w:instrText xml:space="preserve"> "Motionsnummer" *\charformat </w:instrText>
    </w:r>
    <w:r w:rsidRPr="006C45B8">
      <w:fldChar w:fldCharType="separate"/>
    </w:r>
    <w:r w:rsidRPr="006C45B8">
      <w:t>T245</w:t>
    </w:r>
    <w:r w:rsidRPr="006C45B8">
      <w:fldChar w:fldCharType="end"/>
    </w:r>
    <w:r w:rsidRPr="006C45B8">
      <w:br/>
    </w:r>
    <w:r w:rsidRPr="006C45B8">
      <w:fldChar w:fldCharType="begin" w:fldLock="1"/>
    </w:r>
    <w:r w:rsidRPr="006C45B8">
      <w:instrText xml:space="preserve"> DOCPROPERTY</w:instrText>
    </w:r>
    <w:r w:rsidRPr="006C45B8">
      <w:rPr>
        <w:sz w:val="18"/>
      </w:rPr>
      <w:instrText xml:space="preserve"> "Samling" *\charformat </w:instrText>
    </w:r>
    <w:r w:rsidRPr="006C45B8">
      <w:fldChar w:fldCharType="end"/>
    </w:r>
    <w:r w:rsidRPr="006C45B8">
      <w:tab/>
      <w:t xml:space="preserve">pnr: </w:t>
    </w:r>
    <w:r w:rsidRPr="006C45B8">
      <w:fldChar w:fldCharType="begin" w:fldLock="1"/>
    </w:r>
    <w:r w:rsidRPr="006C45B8">
      <w:instrText xml:space="preserve"> DOCPROPERTY</w:instrText>
    </w:r>
    <w:r w:rsidRPr="006C45B8">
      <w:rPr>
        <w:sz w:val="18"/>
      </w:rPr>
      <w:instrText xml:space="preserve"> "Partinummer" *\charformat </w:instrText>
    </w:r>
    <w:r w:rsidRPr="006C45B8">
      <w:fldChar w:fldCharType="separate"/>
    </w:r>
    <w:r w:rsidRPr="006C45B8">
      <w:t>KD653</w:t>
    </w:r>
    <w:r w:rsidRPr="006C45B8">
      <w:fldChar w:fldCharType="end"/>
    </w:r>
  </w:p>
  <w:p w:rsidR="00E276CA" w:rsidRPr="006C45B8" w:rsidRDefault="00E276CA">
    <w:pPr>
      <w:pStyle w:val="FSHRub1"/>
    </w:pPr>
    <w:r w:rsidRPr="006C45B8">
      <w:t>Motion till riksdagen</w:t>
    </w:r>
    <w:r w:rsidRPr="006C45B8">
      <w:br/>
    </w:r>
    <w:r w:rsidRPr="006C45B8">
      <w:fldChar w:fldCharType="begin" w:fldLock="1"/>
    </w:r>
    <w:r w:rsidRPr="006C45B8">
      <w:instrText xml:space="preserve"> DOCPROPERTY "YearUser" *\charformat </w:instrText>
    </w:r>
    <w:r w:rsidRPr="006C45B8">
      <w:fldChar w:fldCharType="separate"/>
    </w:r>
    <w:r w:rsidRPr="006C45B8">
      <w:t>2013/14</w:t>
    </w:r>
    <w:r w:rsidRPr="006C45B8">
      <w:fldChar w:fldCharType="end"/>
    </w:r>
    <w:r w:rsidRPr="006C45B8">
      <w:t>:</w:t>
    </w:r>
    <w:r w:rsidRPr="006C45B8">
      <w:fldChar w:fldCharType="begin" w:fldLock="1"/>
    </w:r>
    <w:r w:rsidRPr="006C45B8">
      <w:instrText xml:space="preserve"> DOCPROPERTY "Motionsnummer" *\charformat </w:instrText>
    </w:r>
    <w:r w:rsidRPr="006C45B8">
      <w:fldChar w:fldCharType="separate"/>
    </w:r>
    <w:r w:rsidRPr="006C45B8">
      <w:t>T245</w:t>
    </w:r>
    <w:r w:rsidRPr="006C45B8">
      <w:fldChar w:fldCharType="end"/>
    </w:r>
  </w:p>
  <w:p w:rsidR="00E276CA" w:rsidRPr="006C45B8" w:rsidRDefault="00E276CA">
    <w:pPr>
      <w:pStyle w:val="FSHNormalS5"/>
    </w:pPr>
    <w:r w:rsidRPr="006C45B8">
      <w:fldChar w:fldCharType="begin" w:fldLock="1"/>
    </w:r>
    <w:r w:rsidRPr="006C45B8">
      <w:instrText xml:space="preserve"> DOCPROPERTY "MotionarText" *\charformat </w:instrText>
    </w:r>
    <w:r w:rsidRPr="006C45B8">
      <w:fldChar w:fldCharType="separate"/>
    </w:r>
    <w:r w:rsidRPr="006C45B8">
      <w:t>av Andreas Carlson (KD)</w:t>
    </w:r>
    <w:r w:rsidRPr="006C45B8">
      <w:fldChar w:fldCharType="end"/>
    </w:r>
    <w:r w:rsidRPr="006C45B8">
      <w:br/>
    </w:r>
    <w:r w:rsidRPr="006C45B8">
      <w:fldChar w:fldCharType="begin" w:fldLock="1"/>
    </w:r>
    <w:r w:rsidRPr="006C45B8">
      <w:instrText xml:space="preserve"> DOCPROPERTY "SvarFrasKort" *\charformat </w:instrText>
    </w:r>
    <w:r w:rsidRPr="006C45B8">
      <w:fldChar w:fldCharType="end"/>
    </w:r>
  </w:p>
  <w:p w:rsidR="00E276CA" w:rsidRPr="006C45B8" w:rsidRDefault="00E276CA">
    <w:pPr>
      <w:pStyle w:val="FSHTitel"/>
    </w:pPr>
    <w:r w:rsidRPr="006C45B8">
      <w:fldChar w:fldCharType="begin" w:fldLock="1"/>
    </w:r>
    <w:r w:rsidRPr="006C45B8">
      <w:instrText xml:space="preserve"> DOCPROPERTY</w:instrText>
    </w:r>
    <w:r w:rsidRPr="006C45B8">
      <w:rPr>
        <w:sz w:val="18"/>
      </w:rPr>
      <w:instrText xml:space="preserve"> "RubrikSvar" *\charformat </w:instrText>
    </w:r>
    <w:r w:rsidRPr="006C45B8">
      <w:fldChar w:fldCharType="separate"/>
    </w:r>
    <w:r w:rsidRPr="006C45B8">
      <w:t>Motorväg mellan Ulricehamn och Jönköping</w:t>
    </w:r>
    <w:r w:rsidRPr="006C45B8">
      <w:fldChar w:fldCharType="end"/>
    </w:r>
  </w:p>
  <w:p w:rsidR="00E276CA" w:rsidRPr="006C45B8" w:rsidRDefault="00E276CA">
    <w:pPr>
      <w:pStyle w:val="Normal00"/>
    </w:pPr>
  </w:p>
  <w:p w:rsidR="00E276CA" w:rsidRPr="006C45B8" w:rsidRDefault="00E276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7649131">
    <w:abstractNumId w:val="13"/>
  </w:num>
  <w:num w:numId="2" w16cid:durableId="1624379791">
    <w:abstractNumId w:val="11"/>
  </w:num>
  <w:num w:numId="3" w16cid:durableId="1174227328">
    <w:abstractNumId w:val="14"/>
  </w:num>
  <w:num w:numId="4" w16cid:durableId="2070879916">
    <w:abstractNumId w:val="8"/>
  </w:num>
  <w:num w:numId="5" w16cid:durableId="1707681772">
    <w:abstractNumId w:val="3"/>
  </w:num>
  <w:num w:numId="6" w16cid:durableId="933317440">
    <w:abstractNumId w:val="2"/>
  </w:num>
  <w:num w:numId="7" w16cid:durableId="477262415">
    <w:abstractNumId w:val="1"/>
  </w:num>
  <w:num w:numId="8" w16cid:durableId="203832766">
    <w:abstractNumId w:val="0"/>
  </w:num>
  <w:num w:numId="9" w16cid:durableId="1405223520">
    <w:abstractNumId w:val="9"/>
  </w:num>
  <w:num w:numId="10" w16cid:durableId="1466123075">
    <w:abstractNumId w:val="7"/>
  </w:num>
  <w:num w:numId="11" w16cid:durableId="477455116">
    <w:abstractNumId w:val="6"/>
  </w:num>
  <w:num w:numId="12" w16cid:durableId="266813658">
    <w:abstractNumId w:val="5"/>
  </w:num>
  <w:num w:numId="13" w16cid:durableId="949508356">
    <w:abstractNumId w:val="4"/>
  </w:num>
  <w:num w:numId="14" w16cid:durableId="1205750830">
    <w:abstractNumId w:val="16"/>
  </w:num>
  <w:num w:numId="15" w16cid:durableId="1167985968">
    <w:abstractNumId w:val="12"/>
  </w:num>
  <w:num w:numId="16" w16cid:durableId="410781632">
    <w:abstractNumId w:val="15"/>
  </w:num>
  <w:num w:numId="17" w16cid:durableId="9459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303E3A44-44EA-4BFF-AFDD-AC550DCCD00D}"/>
  </w:docVars>
  <w:rsids>
    <w:rsidRoot w:val="005A2730"/>
    <w:rsid w:val="005A2730"/>
    <w:rsid w:val="006C45B8"/>
    <w:rsid w:val="00E276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9A228E-4DEA-453E-A2ED-D4710576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1734</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KD653</vt:lpstr>
    </vt:vector>
  </TitlesOfParts>
  <Company>Riksdagen</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KD653</dc:title>
  <dc:subject>KD653</dc:subject>
  <dc:creator>Riksdagen</dc:creator>
  <cp:keywords>Riksdagen</cp:keywords>
  <dc:description>AD-ändringar</dc:description>
  <cp:lastModifiedBy>Lars Brink</cp:lastModifiedBy>
  <cp:revision>2</cp:revision>
  <cp:lastPrinted>2013-11-28T13:08:00Z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JuFo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Motorväg mellan Ulricehamn och Jönköping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Motorväg mellan Ulricehamn och Jönköping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ja0822aa</vt:lpwstr>
  </property>
  <property fmtid="{D5CDD505-2E9C-101B-9397-08002B2CF9AE}" pid="46" name="MotionID">
    <vt:lpwstr>20132014000000750068000006530069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20132014000000750068000006530069</vt:lpwstr>
  </property>
  <property fmtid="{D5CDD505-2E9C-101B-9397-08002B2CF9AE}" pid="50" name="nummer">
    <vt:lpwstr>245</vt:lpwstr>
  </property>
  <property fmtid="{D5CDD505-2E9C-101B-9397-08002B2CF9AE}" pid="51" name="utskottsbeteckning">
    <vt:lpwstr>T</vt:lpwstr>
  </property>
  <property fmtid="{D5CDD505-2E9C-101B-9397-08002B2CF9AE}" pid="52" name="GlobalUID">
    <vt:lpwstr>{6CB82AB8-ED47-4DCD-924F-3B24266ED079}</vt:lpwstr>
  </property>
  <property fmtid="{D5CDD505-2E9C-101B-9397-08002B2CF9AE}" pid="53" name="Överföringar">
    <vt:i4>0</vt:i4>
  </property>
  <property fmtid="{D5CDD505-2E9C-101B-9397-08002B2CF9AE}" pid="54" name="Checksum">
    <vt:lpwstr>*0011979364079*</vt:lpwstr>
  </property>
  <property fmtid="{D5CDD505-2E9C-101B-9397-08002B2CF9AE}" pid="55" name="skuggnummer">
    <vt:lpwstr>533</vt:lpwstr>
  </property>
  <property fmtid="{D5CDD505-2E9C-101B-9397-08002B2CF9AE}" pid="56" name="urixVersion">
    <vt:lpwstr>4.6.0.0</vt:lpwstr>
  </property>
  <property fmtid="{D5CDD505-2E9C-101B-9397-08002B2CF9AE}" pid="57" name="urixOrigin">
    <vt:lpwstr>131211 10:01:40.094</vt:lpwstr>
  </property>
  <property fmtid="{D5CDD505-2E9C-101B-9397-08002B2CF9AE}" pid="58" name="urixGuid">
    <vt:lpwstr>{9E763479-AB37-4D50-AC4A-940F3D547697}</vt:lpwstr>
  </property>
</Properties>
</file>