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6B5" w:rsidRPr="00EF26B5" w:rsidRDefault="00EF26B5">
      <w:pPr>
        <w:pStyle w:val="Frslagsrubrik"/>
      </w:pPr>
      <w:r w:rsidRPr="00EF26B5">
        <w:t>Förslag till riksdagsbeslut</w:t>
      </w:r>
    </w:p>
    <w:p w:rsidR="00EF26B5" w:rsidRPr="00EF26B5" w:rsidRDefault="00EF26B5">
      <w:pPr>
        <w:pStyle w:val="Hemstlatt"/>
      </w:pPr>
      <w:r w:rsidRPr="00EF26B5">
        <w:t>Riksdagen tillkännager för regeringen som sin mening vad som anförs i motionen om att ge myndigheten Forum för levande historia i uppdrag att möjliggöra och uppmuntra skolresor till Förintelsens koncentr</w:t>
      </w:r>
      <w:r w:rsidRPr="00EF26B5">
        <w:t>a</w:t>
      </w:r>
      <w:r w:rsidRPr="00EF26B5">
        <w:t>tionsläger och andra minnesplatser för folkmord och brott mot mänskligh</w:t>
      </w:r>
      <w:r w:rsidRPr="00EF26B5">
        <w:t>e</w:t>
      </w:r>
      <w:r w:rsidRPr="00EF26B5">
        <w:t>ten.</w:t>
      </w:r>
    </w:p>
    <w:p w:rsidR="00EF26B5" w:rsidRPr="00EF26B5" w:rsidRDefault="00EF26B5">
      <w:pPr>
        <w:pStyle w:val="Rubrik1"/>
      </w:pPr>
      <w:r w:rsidRPr="00EF26B5">
        <w:t>Motivering</w:t>
      </w:r>
    </w:p>
    <w:p w:rsidR="00EF26B5" w:rsidRPr="00EF26B5" w:rsidRDefault="00EF26B5">
      <w:r w:rsidRPr="00EF26B5">
        <w:t>Forum för levande historia har ett mycket viktigt uppdrag. Genom att med utgångspunkt i Förintelsen främja arbete med demokrati, tolerans och mäns</w:t>
      </w:r>
      <w:r w:rsidRPr="00EF26B5">
        <w:t>k</w:t>
      </w:r>
      <w:r w:rsidRPr="00EF26B5">
        <w:t>liga rättigheter, läggs grunden för att framtida generationer inte upprepar historiska misstag som fått förödande konsekvenser för mänskligheten. F</w:t>
      </w:r>
      <w:r w:rsidRPr="00EF26B5">
        <w:t>o</w:t>
      </w:r>
      <w:r w:rsidRPr="00EF26B5">
        <w:t>rum för levande historia har på senare tid av samma anledning fått i uppdrag att uppmärksamma brott mot mänskligheten under kommunistiska regimer. Ofta sker kunskapsspridandet genom tankeväckande och inspirerande utstäl</w:t>
      </w:r>
      <w:r w:rsidRPr="00EF26B5">
        <w:t>l</w:t>
      </w:r>
      <w:r w:rsidRPr="00EF26B5">
        <w:t>ningar, debatter, lärarseminarier och tryckt material såsom boken ”Om detta må ni berätta” – ett arbete som leder till reflektion och uppmuntra</w:t>
      </w:r>
      <w:r w:rsidRPr="00EF26B5">
        <w:t>r självstä</w:t>
      </w:r>
      <w:r w:rsidRPr="00EF26B5">
        <w:t>n</w:t>
      </w:r>
      <w:r w:rsidRPr="00EF26B5">
        <w:t>digt tänkande.</w:t>
      </w:r>
    </w:p>
    <w:p w:rsidR="00EF26B5" w:rsidRPr="00EF26B5" w:rsidRDefault="00EF26B5">
      <w:pPr>
        <w:pStyle w:val="Normaltindrag"/>
      </w:pPr>
      <w:r w:rsidRPr="00EF26B5">
        <w:t>Vi vet att personliga berättelser av folkmordens överlevare gör ett mycket starkt intryck och leder till tankar om det egna ansvaret. Sådana berättelser förmedlas på skolor runtom i landet. Ett personligt besök på en plats där brott mot mänskligheten i form av folkmord har ägt rum är förmodligen också något av det starkaste intrycket vi kan ge våra ungdomar. Därför bör staten möjliggöra och uppmuntra att det görs skolresor till minnesplatser där brott mot mänskligheten ägt rum. Det</w:t>
      </w:r>
      <w:r w:rsidRPr="00EF26B5">
        <w:t xml:space="preserve"> kan handla om andra världskrigets koncen</w:t>
      </w:r>
      <w:r w:rsidRPr="00EF26B5">
        <w:t>t</w:t>
      </w:r>
      <w:r w:rsidRPr="00EF26B5">
        <w:t>rationsläger och även de läger som de kommunistiska diktaturerna använde sig av, såsom Perm-36.</w:t>
      </w:r>
    </w:p>
    <w:p w:rsidR="00EF26B5" w:rsidRPr="00EF26B5" w:rsidRDefault="00EF26B5">
      <w:pPr>
        <w:pStyle w:val="Normaltindrag"/>
      </w:pPr>
      <w:r w:rsidRPr="00EF26B5">
        <w:lastRenderedPageBreak/>
        <w:t>Forum för levande historia är den naturliga institutionen för ett sådant a</w:t>
      </w:r>
      <w:r w:rsidRPr="00EF26B5">
        <w:t>r</w:t>
      </w:r>
      <w:r w:rsidRPr="00EF26B5">
        <w:t>bete. Genom att ge skolor möjlighet att ansöka om stöd för klassresor till Förinte</w:t>
      </w:r>
      <w:r w:rsidRPr="00EF26B5">
        <w:t>l</w:t>
      </w:r>
      <w:r w:rsidRPr="00EF26B5">
        <w:t>sens koncentrationsläger samt andra minnesplatser för folkmord och brott mot mänskligheten bidrar vi till att de kanske viktigaste av 1900-talets lärdomar förs vidare.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26B5">
        <w:trPr>
          <w:cantSplit/>
        </w:trPr>
        <w:tc>
          <w:tcPr>
            <w:tcW w:w="3046" w:type="dxa"/>
          </w:tcPr>
          <w:p w:rsidR="00EF26B5" w:rsidRPr="00EF26B5" w:rsidRDefault="00EF26B5">
            <w:pPr>
              <w:pStyle w:val="UnderskriftDatum"/>
              <w:spacing w:before="240"/>
            </w:pPr>
            <w:r w:rsidRPr="00EF26B5">
              <w:t>Stockholm den 15 oktober 2010</w:t>
            </w:r>
          </w:p>
        </w:tc>
        <w:tc>
          <w:tcPr>
            <w:tcW w:w="3047" w:type="dxa"/>
          </w:tcPr>
          <w:p w:rsidR="00EF26B5" w:rsidRPr="00EF26B5" w:rsidRDefault="00EF26B5">
            <w:pPr>
              <w:pStyle w:val="Underskrifter"/>
              <w:spacing w:before="240"/>
            </w:pPr>
          </w:p>
        </w:tc>
      </w:tr>
      <w:tr w:rsidR="00000000" w:rsidRPr="00EF26B5">
        <w:trPr>
          <w:cantSplit/>
        </w:trPr>
        <w:tc>
          <w:tcPr>
            <w:tcW w:w="3046" w:type="dxa"/>
          </w:tcPr>
          <w:p w:rsidR="00EF26B5" w:rsidRPr="00EF26B5" w:rsidRDefault="00EF26B5">
            <w:pPr>
              <w:pStyle w:val="Underskrifter"/>
            </w:pPr>
            <w:r w:rsidRPr="00EF26B5">
              <w:t>Eva Flyborg (FP)</w:t>
            </w:r>
          </w:p>
        </w:tc>
        <w:tc>
          <w:tcPr>
            <w:tcW w:w="3046" w:type="dxa"/>
          </w:tcPr>
          <w:p w:rsidR="00EF26B5" w:rsidRPr="00EF26B5" w:rsidRDefault="00EF26B5">
            <w:pPr>
              <w:pStyle w:val="Underskrifter"/>
            </w:pPr>
            <w:r w:rsidRPr="00EF26B5">
              <w:t>Carl B Hamilton (FP)</w:t>
            </w:r>
          </w:p>
        </w:tc>
      </w:tr>
    </w:tbl>
    <w:p w:rsidR="00EF26B5" w:rsidRPr="00EF26B5" w:rsidRDefault="00EF26B5">
      <w:pPr>
        <w:pStyle w:val="Normaltindrag"/>
      </w:pPr>
    </w:p>
    <w:sectPr w:rsidR="00000000" w:rsidRPr="00EF26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6B5" w:rsidRPr="00EF26B5" w:rsidRDefault="00EF26B5">
      <w:r w:rsidRPr="00EF26B5">
        <w:separator/>
      </w:r>
    </w:p>
  </w:endnote>
  <w:endnote w:type="continuationSeparator" w:id="0">
    <w:p w:rsidR="00EF26B5" w:rsidRPr="00EF26B5" w:rsidRDefault="00EF26B5">
      <w:r w:rsidRPr="00EF26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6B5" w:rsidRPr="00EF26B5" w:rsidRDefault="00EF26B5">
    <w:pPr>
      <w:pStyle w:val="Sidfot"/>
    </w:pPr>
    <w:r w:rsidRPr="00EF26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0484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6B5" w:rsidRDefault="00EF26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26B5" w:rsidRDefault="00EF26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6B5" w:rsidRPr="00EF26B5" w:rsidRDefault="00EF26B5">
    <w:pPr>
      <w:pStyle w:val="Sidfot"/>
    </w:pPr>
    <w:r w:rsidRPr="00EF26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147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6B5" w:rsidRDefault="00EF26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26B5" w:rsidRDefault="00EF26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6B5" w:rsidRPr="00EF26B5" w:rsidRDefault="00EF26B5">
    <w:pPr>
      <w:pStyle w:val="Sidfot"/>
    </w:pPr>
    <w:r w:rsidRPr="00EF26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648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6B5" w:rsidRDefault="00EF26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26B5" w:rsidRDefault="00EF26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6B5" w:rsidRPr="00EF26B5" w:rsidRDefault="00EF26B5">
      <w:r w:rsidRPr="00EF26B5">
        <w:separator/>
      </w:r>
    </w:p>
  </w:footnote>
  <w:footnote w:type="continuationSeparator" w:id="0">
    <w:p w:rsidR="00EF26B5" w:rsidRPr="00EF26B5" w:rsidRDefault="00EF26B5">
      <w:r w:rsidRPr="00EF26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6B5" w:rsidRPr="00EF26B5" w:rsidRDefault="00EF26B5">
    <w:pPr>
      <w:pStyle w:val="Sidhuvud"/>
    </w:pPr>
    <w:r w:rsidRPr="00EF26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0069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6B5" w:rsidRDefault="00EF26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26B5" w:rsidRDefault="00EF26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6B5" w:rsidRPr="00EF26B5" w:rsidRDefault="00EF26B5">
    <w:pPr>
      <w:pStyle w:val="Sidhuvud"/>
    </w:pPr>
    <w:r w:rsidRPr="00EF26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1189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6B5" w:rsidRDefault="00EF26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26B5" w:rsidRDefault="00EF26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6B5" w:rsidRPr="00EF26B5" w:rsidRDefault="00EF26B5">
    <w:pPr>
      <w:pStyle w:val="FSHNormal"/>
      <w:tabs>
        <w:tab w:val="right" w:pos="5840"/>
      </w:tabs>
    </w:pPr>
    <w:r w:rsidRPr="00EF26B5">
      <w:br/>
    </w:r>
    <w:r w:rsidRPr="00EF26B5">
      <w:fldChar w:fldCharType="begin" w:fldLock="1"/>
    </w:r>
    <w:r w:rsidRPr="00EF26B5">
      <w:instrText xml:space="preserve"> DOCPROPERTY</w:instrText>
    </w:r>
    <w:r w:rsidRPr="00EF26B5">
      <w:rPr>
        <w:sz w:val="18"/>
      </w:rPr>
      <w:instrText xml:space="preserve"> "YearUser" *\charformat </w:instrText>
    </w:r>
    <w:r w:rsidRPr="00EF26B5">
      <w:fldChar w:fldCharType="separate"/>
    </w:r>
    <w:r w:rsidRPr="00EF26B5">
      <w:t>2010/11</w:t>
    </w:r>
    <w:r w:rsidRPr="00EF26B5">
      <w:fldChar w:fldCharType="end"/>
    </w:r>
    <w:r w:rsidRPr="00EF26B5">
      <w:t xml:space="preserve"> </w:t>
    </w:r>
    <w:r w:rsidRPr="00EF26B5">
      <w:tab/>
      <w:t xml:space="preserve">mnr: </w:t>
    </w:r>
    <w:r w:rsidRPr="00EF26B5">
      <w:fldChar w:fldCharType="begin" w:fldLock="1"/>
    </w:r>
    <w:r w:rsidRPr="00EF26B5">
      <w:instrText xml:space="preserve"> DOCPROPERTY</w:instrText>
    </w:r>
    <w:r w:rsidRPr="00EF26B5">
      <w:rPr>
        <w:sz w:val="18"/>
      </w:rPr>
      <w:instrText xml:space="preserve"> "Motionsnummer" *\charformat </w:instrText>
    </w:r>
    <w:r w:rsidRPr="00EF26B5">
      <w:fldChar w:fldCharType="separate"/>
    </w:r>
    <w:r w:rsidRPr="00EF26B5">
      <w:t>Kr206</w:t>
    </w:r>
    <w:r w:rsidRPr="00EF26B5">
      <w:fldChar w:fldCharType="end"/>
    </w:r>
    <w:r w:rsidRPr="00EF26B5">
      <w:br/>
    </w:r>
    <w:r w:rsidRPr="00EF26B5">
      <w:fldChar w:fldCharType="begin" w:fldLock="1"/>
    </w:r>
    <w:r w:rsidRPr="00EF26B5">
      <w:instrText xml:space="preserve"> DOCPROPERTY</w:instrText>
    </w:r>
    <w:r w:rsidRPr="00EF26B5">
      <w:rPr>
        <w:sz w:val="18"/>
      </w:rPr>
      <w:instrText xml:space="preserve"> "Samling" *\charformat </w:instrText>
    </w:r>
    <w:r w:rsidRPr="00EF26B5">
      <w:fldChar w:fldCharType="end"/>
    </w:r>
    <w:r w:rsidRPr="00EF26B5">
      <w:tab/>
      <w:t xml:space="preserve">pnr: </w:t>
    </w:r>
    <w:r w:rsidRPr="00EF26B5">
      <w:fldChar w:fldCharType="begin" w:fldLock="1"/>
    </w:r>
    <w:r w:rsidRPr="00EF26B5">
      <w:instrText xml:space="preserve"> DOCPROPERTY</w:instrText>
    </w:r>
    <w:r w:rsidRPr="00EF26B5">
      <w:rPr>
        <w:sz w:val="18"/>
      </w:rPr>
      <w:instrText xml:space="preserve"> "Partinummer" *\charformat </w:instrText>
    </w:r>
    <w:r w:rsidRPr="00EF26B5">
      <w:fldChar w:fldCharType="separate"/>
    </w:r>
    <w:r w:rsidRPr="00EF26B5">
      <w:t>FP1151</w:t>
    </w:r>
    <w:r w:rsidRPr="00EF26B5">
      <w:fldChar w:fldCharType="end"/>
    </w:r>
  </w:p>
  <w:p w:rsidR="00EF26B5" w:rsidRPr="00EF26B5" w:rsidRDefault="00EF26B5">
    <w:pPr>
      <w:pStyle w:val="FSHRub1"/>
    </w:pPr>
    <w:r w:rsidRPr="00EF26B5">
      <w:t>Motion till riksdagen</w:t>
    </w:r>
    <w:r w:rsidRPr="00EF26B5">
      <w:br/>
    </w:r>
    <w:r w:rsidRPr="00EF26B5">
      <w:fldChar w:fldCharType="begin" w:fldLock="1"/>
    </w:r>
    <w:r w:rsidRPr="00EF26B5">
      <w:instrText xml:space="preserve"> DOCPROPERTY "YearUser" *\charformat </w:instrText>
    </w:r>
    <w:r w:rsidRPr="00EF26B5">
      <w:fldChar w:fldCharType="separate"/>
    </w:r>
    <w:r w:rsidRPr="00EF26B5">
      <w:t>2010/11</w:t>
    </w:r>
    <w:r w:rsidRPr="00EF26B5">
      <w:fldChar w:fldCharType="end"/>
    </w:r>
    <w:r w:rsidRPr="00EF26B5">
      <w:t>:</w:t>
    </w:r>
    <w:r w:rsidRPr="00EF26B5">
      <w:fldChar w:fldCharType="begin" w:fldLock="1"/>
    </w:r>
    <w:r w:rsidRPr="00EF26B5">
      <w:instrText xml:space="preserve"> DOCPROPERTY "Motionsnummer" *\charformat </w:instrText>
    </w:r>
    <w:r w:rsidRPr="00EF26B5">
      <w:fldChar w:fldCharType="separate"/>
    </w:r>
    <w:r w:rsidRPr="00EF26B5">
      <w:t>Kr206</w:t>
    </w:r>
    <w:r w:rsidRPr="00EF26B5">
      <w:fldChar w:fldCharType="end"/>
    </w:r>
  </w:p>
  <w:p w:rsidR="00EF26B5" w:rsidRPr="00EF26B5" w:rsidRDefault="00EF26B5">
    <w:pPr>
      <w:pStyle w:val="FSHNormalS5"/>
    </w:pPr>
    <w:r w:rsidRPr="00EF26B5">
      <w:fldChar w:fldCharType="begin" w:fldLock="1"/>
    </w:r>
    <w:r w:rsidRPr="00EF26B5">
      <w:instrText xml:space="preserve"> DOCPROPERTY "MotionarText" *\charformat </w:instrText>
    </w:r>
    <w:r w:rsidRPr="00EF26B5">
      <w:fldChar w:fldCharType="separate"/>
    </w:r>
    <w:r w:rsidRPr="00EF26B5">
      <w:t>av Eva Flyborg och Carl B Hamilton (FP)</w:t>
    </w:r>
    <w:r w:rsidRPr="00EF26B5">
      <w:fldChar w:fldCharType="end"/>
    </w:r>
    <w:r w:rsidRPr="00EF26B5">
      <w:br/>
    </w:r>
    <w:r w:rsidRPr="00EF26B5">
      <w:fldChar w:fldCharType="begin" w:fldLock="1"/>
    </w:r>
    <w:r w:rsidRPr="00EF26B5">
      <w:instrText xml:space="preserve"> DOCPROPERTY "SvarFrasKort" *\charformat </w:instrText>
    </w:r>
    <w:r w:rsidRPr="00EF26B5">
      <w:fldChar w:fldCharType="end"/>
    </w:r>
  </w:p>
  <w:p w:rsidR="00EF26B5" w:rsidRPr="00EF26B5" w:rsidRDefault="00EF26B5">
    <w:pPr>
      <w:pStyle w:val="FSHTitel"/>
    </w:pPr>
    <w:r w:rsidRPr="00EF26B5">
      <w:fldChar w:fldCharType="begin" w:fldLock="1"/>
    </w:r>
    <w:r w:rsidRPr="00EF26B5">
      <w:instrText xml:space="preserve"> DOCPROPERTY</w:instrText>
    </w:r>
    <w:r w:rsidRPr="00EF26B5">
      <w:rPr>
        <w:sz w:val="18"/>
      </w:rPr>
      <w:instrText xml:space="preserve"> "RubrikSvar" *\charformat </w:instrText>
    </w:r>
    <w:r w:rsidRPr="00EF26B5">
      <w:fldChar w:fldCharType="separate"/>
    </w:r>
    <w:r w:rsidRPr="00EF26B5">
      <w:t>Skolresor till Förintelsens koncentrationsläger</w:t>
    </w:r>
    <w:r w:rsidRPr="00EF26B5">
      <w:fldChar w:fldCharType="end"/>
    </w:r>
  </w:p>
  <w:p w:rsidR="00EF26B5" w:rsidRPr="00EF26B5" w:rsidRDefault="00EF26B5">
    <w:pPr>
      <w:pStyle w:val="Normal00"/>
    </w:pPr>
  </w:p>
  <w:p w:rsidR="00EF26B5" w:rsidRPr="00EF26B5" w:rsidRDefault="00EF26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4042950">
    <w:abstractNumId w:val="3"/>
  </w:num>
  <w:num w:numId="2" w16cid:durableId="13044050">
    <w:abstractNumId w:val="2"/>
  </w:num>
  <w:num w:numId="3" w16cid:durableId="1274750750">
    <w:abstractNumId w:val="1"/>
  </w:num>
  <w:num w:numId="4" w16cid:durableId="1593971003">
    <w:abstractNumId w:val="0"/>
  </w:num>
  <w:num w:numId="5" w16cid:durableId="781149400">
    <w:abstractNumId w:val="7"/>
  </w:num>
  <w:num w:numId="6" w16cid:durableId="227306801">
    <w:abstractNumId w:val="6"/>
  </w:num>
  <w:num w:numId="7" w16cid:durableId="1219590082">
    <w:abstractNumId w:val="5"/>
  </w:num>
  <w:num w:numId="8" w16cid:durableId="264465955">
    <w:abstractNumId w:val="4"/>
  </w:num>
  <w:num w:numId="9" w16cid:durableId="204829829">
    <w:abstractNumId w:val="8"/>
  </w:num>
  <w:num w:numId="10" w16cid:durableId="1960214324">
    <w:abstractNumId w:val="9"/>
  </w:num>
  <w:num w:numId="11" w16cid:durableId="1012342941">
    <w:abstractNumId w:val="10"/>
  </w:num>
  <w:num w:numId="12" w16cid:durableId="1629361943">
    <w:abstractNumId w:val="13"/>
  </w:num>
  <w:num w:numId="13" w16cid:durableId="2102556471">
    <w:abstractNumId w:val="15"/>
  </w:num>
  <w:num w:numId="14" w16cid:durableId="1396198866">
    <w:abstractNumId w:val="16"/>
  </w:num>
  <w:num w:numId="15" w16cid:durableId="618267164">
    <w:abstractNumId w:val="11"/>
  </w:num>
  <w:num w:numId="16" w16cid:durableId="651257712">
    <w:abstractNumId w:val="18"/>
  </w:num>
  <w:num w:numId="17" w16cid:durableId="2052915637">
    <w:abstractNumId w:val="17"/>
  </w:num>
  <w:num w:numId="18" w16cid:durableId="906648939">
    <w:abstractNumId w:val="14"/>
  </w:num>
  <w:num w:numId="19" w16cid:durableId="488442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15"/>
    <w:docVar w:name="PersonGUIDs" w:val="{9617351D-2C68-46A6-BC58-68A4AC356AFA},{710150A9-B3AC-48D8-87BC-8719B16BEFBF}"/>
  </w:docVars>
  <w:rsids>
    <w:rsidRoot w:val="008005AC"/>
    <w:rsid w:val="008005AC"/>
    <w:rsid w:val="00EF26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7527874-0AF0-449D-A7B2-4CA5DEC9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1774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fp1151</vt:lpstr>
    </vt:vector>
  </TitlesOfParts>
  <Company>Riksdagen</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fp1151</dc:title>
  <dc:subject>fp1151</dc:subject>
  <dc:creator>Riksdagen</dc:creator>
  <cp:keywords>Riksdagen</cp:keywords>
  <dc:description>msmq kontroll, ensamt yrkande mm (b: S5 fix för yrk o listkorr)</dc:description>
  <cp:lastModifiedBy>Lars Brink</cp:lastModifiedBy>
  <cp:revision>2</cp:revision>
  <cp:lastPrinted>2010-10-30T09:18:00Z</cp:lastPrinted>
  <dcterms:created xsi:type="dcterms:W3CDTF">2025-12-18T01:15:00Z</dcterms:created>
  <dcterms:modified xsi:type="dcterms:W3CDTF">2025-12-18T01:15:00Z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mot2000_515_2010-10-15</vt:lpwstr>
  </property>
  <property fmtid="{D5CDD505-2E9C-101B-9397-08002B2CF9AE}" pid="3" name="version">
    <vt:lpwstr>mot2000_515_2010-10-15</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Skolresor till Förintelsens koncentrationsläger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Skolresor till Förintelsens koncentrationsläger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Flyborg och Carl B Hamilton (FP)</vt:lpwstr>
  </property>
  <property fmtid="{D5CDD505-2E9C-101B-9397-08002B2CF9AE}" pid="26" name="MotionarLista">
    <vt:lpwstr>Flyborg, Eva (FP)\Hamilton, Carl B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Carl B Hamilton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20102011000001020112000011510069</vt:lpwstr>
  </property>
  <property fmtid="{D5CDD505-2E9C-101B-9397-08002B2CF9AE}" pid="47" name="datum">
    <vt:lpwstr>101015</vt:lpwstr>
  </property>
  <property fmtid="{D5CDD505-2E9C-101B-9397-08002B2CF9AE}" pid="48" name="avsändar-e-post">
    <vt:lpwstr>jonatan.ohlin@riksdagen.se</vt:lpwstr>
  </property>
  <property fmtid="{D5CDD505-2E9C-101B-9397-08002B2CF9AE}" pid="49" name="id">
    <vt:lpwstr>20102011000001020112000011510069</vt:lpwstr>
  </property>
  <property fmtid="{D5CDD505-2E9C-101B-9397-08002B2CF9AE}" pid="50" name="nummer">
    <vt:lpwstr>206</vt:lpwstr>
  </property>
  <property fmtid="{D5CDD505-2E9C-101B-9397-08002B2CF9AE}" pid="51" name="utskottsbeteckning">
    <vt:lpwstr>Kr</vt:lpwstr>
  </property>
  <property fmtid="{D5CDD505-2E9C-101B-9397-08002B2CF9AE}" pid="52" name="GlobalUID">
    <vt:lpwstr>{15B6A4E5-D57A-4C69-9747-44420F2763BB}</vt:lpwstr>
  </property>
  <property fmtid="{D5CDD505-2E9C-101B-9397-08002B2CF9AE}" pid="53" name="Överföringar">
    <vt:i4>0</vt:i4>
  </property>
  <property fmtid="{D5CDD505-2E9C-101B-9397-08002B2CF9AE}" pid="54" name="Checksum">
    <vt:lpwstr>*1015980009201*</vt:lpwstr>
  </property>
  <property fmtid="{D5CDD505-2E9C-101B-9397-08002B2CF9AE}" pid="55" name="skuggnummer">
    <vt:lpwstr>221</vt:lpwstr>
  </property>
  <property fmtid="{D5CDD505-2E9C-101B-9397-08002B2CF9AE}" pid="56" name="urixVersion">
    <vt:lpwstr>4.3.0.0</vt:lpwstr>
  </property>
  <property fmtid="{D5CDD505-2E9C-101B-9397-08002B2CF9AE}" pid="57" name="urixOrigin">
    <vt:lpwstr>101030 11:19:00.309</vt:lpwstr>
  </property>
  <property fmtid="{D5CDD505-2E9C-101B-9397-08002B2CF9AE}" pid="58" name="urixGuid">
    <vt:lpwstr>{7579D6FD-C90E-429D-AA9F-724FF9EE1A9A}</vt:lpwstr>
  </property>
</Properties>
</file>