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9E0" w:rsidRPr="008B29E0" w:rsidRDefault="008B29E0">
      <w:pPr>
        <w:pStyle w:val="Hemstlrubrik"/>
      </w:pPr>
      <w:r w:rsidRPr="008B29E0">
        <w:t>Förslag till riksdagsbeslut</w:t>
      </w:r>
    </w:p>
    <w:p w:rsidR="008B29E0" w:rsidRPr="008B29E0" w:rsidRDefault="008B29E0">
      <w:pPr>
        <w:pStyle w:val="Hemstlatt"/>
        <w:ind w:left="0"/>
      </w:pPr>
      <w:r w:rsidRPr="008B29E0">
        <w:t>Riksdagen tillkännager för regeringen som sin mening vad som anförs i motionen om att verka för fler rökfria z</w:t>
      </w:r>
      <w:r w:rsidRPr="008B29E0">
        <w:t>o</w:t>
      </w:r>
      <w:r w:rsidRPr="008B29E0">
        <w:t>ner.</w:t>
      </w:r>
    </w:p>
    <w:p w:rsidR="008B29E0" w:rsidRPr="008B29E0" w:rsidRDefault="008B29E0">
      <w:pPr>
        <w:pStyle w:val="Rubrik1"/>
      </w:pPr>
      <w:r w:rsidRPr="008B29E0">
        <w:t>Motivering</w:t>
      </w:r>
    </w:p>
    <w:p w:rsidR="008B29E0" w:rsidRPr="008B29E0" w:rsidRDefault="008B29E0">
      <w:r w:rsidRPr="008B29E0">
        <w:t>Rökning orsakar stora skador idag. I Sverige dör årligen cirka 7 000 personer på grund av tobaksmissbruk. Hundratusentals skadas. Ungefär 29 procent av all hjärt-kärlsjukdom beräknas bero på rökning. Som exempel kan nämnas att detta innebär att 1 300 personer insjuknar i hjärtinfarkt. Även för den som själv inte röker eller drabbas av att någon i hans eller hennes närhet blir sjuk eller dör så orsakar passiv rökning mycket lidande. Det finns många som upplever ett obehag och/eller allergi, men passiv rökni</w:t>
      </w:r>
      <w:r w:rsidRPr="008B29E0">
        <w:t>ng kan också orsaka ökad risk för hjärt-kärlsjukdomar av olika slag.</w:t>
      </w:r>
    </w:p>
    <w:p w:rsidR="008B29E0" w:rsidRPr="008B29E0" w:rsidRDefault="008B29E0">
      <w:pPr>
        <w:pStyle w:val="Normaltindrag"/>
      </w:pPr>
      <w:r w:rsidRPr="008B29E0">
        <w:t>Den som slutar röka får snabbt hälsovinster. Efter ett år har risken för hjärtinfarkt halverats.</w:t>
      </w:r>
    </w:p>
    <w:p w:rsidR="008B29E0" w:rsidRPr="008B29E0" w:rsidRDefault="008B29E0">
      <w:pPr>
        <w:pStyle w:val="Normaltindrag"/>
      </w:pPr>
      <w:r w:rsidRPr="008B29E0">
        <w:t>Många kan vittna om hur svårt det är att sluta röka. Det är därför av oe</w:t>
      </w:r>
      <w:r w:rsidRPr="008B29E0">
        <w:t>r</w:t>
      </w:r>
      <w:r w:rsidRPr="008B29E0">
        <w:t>hörd vikt att den som vill sluta får tillgång till professionellt stöd samt att det finns goda incitament att sluta.</w:t>
      </w:r>
    </w:p>
    <w:p w:rsidR="008B29E0" w:rsidRPr="008B29E0" w:rsidRDefault="008B29E0">
      <w:pPr>
        <w:pStyle w:val="Normaltindrag"/>
      </w:pPr>
      <w:r w:rsidRPr="008B29E0">
        <w:t>Rökförbudet på restauranger har funnits sedan den 1 juni 2005 och har fått mycket positiva effekter. Sveriges hotell- och restaurangföretagare var neg</w:t>
      </w:r>
      <w:r w:rsidRPr="008B29E0">
        <w:t>a</w:t>
      </w:r>
      <w:r w:rsidRPr="008B29E0">
        <w:t>tiva innan förbudet infördes men ett år efter dess införande visade det sig att en stor majoritet inom förbundet var positiva. Detsamma gäller för befol</w:t>
      </w:r>
      <w:r w:rsidRPr="008B29E0">
        <w:t>k</w:t>
      </w:r>
      <w:r w:rsidRPr="008B29E0">
        <w:t>ningen som helhet. Dessutom har förbudet fått positiva effekter för person</w:t>
      </w:r>
      <w:r w:rsidRPr="008B29E0">
        <w:t>a</w:t>
      </w:r>
      <w:r w:rsidRPr="008B29E0">
        <w:t>lens hälsa.</w:t>
      </w:r>
    </w:p>
    <w:p w:rsidR="008B29E0" w:rsidRPr="008B29E0" w:rsidRDefault="008B29E0">
      <w:pPr>
        <w:pStyle w:val="Normaltindrag"/>
      </w:pPr>
      <w:r w:rsidRPr="008B29E0">
        <w:t>Jag anser att det behövs fler rökfria zoner. Det är positivt när arbetsplatser verkar för en helt rökfri miljö och i samband med detta erbjuder de anställda stöd i form av exempelvis rökavvänjningsprogram. Det pågår också intressa</w:t>
      </w:r>
      <w:r w:rsidRPr="008B29E0">
        <w:t>n</w:t>
      </w:r>
      <w:r w:rsidRPr="008B29E0">
        <w:t xml:space="preserve">ta försök att förbjuda rökning på andra platser. Nu i höst pågår ett försök </w:t>
      </w:r>
      <w:r w:rsidRPr="008B29E0">
        <w:lastRenderedPageBreak/>
        <w:t>med rökfria tågperronger i Malmö. Det är Banverket och Skånetrafiken som genomför ett försök. Tanken är sedan att detta ska kunna utvidgas till alla landets perronger. Det finns dock ett problem i och med att tobakslagen säger att det inte går att förbjuda rök utomhus. Detta bör ses över så att den här typen av försök att förbjuda rökning inom ett visst område inte riskerar att hindras.</w:t>
      </w:r>
    </w:p>
    <w:p w:rsidR="008B29E0" w:rsidRPr="008B29E0" w:rsidRDefault="008B29E0">
      <w:pPr>
        <w:pStyle w:val="Normaltindrag"/>
      </w:pPr>
      <w:r w:rsidRPr="008B29E0">
        <w:t>Offentliga myndigheter och liknande har natur</w:t>
      </w:r>
      <w:r w:rsidRPr="008B29E0">
        <w:t>ligtvis också ett ansvar att föregå med gott exempel. Det gäller exempelvis riksdagen som borde vara en rökfri arbetsplats. Det bör undersökas hur statlig och kommunal förvaltning kan införa fler rökfria 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9E0">
        <w:trPr>
          <w:cantSplit/>
        </w:trPr>
        <w:tc>
          <w:tcPr>
            <w:tcW w:w="3046" w:type="dxa"/>
          </w:tcPr>
          <w:p w:rsidR="008B29E0" w:rsidRPr="008B29E0" w:rsidRDefault="008B29E0">
            <w:pPr>
              <w:pStyle w:val="UnderskriftDatum"/>
              <w:spacing w:before="240"/>
            </w:pPr>
            <w:r w:rsidRPr="008B29E0">
              <w:t>Stockholm den 6 oktober 2008</w:t>
            </w:r>
          </w:p>
        </w:tc>
        <w:tc>
          <w:tcPr>
            <w:tcW w:w="3047" w:type="dxa"/>
          </w:tcPr>
          <w:p w:rsidR="008B29E0" w:rsidRPr="008B29E0" w:rsidRDefault="008B29E0">
            <w:pPr>
              <w:pStyle w:val="Underskrifter"/>
              <w:spacing w:before="240"/>
            </w:pPr>
          </w:p>
        </w:tc>
      </w:tr>
      <w:tr w:rsidR="00000000" w:rsidRPr="008B29E0">
        <w:trPr>
          <w:cantSplit/>
        </w:trPr>
        <w:tc>
          <w:tcPr>
            <w:tcW w:w="3046" w:type="dxa"/>
          </w:tcPr>
          <w:p w:rsidR="008B29E0" w:rsidRPr="008B29E0" w:rsidRDefault="008B29E0">
            <w:pPr>
              <w:pStyle w:val="Underskrifter"/>
            </w:pPr>
            <w:r w:rsidRPr="008B29E0">
              <w:t>Else-Marie Lindgren (kd)</w:t>
            </w:r>
          </w:p>
        </w:tc>
        <w:tc>
          <w:tcPr>
            <w:tcW w:w="3046" w:type="dxa"/>
          </w:tcPr>
          <w:p w:rsidR="008B29E0" w:rsidRPr="008B29E0" w:rsidRDefault="008B29E0">
            <w:pPr>
              <w:pStyle w:val="Underskrifter"/>
            </w:pPr>
          </w:p>
        </w:tc>
      </w:tr>
    </w:tbl>
    <w:p w:rsidR="008B29E0" w:rsidRPr="008B29E0" w:rsidRDefault="008B29E0">
      <w:pPr>
        <w:pStyle w:val="Normaltindrag"/>
      </w:pPr>
    </w:p>
    <w:sectPr w:rsidR="00000000" w:rsidRPr="008B29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9E0" w:rsidRPr="008B29E0" w:rsidRDefault="008B29E0">
      <w:r w:rsidRPr="008B29E0">
        <w:separator/>
      </w:r>
    </w:p>
  </w:endnote>
  <w:endnote w:type="continuationSeparator" w:id="0">
    <w:p w:rsidR="008B29E0" w:rsidRPr="008B29E0" w:rsidRDefault="008B29E0">
      <w:r w:rsidRPr="008B29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9E0" w:rsidRPr="008B29E0" w:rsidRDefault="008B29E0">
    <w:pPr>
      <w:pStyle w:val="Sidfot"/>
    </w:pPr>
    <w:r w:rsidRPr="008B29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598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9E0" w:rsidRDefault="008B29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9E0" w:rsidRDefault="008B29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9E0" w:rsidRPr="008B29E0" w:rsidRDefault="008B29E0">
    <w:pPr>
      <w:pStyle w:val="Sidfot"/>
    </w:pPr>
    <w:r w:rsidRPr="008B29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166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9E0" w:rsidRDefault="008B29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9E0" w:rsidRDefault="008B29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9E0" w:rsidRPr="008B29E0" w:rsidRDefault="008B29E0">
    <w:pPr>
      <w:pStyle w:val="Sidfot"/>
    </w:pPr>
    <w:r w:rsidRPr="008B29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9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9E0" w:rsidRDefault="008B29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9E0" w:rsidRDefault="008B29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9E0" w:rsidRPr="008B29E0" w:rsidRDefault="008B29E0">
      <w:r w:rsidRPr="008B29E0">
        <w:separator/>
      </w:r>
    </w:p>
  </w:footnote>
  <w:footnote w:type="continuationSeparator" w:id="0">
    <w:p w:rsidR="008B29E0" w:rsidRPr="008B29E0" w:rsidRDefault="008B29E0">
      <w:r w:rsidRPr="008B29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9E0" w:rsidRPr="008B29E0" w:rsidRDefault="008B29E0">
    <w:pPr>
      <w:pStyle w:val="Sidhuvud"/>
    </w:pPr>
    <w:r w:rsidRPr="008B29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013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9E0" w:rsidRDefault="008B29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9E0" w:rsidRDefault="008B29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9E0" w:rsidRPr="008B29E0" w:rsidRDefault="008B29E0">
    <w:pPr>
      <w:pStyle w:val="Sidhuvud"/>
    </w:pPr>
    <w:r w:rsidRPr="008B29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737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9E0" w:rsidRDefault="008B29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9E0" w:rsidRDefault="008B29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9E0" w:rsidRPr="008B29E0" w:rsidRDefault="008B29E0">
    <w:pPr>
      <w:pStyle w:val="FSHNormal"/>
      <w:tabs>
        <w:tab w:val="right" w:pos="5840"/>
      </w:tabs>
    </w:pPr>
    <w:r w:rsidRPr="008B29E0">
      <w:br/>
    </w:r>
    <w:r w:rsidRPr="008B29E0">
      <w:fldChar w:fldCharType="begin" w:fldLock="1"/>
    </w:r>
    <w:r w:rsidRPr="008B29E0">
      <w:instrText xml:space="preserve"> DOCPROPERTY</w:instrText>
    </w:r>
    <w:r w:rsidRPr="008B29E0">
      <w:rPr>
        <w:sz w:val="18"/>
      </w:rPr>
      <w:instrText xml:space="preserve"> "YearUser" *\charformat </w:instrText>
    </w:r>
    <w:r w:rsidRPr="008B29E0">
      <w:fldChar w:fldCharType="separate"/>
    </w:r>
    <w:r w:rsidRPr="008B29E0">
      <w:t>2008/09</w:t>
    </w:r>
    <w:r w:rsidRPr="008B29E0">
      <w:fldChar w:fldCharType="end"/>
    </w:r>
    <w:r w:rsidRPr="008B29E0">
      <w:t xml:space="preserve"> </w:t>
    </w:r>
    <w:r w:rsidRPr="008B29E0">
      <w:tab/>
      <w:t xml:space="preserve">mnr: </w:t>
    </w:r>
    <w:r w:rsidRPr="008B29E0">
      <w:fldChar w:fldCharType="begin" w:fldLock="1"/>
    </w:r>
    <w:r w:rsidRPr="008B29E0">
      <w:instrText xml:space="preserve"> DOCPROPERTY</w:instrText>
    </w:r>
    <w:r w:rsidRPr="008B29E0">
      <w:rPr>
        <w:sz w:val="18"/>
      </w:rPr>
      <w:instrText xml:space="preserve"> "Motionsnummer" *\charformat </w:instrText>
    </w:r>
    <w:r w:rsidRPr="008B29E0">
      <w:fldChar w:fldCharType="separate"/>
    </w:r>
    <w:r w:rsidRPr="008B29E0">
      <w:t>So481</w:t>
    </w:r>
    <w:r w:rsidRPr="008B29E0">
      <w:fldChar w:fldCharType="end"/>
    </w:r>
    <w:r w:rsidRPr="008B29E0">
      <w:br/>
    </w:r>
    <w:r w:rsidRPr="008B29E0">
      <w:fldChar w:fldCharType="begin" w:fldLock="1"/>
    </w:r>
    <w:r w:rsidRPr="008B29E0">
      <w:instrText xml:space="preserve"> DOCPROPERTY</w:instrText>
    </w:r>
    <w:r w:rsidRPr="008B29E0">
      <w:rPr>
        <w:sz w:val="18"/>
      </w:rPr>
      <w:instrText xml:space="preserve"> "Samling" *\charformat </w:instrText>
    </w:r>
    <w:r w:rsidRPr="008B29E0">
      <w:fldChar w:fldCharType="end"/>
    </w:r>
    <w:r w:rsidRPr="008B29E0">
      <w:tab/>
      <w:t xml:space="preserve">pnr: </w:t>
    </w:r>
    <w:r w:rsidRPr="008B29E0">
      <w:fldChar w:fldCharType="begin" w:fldLock="1"/>
    </w:r>
    <w:r w:rsidRPr="008B29E0">
      <w:instrText xml:space="preserve"> DOCPROPERTY</w:instrText>
    </w:r>
    <w:r w:rsidRPr="008B29E0">
      <w:rPr>
        <w:sz w:val="18"/>
      </w:rPr>
      <w:instrText xml:space="preserve"> "Partinummer" *\charformat </w:instrText>
    </w:r>
    <w:r w:rsidRPr="008B29E0">
      <w:fldChar w:fldCharType="separate"/>
    </w:r>
    <w:r w:rsidRPr="008B29E0">
      <w:t>kd649</w:t>
    </w:r>
    <w:r w:rsidRPr="008B29E0">
      <w:fldChar w:fldCharType="end"/>
    </w:r>
  </w:p>
  <w:p w:rsidR="008B29E0" w:rsidRPr="008B29E0" w:rsidRDefault="008B29E0">
    <w:pPr>
      <w:pStyle w:val="FSHRub1"/>
    </w:pPr>
    <w:r w:rsidRPr="008B29E0">
      <w:t>Motion till riksdagen</w:t>
    </w:r>
    <w:r w:rsidRPr="008B29E0">
      <w:br/>
    </w:r>
    <w:r w:rsidRPr="008B29E0">
      <w:fldChar w:fldCharType="begin" w:fldLock="1"/>
    </w:r>
    <w:r w:rsidRPr="008B29E0">
      <w:instrText xml:space="preserve"> DOCPROPERTY "YearUser" *\charformat </w:instrText>
    </w:r>
    <w:r w:rsidRPr="008B29E0">
      <w:fldChar w:fldCharType="separate"/>
    </w:r>
    <w:r w:rsidRPr="008B29E0">
      <w:t>2008/09</w:t>
    </w:r>
    <w:r w:rsidRPr="008B29E0">
      <w:fldChar w:fldCharType="end"/>
    </w:r>
    <w:r w:rsidRPr="008B29E0">
      <w:t>:</w:t>
    </w:r>
    <w:r w:rsidRPr="008B29E0">
      <w:fldChar w:fldCharType="begin" w:fldLock="1"/>
    </w:r>
    <w:r w:rsidRPr="008B29E0">
      <w:instrText xml:space="preserve"> DOCPROPERTY "Motionsnummer" *\charformat </w:instrText>
    </w:r>
    <w:r w:rsidRPr="008B29E0">
      <w:fldChar w:fldCharType="separate"/>
    </w:r>
    <w:r w:rsidRPr="008B29E0">
      <w:t>So481</w:t>
    </w:r>
    <w:r w:rsidRPr="008B29E0">
      <w:fldChar w:fldCharType="end"/>
    </w:r>
  </w:p>
  <w:p w:rsidR="008B29E0" w:rsidRPr="008B29E0" w:rsidRDefault="008B29E0">
    <w:pPr>
      <w:pStyle w:val="FSHNormalS5"/>
    </w:pPr>
    <w:r w:rsidRPr="008B29E0">
      <w:fldChar w:fldCharType="begin" w:fldLock="1"/>
    </w:r>
    <w:r w:rsidRPr="008B29E0">
      <w:instrText xml:space="preserve"> DOCPROPERTY "MotionarText" *\charformat </w:instrText>
    </w:r>
    <w:r w:rsidRPr="008B29E0">
      <w:fldChar w:fldCharType="separate"/>
    </w:r>
    <w:r w:rsidRPr="008B29E0">
      <w:t>av Else-Marie Lindgren (kd)</w:t>
    </w:r>
    <w:r w:rsidRPr="008B29E0">
      <w:fldChar w:fldCharType="end"/>
    </w:r>
    <w:r w:rsidRPr="008B29E0">
      <w:br/>
    </w:r>
    <w:r w:rsidRPr="008B29E0">
      <w:fldChar w:fldCharType="begin" w:fldLock="1"/>
    </w:r>
    <w:r w:rsidRPr="008B29E0">
      <w:instrText xml:space="preserve"> DOCPROPERTY "SvarFrasKort" *\charformat </w:instrText>
    </w:r>
    <w:r w:rsidRPr="008B29E0">
      <w:fldChar w:fldCharType="end"/>
    </w:r>
  </w:p>
  <w:p w:rsidR="008B29E0" w:rsidRPr="008B29E0" w:rsidRDefault="008B29E0">
    <w:pPr>
      <w:pStyle w:val="FSHTitel"/>
    </w:pPr>
    <w:r w:rsidRPr="008B29E0">
      <w:fldChar w:fldCharType="begin" w:fldLock="1"/>
    </w:r>
    <w:r w:rsidRPr="008B29E0">
      <w:instrText xml:space="preserve"> DOCPROPERTY</w:instrText>
    </w:r>
    <w:r w:rsidRPr="008B29E0">
      <w:rPr>
        <w:sz w:val="18"/>
      </w:rPr>
      <w:instrText xml:space="preserve"> "RubrikSvar" *\charformat </w:instrText>
    </w:r>
    <w:r w:rsidRPr="008B29E0">
      <w:fldChar w:fldCharType="separate"/>
    </w:r>
    <w:r w:rsidRPr="008B29E0">
      <w:t>Rökfria zoner</w:t>
    </w:r>
    <w:r w:rsidRPr="008B29E0">
      <w:fldChar w:fldCharType="end"/>
    </w:r>
  </w:p>
  <w:p w:rsidR="008B29E0" w:rsidRPr="008B29E0" w:rsidRDefault="008B29E0">
    <w:pPr>
      <w:pStyle w:val="Normal00"/>
    </w:pPr>
  </w:p>
  <w:p w:rsidR="008B29E0" w:rsidRPr="008B29E0" w:rsidRDefault="008B29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2103157">
    <w:abstractNumId w:val="8"/>
  </w:num>
  <w:num w:numId="2" w16cid:durableId="915239555">
    <w:abstractNumId w:val="9"/>
  </w:num>
  <w:num w:numId="3" w16cid:durableId="1584727305">
    <w:abstractNumId w:val="8"/>
  </w:num>
  <w:num w:numId="4" w16cid:durableId="1204632596">
    <w:abstractNumId w:val="9"/>
  </w:num>
  <w:num w:numId="5" w16cid:durableId="148987483">
    <w:abstractNumId w:val="13"/>
  </w:num>
  <w:num w:numId="6" w16cid:durableId="34741694">
    <w:abstractNumId w:val="10"/>
  </w:num>
  <w:num w:numId="7" w16cid:durableId="717557211">
    <w:abstractNumId w:val="11"/>
  </w:num>
  <w:num w:numId="8" w16cid:durableId="819420579">
    <w:abstractNumId w:val="12"/>
  </w:num>
  <w:num w:numId="9" w16cid:durableId="1964968029">
    <w:abstractNumId w:val="8"/>
  </w:num>
  <w:num w:numId="10" w16cid:durableId="426003952">
    <w:abstractNumId w:val="3"/>
  </w:num>
  <w:num w:numId="11" w16cid:durableId="1172640569">
    <w:abstractNumId w:val="2"/>
  </w:num>
  <w:num w:numId="12" w16cid:durableId="747069639">
    <w:abstractNumId w:val="1"/>
  </w:num>
  <w:num w:numId="13" w16cid:durableId="1897543724">
    <w:abstractNumId w:val="0"/>
  </w:num>
  <w:num w:numId="14" w16cid:durableId="945578215">
    <w:abstractNumId w:val="9"/>
  </w:num>
  <w:num w:numId="15" w16cid:durableId="1223373304">
    <w:abstractNumId w:val="7"/>
  </w:num>
  <w:num w:numId="16" w16cid:durableId="1122459321">
    <w:abstractNumId w:val="6"/>
  </w:num>
  <w:num w:numId="17" w16cid:durableId="721441741">
    <w:abstractNumId w:val="5"/>
  </w:num>
  <w:num w:numId="18" w16cid:durableId="38097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46F3292-FCA5-4F7C-8FA2-C637F52C2641}"/>
  </w:docVars>
  <w:rsids>
    <w:rsidRoot w:val="00737583"/>
    <w:rsid w:val="00737583"/>
    <w:rsid w:val="008B29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FFAE0B-C00A-4C48-B951-E4748BE4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2042</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kd649</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kd649</dc:title>
  <dc:subject>kd649</dc:subject>
  <dc:creator>Riksdagen</dc:creator>
  <cp:keywords>Riksdagen</cp:keywords>
  <dc:description>TKG-ktrl, MSMQ4mb, PersReg-Distribution mm b-&gt;ny fplogga</dc:description>
  <cp:lastModifiedBy>Lars Brink</cp:lastModifiedBy>
  <cp:revision>2</cp:revision>
  <cp:lastPrinted>2009-02-04T08:04:00Z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Rökfria 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Rökfria 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20082009000001070100000006490069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20082009000001070100000006490069</vt:lpwstr>
  </property>
  <property fmtid="{D5CDD505-2E9C-101B-9397-08002B2CF9AE}" pid="50" name="nummer">
    <vt:lpwstr>481</vt:lpwstr>
  </property>
  <property fmtid="{D5CDD505-2E9C-101B-9397-08002B2CF9AE}" pid="51" name="utskottsbeteckning">
    <vt:lpwstr>So</vt:lpwstr>
  </property>
  <property fmtid="{D5CDD505-2E9C-101B-9397-08002B2CF9AE}" pid="52" name="GlobalUID">
    <vt:lpwstr>{D56C3285-D045-4F4B-BCBA-EC90953BD805}</vt:lpwstr>
  </property>
  <property fmtid="{D5CDD505-2E9C-101B-9397-08002B2CF9AE}" pid="53" name="Överföringar">
    <vt:i4>0</vt:i4>
  </property>
  <property fmtid="{D5CDD505-2E9C-101B-9397-08002B2CF9AE}" pid="54" name="Checksum">
    <vt:lpwstr>*1018503853589*</vt:lpwstr>
  </property>
  <property fmtid="{D5CDD505-2E9C-101B-9397-08002B2CF9AE}" pid="55" name="skuggnummer">
    <vt:lpwstr>2704</vt:lpwstr>
  </property>
  <property fmtid="{D5CDD505-2E9C-101B-9397-08002B2CF9AE}" pid="56" name="urixVersion">
    <vt:lpwstr>3.2.0.8</vt:lpwstr>
  </property>
  <property fmtid="{D5CDD505-2E9C-101B-9397-08002B2CF9AE}" pid="57" name="urixOrigin">
    <vt:lpwstr>090402 16:39:20.997</vt:lpwstr>
  </property>
  <property fmtid="{D5CDD505-2E9C-101B-9397-08002B2CF9AE}" pid="58" name="urixGuid">
    <vt:lpwstr>{235FF1F6-0C59-4034-B945-598E940B9CB1}</vt:lpwstr>
  </property>
</Properties>
</file>