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4C64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Pr="004C6444">
              <w:rPr>
                <w:sz w:val="20"/>
              </w:rPr>
              <w:t>00295/S</w:t>
            </w:r>
          </w:p>
          <w:p w:rsidR="00631F52" w:rsidRPr="00ED583F" w:rsidRDefault="00631F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92171" w:rsidRPr="00F92171">
              <w:rPr>
                <w:sz w:val="20"/>
              </w:rPr>
              <w:t>S2017/00477/FS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E2D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E2D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535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E2D2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31F52" w:rsidP="00631F52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CE4644">
        <w:t>714</w:t>
      </w:r>
      <w:r w:rsidR="00CE2D23">
        <w:t xml:space="preserve"> av Camilla Waltersson Grönvall (M) </w:t>
      </w:r>
      <w:r w:rsidRPr="00631F52">
        <w:rPr>
          <w:bCs/>
        </w:rPr>
        <w:t>Brister i idrottsundervisningen</w:t>
      </w:r>
      <w:r>
        <w:rPr>
          <w:bCs/>
        </w:rPr>
        <w:t xml:space="preserve"> och fråga </w:t>
      </w:r>
      <w:r w:rsidRPr="00631F52">
        <w:rPr>
          <w:bCs/>
        </w:rPr>
        <w:t xml:space="preserve">2016/17:715 </w:t>
      </w:r>
      <w:r w:rsidR="00CE4644">
        <w:t xml:space="preserve">av Camilla Waltersson Grönvall (M) </w:t>
      </w:r>
      <w:r w:rsidRPr="00631F52">
        <w:rPr>
          <w:bCs/>
        </w:rPr>
        <w:t>Kvaliteten i idrottsundervisningen</w:t>
      </w:r>
    </w:p>
    <w:p w:rsidR="00F66557" w:rsidRDefault="00F66557" w:rsidP="00631F52">
      <w:pPr>
        <w:pStyle w:val="RKnormal"/>
      </w:pPr>
    </w:p>
    <w:p w:rsidR="00631F52" w:rsidRDefault="00CE2D23" w:rsidP="00631F52">
      <w:pPr>
        <w:pStyle w:val="RKnormal"/>
      </w:pPr>
      <w:r>
        <w:t>Camilla Waltersson Grönvall har frågat mig</w:t>
      </w:r>
      <w:r w:rsidR="00C32FFA">
        <w:t xml:space="preserve"> vad jag och regeringen gjort, och avser att göra, för att stärka kvaliteten i undervisningen i idrott och hälsa. Camilla Waltersson Grönvall har även frågat f</w:t>
      </w:r>
      <w:r w:rsidR="00C32FFA" w:rsidRPr="00C32FFA">
        <w:t>olkhälso-, sjukvårds- och idrotts</w:t>
      </w:r>
      <w:r w:rsidR="00C32FFA" w:rsidRPr="00C32FFA">
        <w:softHyphen/>
        <w:t>minister</w:t>
      </w:r>
      <w:r w:rsidR="00C32FFA">
        <w:t xml:space="preserve"> </w:t>
      </w:r>
      <w:r w:rsidR="00C32FFA" w:rsidRPr="00C32FFA">
        <w:t>Gabriel Wikström</w:t>
      </w:r>
      <w:r w:rsidR="00F6317C">
        <w:t xml:space="preserve"> på vilken rapport, undersökning eller forskning statsrådet grundade sitt uttalande att kvalitén på idrotts</w:t>
      </w:r>
      <w:r w:rsidR="00F6317C">
        <w:softHyphen/>
        <w:t>timmarna är allt för låg på allt för många ställen i landet och att kvalitén måste höjas innan antalet timmar</w:t>
      </w:r>
      <w:r w:rsidR="00BC3C9A">
        <w:t xml:space="preserve"> utökas</w:t>
      </w:r>
      <w:r w:rsidR="00F6317C">
        <w:t xml:space="preserve">. </w:t>
      </w:r>
      <w:r w:rsidR="00631F52">
        <w:t>Frågan har överlämnats till mig för besvarande.</w:t>
      </w:r>
    </w:p>
    <w:p w:rsidR="00631F52" w:rsidRDefault="00631F52" w:rsidP="00631F52">
      <w:pPr>
        <w:pStyle w:val="RKnormal"/>
      </w:pPr>
    </w:p>
    <w:p w:rsidR="00631F52" w:rsidRDefault="00631F52" w:rsidP="00631F52">
      <w:pPr>
        <w:pStyle w:val="RKnormal"/>
      </w:pPr>
      <w:r>
        <w:t>Frågorna besvaras i ett sammanhang eftersom de berör samma område.</w:t>
      </w:r>
    </w:p>
    <w:p w:rsidR="00CE2D23" w:rsidRDefault="00CE2D23">
      <w:pPr>
        <w:pStyle w:val="RKnormal"/>
      </w:pPr>
    </w:p>
    <w:p w:rsidR="00065391" w:rsidRDefault="00930640" w:rsidP="00F7254D">
      <w:pPr>
        <w:pStyle w:val="RKnormal"/>
      </w:pPr>
      <w:r>
        <w:t>Statens skol</w:t>
      </w:r>
      <w:r w:rsidR="00FC4502">
        <w:t>inspektion har i två rapporte</w:t>
      </w:r>
      <w:r w:rsidR="00A13751">
        <w:t>r</w:t>
      </w:r>
      <w:r w:rsidR="00FC4502">
        <w:t>,</w:t>
      </w:r>
      <w:r>
        <w:t xml:space="preserve"> </w:t>
      </w:r>
      <w:r w:rsidRPr="00930640">
        <w:t>Mycket idrott och lite hälsa</w:t>
      </w:r>
      <w:r>
        <w:t xml:space="preserve"> (</w:t>
      </w:r>
      <w:proofErr w:type="gramStart"/>
      <w:r>
        <w:t>2010:</w:t>
      </w:r>
      <w:r w:rsidRPr="00930640">
        <w:t>2037</w:t>
      </w:r>
      <w:proofErr w:type="gramEnd"/>
      <w:r>
        <w:t xml:space="preserve">) och </w:t>
      </w:r>
      <w:r w:rsidRPr="00930640">
        <w:t>Idrott och hälsa i grundskolan</w:t>
      </w:r>
      <w:r>
        <w:t xml:space="preserve"> (</w:t>
      </w:r>
      <w:r w:rsidRPr="00930640">
        <w:t>2012:5</w:t>
      </w:r>
      <w:r>
        <w:t>)</w:t>
      </w:r>
      <w:r w:rsidR="0010378C">
        <w:t>,</w:t>
      </w:r>
      <w:r w:rsidR="00F2251C">
        <w:t xml:space="preserve"> identifierat en rad utvecklingsområden för undervisningen i ämnet idrott och hälsa. Bl</w:t>
      </w:r>
      <w:r w:rsidR="006619A2">
        <w:t>and annat</w:t>
      </w:r>
      <w:r w:rsidR="00775479">
        <w:t xml:space="preserve"> </w:t>
      </w:r>
      <w:r w:rsidR="00F2251C">
        <w:t xml:space="preserve">fann myndigheten att </w:t>
      </w:r>
      <w:r w:rsidR="00F2251C" w:rsidRPr="00F2251C">
        <w:t xml:space="preserve">innehållet på lektionerna </w:t>
      </w:r>
      <w:r w:rsidR="00C817EB">
        <w:t>dominerades av</w:t>
      </w:r>
      <w:r w:rsidR="00F2251C" w:rsidRPr="00F2251C">
        <w:t xml:space="preserve"> bollspel </w:t>
      </w:r>
      <w:r w:rsidR="00C817EB">
        <w:t>och</w:t>
      </w:r>
      <w:r w:rsidR="00F2251C" w:rsidRPr="00F2251C">
        <w:t xml:space="preserve"> bollekar</w:t>
      </w:r>
      <w:r w:rsidR="00C817EB">
        <w:t>, följt av</w:t>
      </w:r>
      <w:r w:rsidR="00F2251C" w:rsidRPr="00F2251C">
        <w:t>kondi</w:t>
      </w:r>
      <w:r w:rsidR="00F2251C">
        <w:t>tions- och motions</w:t>
      </w:r>
      <w:r w:rsidR="00775479">
        <w:softHyphen/>
      </w:r>
      <w:r w:rsidR="00F2251C">
        <w:t>aktiviteter</w:t>
      </w:r>
      <w:r w:rsidR="00C817EB">
        <w:t>,</w:t>
      </w:r>
      <w:r w:rsidR="00F2251C">
        <w:t xml:space="preserve"> och </w:t>
      </w:r>
      <w:r w:rsidR="00F2251C" w:rsidRPr="00F2251C">
        <w:t>konstaterade att detta ensidiga innehåll inte speglar kurs</w:t>
      </w:r>
      <w:r w:rsidR="00775479">
        <w:softHyphen/>
      </w:r>
      <w:r w:rsidR="00F2251C" w:rsidRPr="00F2251C">
        <w:t>planen</w:t>
      </w:r>
      <w:r w:rsidR="00F2251C">
        <w:t>.</w:t>
      </w:r>
      <w:r w:rsidR="00775479">
        <w:t xml:space="preserve"> Skol</w:t>
      </w:r>
      <w:r w:rsidR="00511979">
        <w:softHyphen/>
      </w:r>
      <w:r w:rsidR="00775479">
        <w:t>inspek</w:t>
      </w:r>
      <w:r w:rsidR="00511979">
        <w:softHyphen/>
      </w:r>
      <w:r w:rsidR="00775479">
        <w:t xml:space="preserve">tionen </w:t>
      </w:r>
      <w:r w:rsidR="00365E80">
        <w:t xml:space="preserve">ansåg </w:t>
      </w:r>
      <w:r w:rsidR="00775479">
        <w:t>att åtgärder behövde vidtas inom en rad områden</w:t>
      </w:r>
      <w:r w:rsidR="00365E80">
        <w:t>. Bland annat borde</w:t>
      </w:r>
      <w:r w:rsidR="00775479">
        <w:t xml:space="preserve"> lärar</w:t>
      </w:r>
      <w:r w:rsidR="00365E80">
        <w:t>na</w:t>
      </w:r>
      <w:r w:rsidR="00775479">
        <w:t xml:space="preserve"> i ämnet utveckla sitt arbetssätt med att om</w:t>
      </w:r>
      <w:r w:rsidR="00511979">
        <w:softHyphen/>
      </w:r>
      <w:r w:rsidR="00775479">
        <w:t>sätta styr</w:t>
      </w:r>
      <w:r w:rsidR="00D41CB1">
        <w:t>dokumenten i undervis</w:t>
      </w:r>
      <w:r w:rsidR="00873787">
        <w:softHyphen/>
      </w:r>
      <w:r w:rsidR="00D41CB1">
        <w:t>ningen</w:t>
      </w:r>
      <w:r w:rsidR="00775479">
        <w:t xml:space="preserve"> </w:t>
      </w:r>
      <w:r w:rsidR="00D41CB1" w:rsidRPr="00D41CB1">
        <w:t>och rektor</w:t>
      </w:r>
      <w:r w:rsidR="00365E80">
        <w:t>erna</w:t>
      </w:r>
      <w:r w:rsidR="00D41CB1" w:rsidRPr="00D41CB1">
        <w:t xml:space="preserve"> </w:t>
      </w:r>
      <w:r w:rsidR="00365E80">
        <w:t>borde</w:t>
      </w:r>
      <w:r w:rsidR="00D41CB1" w:rsidRPr="00D41CB1">
        <w:t xml:space="preserve"> se till att ämnet ingår fullt ut i det systematiska kvalitetsarbetet.</w:t>
      </w:r>
      <w:r w:rsidR="00065391">
        <w:t xml:space="preserve"> </w:t>
      </w:r>
      <w:r w:rsidR="00775479">
        <w:t>Skolinspektionen identifierade</w:t>
      </w:r>
      <w:r w:rsidR="00D5727D">
        <w:t xml:space="preserve"> också </w:t>
      </w:r>
      <w:r w:rsidR="00775479" w:rsidRPr="00A11A99">
        <w:t xml:space="preserve">en risk </w:t>
      </w:r>
      <w:r w:rsidR="00516F2C">
        <w:t xml:space="preserve">för </w:t>
      </w:r>
      <w:r w:rsidR="00775479" w:rsidRPr="00A11A99">
        <w:t xml:space="preserve">att bedömning och betygssättning </w:t>
      </w:r>
      <w:r w:rsidR="00516F2C">
        <w:t xml:space="preserve">i ämnet </w:t>
      </w:r>
      <w:r w:rsidR="00775479" w:rsidRPr="00A11A99">
        <w:t xml:space="preserve">inte utgick från </w:t>
      </w:r>
      <w:r w:rsidR="00260B26">
        <w:t>styrdokumenten</w:t>
      </w:r>
      <w:r w:rsidR="00775479">
        <w:t>.</w:t>
      </w:r>
      <w:r w:rsidR="00B9026B">
        <w:t xml:space="preserve"> </w:t>
      </w:r>
    </w:p>
    <w:p w:rsidR="00065391" w:rsidRDefault="00065391" w:rsidP="00F7254D">
      <w:pPr>
        <w:pStyle w:val="RKnormal"/>
      </w:pPr>
    </w:p>
    <w:p w:rsidR="00775479" w:rsidRDefault="00314A5A" w:rsidP="00F7254D">
      <w:pPr>
        <w:pStyle w:val="RKnormal"/>
      </w:pPr>
      <w:r>
        <w:t xml:space="preserve">Även </w:t>
      </w:r>
      <w:r w:rsidR="00775479" w:rsidRPr="00775479">
        <w:t>S</w:t>
      </w:r>
      <w:r w:rsidR="00E81B08">
        <w:t>tatens s</w:t>
      </w:r>
      <w:r w:rsidR="00775479" w:rsidRPr="00775479">
        <w:t>kol</w:t>
      </w:r>
      <w:r w:rsidR="00B040B1">
        <w:softHyphen/>
      </w:r>
      <w:r w:rsidR="00775479" w:rsidRPr="00775479">
        <w:t>verks rapport På po</w:t>
      </w:r>
      <w:r>
        <w:t>jkars planhalva? (</w:t>
      </w:r>
      <w:r w:rsidR="00775479" w:rsidRPr="00775479">
        <w:t>2010</w:t>
      </w:r>
      <w:r>
        <w:t>:355</w:t>
      </w:r>
      <w:r w:rsidR="00775479" w:rsidRPr="00775479">
        <w:t>)</w:t>
      </w:r>
      <w:r w:rsidR="00B9026B">
        <w:t xml:space="preserve"> </w:t>
      </w:r>
      <w:r w:rsidR="00775479" w:rsidRPr="00CA2DF9">
        <w:t>visade att det fanns en osäker</w:t>
      </w:r>
      <w:r w:rsidR="00260B26">
        <w:softHyphen/>
      </w:r>
      <w:r w:rsidR="00775479" w:rsidRPr="00CA2DF9">
        <w:t>het hos</w:t>
      </w:r>
      <w:r w:rsidR="00775479">
        <w:t xml:space="preserve"> </w:t>
      </w:r>
      <w:r w:rsidR="00775479" w:rsidRPr="00CA2DF9">
        <w:t>lärar</w:t>
      </w:r>
      <w:r w:rsidR="00516F2C">
        <w:t>na</w:t>
      </w:r>
      <w:r w:rsidR="00775479" w:rsidRPr="00CA2DF9">
        <w:t xml:space="preserve"> om vad som ska läras ut i ämnet o</w:t>
      </w:r>
      <w:r w:rsidR="00CA1F3B">
        <w:t>ch hur kunskap</w:t>
      </w:r>
      <w:r w:rsidR="00B040B1">
        <w:softHyphen/>
      </w:r>
      <w:r w:rsidR="00CA1F3B">
        <w:t xml:space="preserve">erna ska bedömas. </w:t>
      </w:r>
      <w:r w:rsidR="00516F2C">
        <w:t>Detta</w:t>
      </w:r>
      <w:r w:rsidR="00CA1F3B">
        <w:t xml:space="preserve"> bekräftas </w:t>
      </w:r>
      <w:r w:rsidR="00516F2C">
        <w:t xml:space="preserve">också </w:t>
      </w:r>
      <w:r w:rsidR="007F4AD7">
        <w:t>i</w:t>
      </w:r>
      <w:r w:rsidR="00CA1F3B">
        <w:t xml:space="preserve"> en studie som </w:t>
      </w:r>
      <w:r w:rsidR="00CA1F3B" w:rsidRPr="00CA1F3B">
        <w:t>Malmö högskola</w:t>
      </w:r>
      <w:r w:rsidR="00CA1F3B">
        <w:t>,</w:t>
      </w:r>
      <w:r w:rsidR="00CA1F3B" w:rsidRPr="00CA1F3B">
        <w:t xml:space="preserve"> på uppdrag av Skolverket, </w:t>
      </w:r>
      <w:r w:rsidR="00CA1F3B">
        <w:t>genomförde under 2015</w:t>
      </w:r>
      <w:r w:rsidR="00D63A5F" w:rsidRPr="00D63A5F">
        <w:t xml:space="preserve"> </w:t>
      </w:r>
      <w:r w:rsidR="00D63A5F">
        <w:t>(</w:t>
      </w:r>
      <w:r w:rsidR="00C55932">
        <w:t>Malmö högskola,</w:t>
      </w:r>
      <w:r w:rsidR="00C55932" w:rsidRPr="00D63A5F">
        <w:t xml:space="preserve"> </w:t>
      </w:r>
      <w:r w:rsidR="00D63A5F" w:rsidRPr="00D63A5F">
        <w:t>Lärares förtrogenhet med betygssättning</w:t>
      </w:r>
      <w:r w:rsidR="00D63A5F">
        <w:t>, 2016)</w:t>
      </w:r>
      <w:r w:rsidR="00CA1F3B">
        <w:t>.</w:t>
      </w:r>
    </w:p>
    <w:p w:rsidR="00631F52" w:rsidRDefault="00631F52">
      <w:pPr>
        <w:pStyle w:val="RKnormal"/>
      </w:pPr>
    </w:p>
    <w:p w:rsidR="009446D7" w:rsidRDefault="009446D7" w:rsidP="009446D7">
      <w:pPr>
        <w:pStyle w:val="RKnormal"/>
      </w:pPr>
      <w:r>
        <w:t xml:space="preserve">Skolverket erbjuder </w:t>
      </w:r>
      <w:r w:rsidR="00A46F07">
        <w:t xml:space="preserve">lärare i idrott </w:t>
      </w:r>
      <w:r w:rsidR="00ED5851">
        <w:t xml:space="preserve">och </w:t>
      </w:r>
      <w:r w:rsidR="00A46F07">
        <w:t xml:space="preserve">hälsa </w:t>
      </w:r>
      <w:r>
        <w:t>bedömningsstöd och annat stöd</w:t>
      </w:r>
      <w:r w:rsidR="005F0531">
        <w:softHyphen/>
      </w:r>
      <w:r>
        <w:t>ma</w:t>
      </w:r>
      <w:r w:rsidR="00A46F07">
        <w:t>terial</w:t>
      </w:r>
      <w:r>
        <w:t xml:space="preserve">. Skolverket </w:t>
      </w:r>
      <w:r w:rsidR="00C046EA" w:rsidRPr="00C046EA">
        <w:t>medverka</w:t>
      </w:r>
      <w:r w:rsidR="000562AD">
        <w:t>r även</w:t>
      </w:r>
      <w:r w:rsidR="00C046EA" w:rsidRPr="00C046EA">
        <w:t xml:space="preserve"> vid läns- och kommun</w:t>
      </w:r>
      <w:r w:rsidR="005F5457">
        <w:softHyphen/>
      </w:r>
      <w:r w:rsidR="00C046EA" w:rsidRPr="00C046EA">
        <w:t>gemen</w:t>
      </w:r>
      <w:r w:rsidR="009D6E9F">
        <w:softHyphen/>
      </w:r>
      <w:r w:rsidR="00C046EA" w:rsidRPr="00C046EA">
        <w:lastRenderedPageBreak/>
        <w:t>samma studiedagar med fokus på betyg och bedömning inom ämnet idrott och hälsa.</w:t>
      </w:r>
      <w:r w:rsidR="007520B3">
        <w:t xml:space="preserve"> </w:t>
      </w:r>
      <w:r>
        <w:t xml:space="preserve">Av den utvärdering som </w:t>
      </w:r>
      <w:r w:rsidR="00212FCD">
        <w:t>gjorde</w:t>
      </w:r>
      <w:r w:rsidR="00ED5851">
        <w:t>s</w:t>
      </w:r>
      <w:r w:rsidR="00216317">
        <w:t xml:space="preserve"> av insatserna under </w:t>
      </w:r>
      <w:r w:rsidR="000562AD">
        <w:t xml:space="preserve">perioden </w:t>
      </w:r>
      <w:r w:rsidR="00216317">
        <w:t>2012–</w:t>
      </w:r>
      <w:r w:rsidR="00ED5851">
        <w:t>20</w:t>
      </w:r>
      <w:r>
        <w:t>13 drog myndigheten slutsatsen att dessa som helhet i begränsad utsträck</w:t>
      </w:r>
      <w:r w:rsidR="00212FCD">
        <w:softHyphen/>
      </w:r>
      <w:r>
        <w:t>ning förändrat lärarnas syn på ämnet eller påverkat den egna undervis</w:t>
      </w:r>
      <w:r w:rsidR="00212FCD">
        <w:softHyphen/>
      </w:r>
      <w:r>
        <w:t>ningen och att</w:t>
      </w:r>
      <w:r w:rsidR="00212FCD">
        <w:t xml:space="preserve"> effekter inte kan</w:t>
      </w:r>
      <w:r>
        <w:t xml:space="preserve"> utläsas på kort sikt. Sko</w:t>
      </w:r>
      <w:r w:rsidR="00CF0ECE">
        <w:t>lverket lyfte</w:t>
      </w:r>
      <w:r>
        <w:t xml:space="preserve"> fram att lärare behöver tid, lokalt förankrat utvecklings</w:t>
      </w:r>
      <w:r w:rsidR="007520B3">
        <w:softHyphen/>
      </w:r>
      <w:r>
        <w:t>stöd och lokalt förankrad kompetensutveckling för att det ska finnas möjlighet att utveckla undervisningen.</w:t>
      </w:r>
    </w:p>
    <w:p w:rsidR="009446D7" w:rsidRDefault="009446D7" w:rsidP="009446D7">
      <w:pPr>
        <w:pStyle w:val="RKnormal"/>
      </w:pPr>
    </w:p>
    <w:p w:rsidR="002301F6" w:rsidRDefault="00A107BA" w:rsidP="00B818D3">
      <w:pPr>
        <w:pStyle w:val="RKnormal"/>
      </w:pPr>
      <w:r>
        <w:t>R</w:t>
      </w:r>
      <w:r w:rsidR="00D4590B">
        <w:t xml:space="preserve">egeringen gav </w:t>
      </w:r>
      <w:r>
        <w:t xml:space="preserve">2015 </w:t>
      </w:r>
      <w:r w:rsidR="00D4590B">
        <w:t xml:space="preserve">Skolverket i uppdrag att genomföra </w:t>
      </w:r>
      <w:r w:rsidR="007D2696">
        <w:t>nationella skol</w:t>
      </w:r>
      <w:r w:rsidR="00DB148A">
        <w:softHyphen/>
      </w:r>
      <w:r w:rsidR="007D2696">
        <w:t xml:space="preserve">utvecklingsprogram i form av </w:t>
      </w:r>
      <w:r w:rsidR="00D4590B">
        <w:t>systematiska och långsiktiga kompetens</w:t>
      </w:r>
      <w:r w:rsidR="00DB148A">
        <w:softHyphen/>
      </w:r>
      <w:r w:rsidR="00D4590B">
        <w:t xml:space="preserve">utvecklings- och stödinsatser </w:t>
      </w:r>
      <w:r w:rsidR="00775479" w:rsidRPr="00775479">
        <w:t>riktade till huvudmän och skolor</w:t>
      </w:r>
      <w:r w:rsidR="00D4590B">
        <w:t xml:space="preserve"> inom en bre</w:t>
      </w:r>
      <w:r w:rsidR="00F91FD1">
        <w:t>dd</w:t>
      </w:r>
      <w:r w:rsidR="00D4590B">
        <w:t xml:space="preserve"> av områden och </w:t>
      </w:r>
      <w:r w:rsidR="00775479" w:rsidRPr="00775479">
        <w:t>där det finns ett dokumenterat nationellt utveck</w:t>
      </w:r>
      <w:r w:rsidR="00DB148A">
        <w:softHyphen/>
      </w:r>
      <w:r w:rsidR="00775479" w:rsidRPr="00775479">
        <w:t>lingsbehov</w:t>
      </w:r>
      <w:r w:rsidR="000B32CD">
        <w:t xml:space="preserve"> (</w:t>
      </w:r>
      <w:r w:rsidR="000B32CD" w:rsidRPr="000B32CD">
        <w:t>U2015/03844/S</w:t>
      </w:r>
      <w:r w:rsidR="000B32CD">
        <w:t xml:space="preserve"> m.fl.)</w:t>
      </w:r>
      <w:r w:rsidR="00775479" w:rsidRPr="00775479">
        <w:t>.</w:t>
      </w:r>
      <w:r w:rsidR="00D4590B">
        <w:t xml:space="preserve"> I upp</w:t>
      </w:r>
      <w:r w:rsidR="00F91FD1">
        <w:softHyphen/>
      </w:r>
      <w:r w:rsidR="00D4590B">
        <w:t xml:space="preserve">draget </w:t>
      </w:r>
      <w:r w:rsidR="00CF0ECE">
        <w:t xml:space="preserve">ingår särskilt att skapa </w:t>
      </w:r>
      <w:r w:rsidR="00775479" w:rsidRPr="00775479">
        <w:t>förutsättningar och stöd för ett väl funger</w:t>
      </w:r>
      <w:r w:rsidR="00F91FD1">
        <w:softHyphen/>
      </w:r>
      <w:r w:rsidR="00775479" w:rsidRPr="00775479">
        <w:t>ande systematiskt kvalitets</w:t>
      </w:r>
      <w:r w:rsidR="00DB148A">
        <w:softHyphen/>
      </w:r>
      <w:r w:rsidR="00775479" w:rsidRPr="00775479">
        <w:t>arbete på huvudmanna- och skolenhetsnivå inom de identifierade om</w:t>
      </w:r>
      <w:r w:rsidR="00DB148A">
        <w:softHyphen/>
      </w:r>
      <w:r w:rsidR="00775479" w:rsidRPr="00775479">
        <w:t>r</w:t>
      </w:r>
      <w:r w:rsidR="00CF0ECE">
        <w:t>ådena</w:t>
      </w:r>
      <w:r w:rsidR="00EE562E">
        <w:t>. M</w:t>
      </w:r>
      <w:r w:rsidR="00CF0ECE">
        <w:t>yndigheten er</w:t>
      </w:r>
      <w:r w:rsidR="001A5570">
        <w:softHyphen/>
      </w:r>
      <w:r w:rsidR="00CF0ECE">
        <w:t>bjuder</w:t>
      </w:r>
      <w:r w:rsidR="00EE562E">
        <w:t xml:space="preserve"> stöd för </w:t>
      </w:r>
      <w:r w:rsidR="00EE562E" w:rsidRPr="00EE562E">
        <w:t>huvudmän, rektorer och för</w:t>
      </w:r>
      <w:r w:rsidR="00DB148A">
        <w:softHyphen/>
      </w:r>
      <w:r w:rsidR="00EE562E" w:rsidRPr="00EE562E">
        <w:t>skole</w:t>
      </w:r>
      <w:bookmarkStart w:id="0" w:name="_GoBack"/>
      <w:bookmarkEnd w:id="0"/>
      <w:r w:rsidR="00EE562E" w:rsidRPr="00EE562E">
        <w:t>chefer att styra och leda mot en utbildning som främjar varje barns och elevs utveckling och lärande</w:t>
      </w:r>
      <w:r w:rsidR="00EE562E">
        <w:t xml:space="preserve">. </w:t>
      </w:r>
      <w:r w:rsidR="00F91FD1">
        <w:t>Skolverket erbjuder även över</w:t>
      </w:r>
      <w:r w:rsidR="001A5570">
        <w:softHyphen/>
      </w:r>
      <w:r w:rsidR="00F91FD1">
        <w:t xml:space="preserve">gripande stöd </w:t>
      </w:r>
      <w:r w:rsidR="003A5359">
        <w:t xml:space="preserve">i fråga </w:t>
      </w:r>
      <w:r w:rsidR="00F91FD1">
        <w:t>om bedömning och betygssättning,</w:t>
      </w:r>
      <w:r w:rsidR="007F3485">
        <w:t xml:space="preserve"> </w:t>
      </w:r>
      <w:r w:rsidR="00EE562E">
        <w:t>arbet</w:t>
      </w:r>
      <w:r w:rsidR="007F3485">
        <w:t>et</w:t>
      </w:r>
      <w:r w:rsidR="00EE562E">
        <w:t xml:space="preserve"> med del</w:t>
      </w:r>
      <w:r w:rsidR="00025BD0">
        <w:softHyphen/>
      </w:r>
      <w:r w:rsidR="00EE562E">
        <w:t xml:space="preserve">aktighet och likabehandling </w:t>
      </w:r>
      <w:r w:rsidR="003A5359">
        <w:t>och</w:t>
      </w:r>
      <w:r w:rsidR="00EE562E">
        <w:t xml:space="preserve"> </w:t>
      </w:r>
      <w:r w:rsidR="00EE562E" w:rsidRPr="00EE562E">
        <w:t>för att stärka den specialpedagogiska kompetens</w:t>
      </w:r>
      <w:r w:rsidR="00DB148A">
        <w:softHyphen/>
      </w:r>
      <w:r w:rsidR="00EE562E" w:rsidRPr="00EE562E">
        <w:t>en</w:t>
      </w:r>
      <w:r w:rsidR="001A7368">
        <w:t>. Flera av de</w:t>
      </w:r>
      <w:r w:rsidR="009E6276">
        <w:t>ssa</w:t>
      </w:r>
      <w:r w:rsidR="001A7368">
        <w:t xml:space="preserve"> insatser kan lärare i idrott och hälsa</w:t>
      </w:r>
      <w:r w:rsidR="002301F6">
        <w:t xml:space="preserve"> ta del av för att utveckla </w:t>
      </w:r>
      <w:r w:rsidR="001A7368">
        <w:t xml:space="preserve">och förbättra kvaliteten i </w:t>
      </w:r>
      <w:r w:rsidR="002301F6">
        <w:t xml:space="preserve">den egna undervisningen. </w:t>
      </w:r>
    </w:p>
    <w:p w:rsidR="002B1F7A" w:rsidRDefault="002B1F7A" w:rsidP="00B818D3">
      <w:pPr>
        <w:pStyle w:val="RKnormal"/>
      </w:pPr>
    </w:p>
    <w:p w:rsidR="002B1F7A" w:rsidRDefault="002B1F7A" w:rsidP="00B818D3">
      <w:pPr>
        <w:pStyle w:val="RKnormal"/>
      </w:pPr>
      <w:r w:rsidRPr="002B1F7A">
        <w:t>Regeringen har också gett Centrum för idrottsforsk</w:t>
      </w:r>
      <w:r w:rsidR="00CF0ECE">
        <w:t>ning vid Gymnastik- och idrotts</w:t>
      </w:r>
      <w:r w:rsidRPr="002B1F7A">
        <w:t>högskolan i uppdrag att genomföra en f</w:t>
      </w:r>
      <w:r w:rsidR="00CF0ECE">
        <w:t>ördjupad analys av idrottsrörel</w:t>
      </w:r>
      <w:r w:rsidRPr="002B1F7A">
        <w:t>sens barn- och ungdomsverksamhet samt grundskolans arbete med daglig fysisk aktivitet och undervisning i ämnet idrott och hälsa</w:t>
      </w:r>
      <w:r w:rsidR="00693E1A">
        <w:t xml:space="preserve"> (S2015/</w:t>
      </w:r>
      <w:r w:rsidR="00693E1A" w:rsidRPr="00693E1A">
        <w:t>08201/FS</w:t>
      </w:r>
      <w:r w:rsidR="00693E1A">
        <w:t xml:space="preserve">, </w:t>
      </w:r>
      <w:r w:rsidR="00693E1A" w:rsidRPr="00693E1A">
        <w:t>delvis)</w:t>
      </w:r>
      <w:r w:rsidR="00944B40">
        <w:t>. Regeringen har även gett</w:t>
      </w:r>
      <w:r w:rsidR="00924E55">
        <w:t xml:space="preserve"> Skolverket i uppdrag att</w:t>
      </w:r>
      <w:r w:rsidR="00924E55" w:rsidRPr="00924E55">
        <w:t xml:space="preserve"> se över behovet av mer rörelse under skoldagen och lämna förslag som syftar till mer rörelse</w:t>
      </w:r>
      <w:r w:rsidR="00944B40">
        <w:t xml:space="preserve"> </w:t>
      </w:r>
      <w:r w:rsidR="00924E55" w:rsidRPr="00924E55">
        <w:t>för alla elever, såväl flickor som pojkar, i grundskolan, grundsär</w:t>
      </w:r>
      <w:r w:rsidR="00944B40">
        <w:softHyphen/>
      </w:r>
      <w:r w:rsidR="00924E55" w:rsidRPr="00924E55">
        <w:t>skolan, specialskolan och sameskolan</w:t>
      </w:r>
      <w:r w:rsidR="00296FFB">
        <w:t xml:space="preserve"> (</w:t>
      </w:r>
      <w:r w:rsidR="00296FFB" w:rsidRPr="00296FFB">
        <w:t>U2016/04956/S</w:t>
      </w:r>
      <w:r w:rsidR="00296FFB">
        <w:t>)</w:t>
      </w:r>
      <w:r w:rsidR="00924E55">
        <w:t>. Regeringen kommer utifrån redo</w:t>
      </w:r>
      <w:r w:rsidR="00944B40">
        <w:softHyphen/>
      </w:r>
      <w:r w:rsidR="00924E55">
        <w:t>visning</w:t>
      </w:r>
      <w:r w:rsidR="00924E55">
        <w:softHyphen/>
        <w:t xml:space="preserve">arna av dessa uppdrag som inkommer under våren att ta ställning till det fortsatta arbetet för en </w:t>
      </w:r>
      <w:r w:rsidR="00924E55" w:rsidRPr="00924E55">
        <w:t>skola</w:t>
      </w:r>
      <w:r w:rsidR="00924E55">
        <w:t xml:space="preserve"> som</w:t>
      </w:r>
      <w:r w:rsidR="00924E55" w:rsidRPr="00924E55">
        <w:t xml:space="preserve"> engagera</w:t>
      </w:r>
      <w:r w:rsidR="00924E55">
        <w:t>r</w:t>
      </w:r>
      <w:r w:rsidR="00924E55" w:rsidRPr="00924E55">
        <w:t xml:space="preserve"> och aktivera</w:t>
      </w:r>
      <w:r w:rsidR="00924E55">
        <w:t>r</w:t>
      </w:r>
      <w:r w:rsidR="00924E55" w:rsidRPr="00924E55">
        <w:t xml:space="preserve"> </w:t>
      </w:r>
      <w:r w:rsidR="00924E55">
        <w:t>eleverna t</w:t>
      </w:r>
      <w:r w:rsidR="00924E55" w:rsidRPr="00924E55">
        <w:t>ill mer rörelse</w:t>
      </w:r>
      <w:r w:rsidR="00296FFB" w:rsidRPr="00296FFB">
        <w:t xml:space="preserve"> </w:t>
      </w:r>
      <w:r w:rsidR="00296FFB">
        <w:t>och med att stärka undervisningen i ämnet</w:t>
      </w:r>
      <w:r w:rsidRPr="002B1F7A">
        <w:t>.</w:t>
      </w:r>
    </w:p>
    <w:p w:rsidR="003C6B37" w:rsidRDefault="003C6B37" w:rsidP="00CA2DF9">
      <w:pPr>
        <w:pStyle w:val="RKnormal"/>
      </w:pPr>
    </w:p>
    <w:p w:rsidR="00CE2D23" w:rsidRDefault="00CE2D23">
      <w:pPr>
        <w:pStyle w:val="RKnormal"/>
      </w:pPr>
    </w:p>
    <w:p w:rsidR="00CE2D23" w:rsidRDefault="00CE2D23">
      <w:pPr>
        <w:pStyle w:val="RKnormal"/>
      </w:pPr>
      <w:r>
        <w:t>Stockholm den 1 februari 2017</w:t>
      </w:r>
    </w:p>
    <w:p w:rsidR="00CE2D23" w:rsidRDefault="00CE2D23">
      <w:pPr>
        <w:pStyle w:val="RKnormal"/>
      </w:pPr>
    </w:p>
    <w:p w:rsidR="00CE2D23" w:rsidRDefault="00CE2D23">
      <w:pPr>
        <w:pStyle w:val="RKnormal"/>
      </w:pPr>
    </w:p>
    <w:p w:rsidR="00CE2D23" w:rsidRDefault="00CE2D23">
      <w:pPr>
        <w:pStyle w:val="RKnormal"/>
      </w:pPr>
      <w:r>
        <w:t>Gustav Fridolin</w:t>
      </w:r>
    </w:p>
    <w:sectPr w:rsidR="00CE2D2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23" w:rsidRDefault="00CE2D23">
      <w:r>
        <w:separator/>
      </w:r>
    </w:p>
  </w:endnote>
  <w:endnote w:type="continuationSeparator" w:id="0">
    <w:p w:rsidR="00CE2D23" w:rsidRDefault="00CE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23" w:rsidRDefault="00CE2D23">
      <w:r>
        <w:separator/>
      </w:r>
    </w:p>
  </w:footnote>
  <w:footnote w:type="continuationSeparator" w:id="0">
    <w:p w:rsidR="00CE2D23" w:rsidRDefault="00CE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07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197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23" w:rsidRDefault="00CE2D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23"/>
    <w:rsid w:val="00025BD0"/>
    <w:rsid w:val="000474EB"/>
    <w:rsid w:val="000562AD"/>
    <w:rsid w:val="00062618"/>
    <w:rsid w:val="00065391"/>
    <w:rsid w:val="00091C1B"/>
    <w:rsid w:val="000B32CD"/>
    <w:rsid w:val="0010378C"/>
    <w:rsid w:val="00150384"/>
    <w:rsid w:val="00160901"/>
    <w:rsid w:val="00176C40"/>
    <w:rsid w:val="001805B7"/>
    <w:rsid w:val="0019180A"/>
    <w:rsid w:val="001A0375"/>
    <w:rsid w:val="001A5570"/>
    <w:rsid w:val="001A7368"/>
    <w:rsid w:val="00212FCD"/>
    <w:rsid w:val="00215815"/>
    <w:rsid w:val="00216317"/>
    <w:rsid w:val="002301F6"/>
    <w:rsid w:val="00260B26"/>
    <w:rsid w:val="00290ECB"/>
    <w:rsid w:val="00296FFB"/>
    <w:rsid w:val="002B1F7A"/>
    <w:rsid w:val="00314A5A"/>
    <w:rsid w:val="00365E80"/>
    <w:rsid w:val="00367B1C"/>
    <w:rsid w:val="00370D6F"/>
    <w:rsid w:val="003A5359"/>
    <w:rsid w:val="003C27C9"/>
    <w:rsid w:val="003C362E"/>
    <w:rsid w:val="003C6B37"/>
    <w:rsid w:val="003C702C"/>
    <w:rsid w:val="003D66AE"/>
    <w:rsid w:val="00487185"/>
    <w:rsid w:val="004A328D"/>
    <w:rsid w:val="004C6444"/>
    <w:rsid w:val="004C6F58"/>
    <w:rsid w:val="00511979"/>
    <w:rsid w:val="00516F2C"/>
    <w:rsid w:val="00522203"/>
    <w:rsid w:val="0058762B"/>
    <w:rsid w:val="005F0531"/>
    <w:rsid w:val="005F5457"/>
    <w:rsid w:val="00631F52"/>
    <w:rsid w:val="006455E2"/>
    <w:rsid w:val="006619A2"/>
    <w:rsid w:val="00693E1A"/>
    <w:rsid w:val="006E4E11"/>
    <w:rsid w:val="006F067B"/>
    <w:rsid w:val="006F17F5"/>
    <w:rsid w:val="007242A3"/>
    <w:rsid w:val="007520B3"/>
    <w:rsid w:val="00775479"/>
    <w:rsid w:val="007A6855"/>
    <w:rsid w:val="007B07B6"/>
    <w:rsid w:val="007D2696"/>
    <w:rsid w:val="007F3485"/>
    <w:rsid w:val="007F4AD7"/>
    <w:rsid w:val="00873787"/>
    <w:rsid w:val="008B4FF0"/>
    <w:rsid w:val="0092027A"/>
    <w:rsid w:val="00924E55"/>
    <w:rsid w:val="00930640"/>
    <w:rsid w:val="00942865"/>
    <w:rsid w:val="009446D7"/>
    <w:rsid w:val="00944B40"/>
    <w:rsid w:val="00955E31"/>
    <w:rsid w:val="00992E72"/>
    <w:rsid w:val="00997D5E"/>
    <w:rsid w:val="009D2D6B"/>
    <w:rsid w:val="009D6E9F"/>
    <w:rsid w:val="009E6276"/>
    <w:rsid w:val="00A02728"/>
    <w:rsid w:val="00A0673F"/>
    <w:rsid w:val="00A107BA"/>
    <w:rsid w:val="00A11A99"/>
    <w:rsid w:val="00A13751"/>
    <w:rsid w:val="00A228C0"/>
    <w:rsid w:val="00A46AE1"/>
    <w:rsid w:val="00A46F07"/>
    <w:rsid w:val="00A878DC"/>
    <w:rsid w:val="00AA391D"/>
    <w:rsid w:val="00AA4C83"/>
    <w:rsid w:val="00AF26D1"/>
    <w:rsid w:val="00B02849"/>
    <w:rsid w:val="00B040B1"/>
    <w:rsid w:val="00B250AD"/>
    <w:rsid w:val="00B818D3"/>
    <w:rsid w:val="00B9026B"/>
    <w:rsid w:val="00BC3C9A"/>
    <w:rsid w:val="00BE190C"/>
    <w:rsid w:val="00BF4EB8"/>
    <w:rsid w:val="00C046EA"/>
    <w:rsid w:val="00C23419"/>
    <w:rsid w:val="00C32FFA"/>
    <w:rsid w:val="00C55932"/>
    <w:rsid w:val="00C817EB"/>
    <w:rsid w:val="00CA1F3B"/>
    <w:rsid w:val="00CA2DF9"/>
    <w:rsid w:val="00CE2D23"/>
    <w:rsid w:val="00CE4644"/>
    <w:rsid w:val="00CF0ECE"/>
    <w:rsid w:val="00D133D7"/>
    <w:rsid w:val="00D407E9"/>
    <w:rsid w:val="00D41CB1"/>
    <w:rsid w:val="00D4288D"/>
    <w:rsid w:val="00D4590B"/>
    <w:rsid w:val="00D507CA"/>
    <w:rsid w:val="00D53580"/>
    <w:rsid w:val="00D5727D"/>
    <w:rsid w:val="00D63A5F"/>
    <w:rsid w:val="00DB148A"/>
    <w:rsid w:val="00DD64EF"/>
    <w:rsid w:val="00E3271F"/>
    <w:rsid w:val="00E80146"/>
    <w:rsid w:val="00E81B08"/>
    <w:rsid w:val="00E904D0"/>
    <w:rsid w:val="00E9783A"/>
    <w:rsid w:val="00EC25F9"/>
    <w:rsid w:val="00EC2D74"/>
    <w:rsid w:val="00ED583F"/>
    <w:rsid w:val="00ED5851"/>
    <w:rsid w:val="00EE562E"/>
    <w:rsid w:val="00F2251C"/>
    <w:rsid w:val="00F6317C"/>
    <w:rsid w:val="00F66557"/>
    <w:rsid w:val="00F7254D"/>
    <w:rsid w:val="00F761DE"/>
    <w:rsid w:val="00F91FD1"/>
    <w:rsid w:val="00F92171"/>
    <w:rsid w:val="00FC4502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2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D2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3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E2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D2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3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93b868a0-dd6e-4c6d-9613-2bfe74144921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287BB-964F-4891-86EC-50D0916F4D22}"/>
</file>

<file path=customXml/itemProps2.xml><?xml version="1.0" encoding="utf-8"?>
<ds:datastoreItem xmlns:ds="http://schemas.openxmlformats.org/officeDocument/2006/customXml" ds:itemID="{F50B8507-054F-42BF-9F69-0B4DEE3F7DB2}"/>
</file>

<file path=customXml/itemProps3.xml><?xml version="1.0" encoding="utf-8"?>
<ds:datastoreItem xmlns:ds="http://schemas.openxmlformats.org/officeDocument/2006/customXml" ds:itemID="{4B68623D-74A9-4680-97F8-8353BD98D708}"/>
</file>

<file path=customXml/itemProps4.xml><?xml version="1.0" encoding="utf-8"?>
<ds:datastoreItem xmlns:ds="http://schemas.openxmlformats.org/officeDocument/2006/customXml" ds:itemID="{4DF75494-999A-45AF-87EA-B065CF0B70F4}"/>
</file>

<file path=customXml/itemProps5.xml><?xml version="1.0" encoding="utf-8"?>
<ds:datastoreItem xmlns:ds="http://schemas.openxmlformats.org/officeDocument/2006/customXml" ds:itemID="{F73BD866-A329-4AA5-927C-C122013628C4}"/>
</file>

<file path=customXml/itemProps6.xml><?xml version="1.0" encoding="utf-8"?>
<ds:datastoreItem xmlns:ds="http://schemas.openxmlformats.org/officeDocument/2006/customXml" ds:itemID="{0797F848-0D28-42B9-9C8C-66917A6D6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Filip Nilsson</cp:lastModifiedBy>
  <cp:revision>162</cp:revision>
  <cp:lastPrinted>2000-01-21T13:02:00Z</cp:lastPrinted>
  <dcterms:created xsi:type="dcterms:W3CDTF">2017-01-25T19:28:00Z</dcterms:created>
  <dcterms:modified xsi:type="dcterms:W3CDTF">2017-01-30T15:22:00Z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ed5112ae-19ee-4ae6-b442-6bb5cecd8c60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