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7CD2" w:rsidP="00707CD2">
      <w:pPr>
        <w:pStyle w:val="Brdtextefterlista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A637F1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2022/23:434 av Lena Hallengren (S) Ett rikt friluftsliv i skolan</w:t>
      </w:r>
    </w:p>
    <w:p w:rsidR="00C11E46" w:rsidP="009F2163">
      <w:pPr>
        <w:pStyle w:val="BodyText"/>
      </w:pPr>
      <w:r>
        <w:t xml:space="preserve">Lena Hallengren har frågat </w:t>
      </w:r>
      <w:r w:rsidR="003D6958">
        <w:t xml:space="preserve">om jag avser </w:t>
      </w:r>
      <w:r w:rsidRPr="009F2163">
        <w:t>att ta initiativ till en utvärdering av skolornas</w:t>
      </w:r>
      <w:r>
        <w:t xml:space="preserve"> </w:t>
      </w:r>
      <w:r w:rsidRPr="009F2163">
        <w:t>friluftsverksamhet som även beaktar utvecklingen av friluftsdagar</w:t>
      </w:r>
      <w:r>
        <w:t>.</w:t>
      </w:r>
    </w:p>
    <w:p w:rsidR="004D0A73" w:rsidP="00A529DC">
      <w:pPr>
        <w:pStyle w:val="BodyText"/>
      </w:pPr>
      <w:r>
        <w:t xml:space="preserve">Jag instämmer i att det är viktigt att alla barn får utrymme för friluftsliv och utevistelse. </w:t>
      </w:r>
      <w:r w:rsidRPr="00705741">
        <w:t>Friluftslivet bidrar till såväl fysisk aktivitet som till upplevelser och återhämtning och har därför stor betydelse</w:t>
      </w:r>
      <w:r>
        <w:t xml:space="preserve"> </w:t>
      </w:r>
      <w:r w:rsidRPr="00705741">
        <w:t xml:space="preserve">för </w:t>
      </w:r>
      <w:r>
        <w:t xml:space="preserve">barns </w:t>
      </w:r>
      <w:r w:rsidRPr="00705741">
        <w:t>hälsa och välbefinnande.</w:t>
      </w:r>
      <w:r>
        <w:t xml:space="preserve"> </w:t>
      </w:r>
      <w:bookmarkStart w:id="0" w:name="_Hlk129612946"/>
      <w:r w:rsidRPr="00AE1630" w:rsidR="00AE1630">
        <w:t>Ett rikt friluftsliv i skolan är ett av tio mätbara mål som ställts upp för friluftslivspolitiken (</w:t>
      </w:r>
      <w:r w:rsidRPr="00AE1630" w:rsidR="00AE1630">
        <w:t>skr</w:t>
      </w:r>
      <w:r w:rsidRPr="00AE1630" w:rsidR="00AE1630">
        <w:t>. 2012/13:51, bet. 2012/</w:t>
      </w:r>
      <w:r w:rsidRPr="00AE1630" w:rsidR="00AE1630">
        <w:t>13:KrU</w:t>
      </w:r>
      <w:r w:rsidRPr="00AE1630" w:rsidR="00AE1630">
        <w:t>4, rskr. 2012/13:278).</w:t>
      </w:r>
      <w:r w:rsidR="00F027D4">
        <w:t xml:space="preserve"> </w:t>
      </w:r>
      <w:r w:rsidR="00B531B8">
        <w:t>I grundskolans kursplan för ämnet idrott och hälsa är friluftsliv ett återkommande område. Till exempel utgör f</w:t>
      </w:r>
      <w:r w:rsidRPr="00DA5AF5" w:rsidR="00B531B8">
        <w:t>riluftsliv och utevistelse ett av tre kunskapsområde</w:t>
      </w:r>
      <w:r w:rsidR="00B531B8">
        <w:t>n</w:t>
      </w:r>
      <w:r w:rsidRPr="00DA5AF5" w:rsidR="00B531B8">
        <w:t xml:space="preserve"> i det centrala innehållet i ämnet </w:t>
      </w:r>
      <w:r w:rsidR="00B531B8">
        <w:t>för</w:t>
      </w:r>
      <w:r w:rsidRPr="00DA5AF5" w:rsidR="00B531B8">
        <w:t xml:space="preserve"> </w:t>
      </w:r>
      <w:r w:rsidR="00B531B8">
        <w:t>samtliga</w:t>
      </w:r>
      <w:r w:rsidRPr="00DA5AF5" w:rsidR="00B531B8">
        <w:t xml:space="preserve"> skolformer på grundskolenivå och </w:t>
      </w:r>
      <w:r w:rsidR="00B531B8">
        <w:t>åter</w:t>
      </w:r>
      <w:r w:rsidRPr="00DA5AF5" w:rsidR="00B531B8">
        <w:t xml:space="preserve">finns i alla tre stadier. </w:t>
      </w:r>
      <w:r w:rsidR="009A62AD">
        <w:t>Av</w:t>
      </w:r>
      <w:r w:rsidRPr="00DA5AF5" w:rsidR="00B531B8">
        <w:t xml:space="preserve"> betygskriterierna i år</w:t>
      </w:r>
      <w:r w:rsidR="00E04838">
        <w:t>skurs</w:t>
      </w:r>
      <w:r w:rsidRPr="00DA5AF5" w:rsidR="00B531B8">
        <w:t xml:space="preserve"> 9 </w:t>
      </w:r>
      <w:r w:rsidR="009A62AD">
        <w:t xml:space="preserve">framgår även </w:t>
      </w:r>
      <w:r w:rsidRPr="00DA5AF5" w:rsidR="00B531B8">
        <w:t>att eleverna ska genomföra och planera friluftsaktiviteter.</w:t>
      </w:r>
      <w:r w:rsidR="00B531B8">
        <w:t xml:space="preserve"> </w:t>
      </w:r>
      <w:r w:rsidR="00174D42">
        <w:t>Vidare finns det i läroplanen för f</w:t>
      </w:r>
      <w:r w:rsidR="00A529DC">
        <w:t xml:space="preserve">ritidshemmet skrivningar om att elever ska ta del av ett aktivt friluftsliv. </w:t>
      </w:r>
    </w:p>
    <w:p w:rsidR="00430D1F" w:rsidP="008C2A5B">
      <w:r>
        <w:t xml:space="preserve">Statens skolinspektion har i en kvalitetsgranskning av </w:t>
      </w:r>
      <w:r w:rsidR="00DD4E56">
        <w:t>I</w:t>
      </w:r>
      <w:r>
        <w:t>drott och hälsa i årskurs 7–9 (2018) konstaterat att innehåll kopplat till kunskapsområdena livsstil och hälsa samt friluftsliv och utevistelse behöver ges ett större utrymme i undervisningen. Kvalitetsgranskningen visar samtidigt på flera goda exempel när det gäller skolors arbete med friluftsliv och utevistelse.</w:t>
      </w:r>
      <w:r w:rsidR="002E21C5">
        <w:t xml:space="preserve"> </w:t>
      </w:r>
    </w:p>
    <w:p w:rsidR="000A3ADF" w:rsidP="008C2A5B">
      <w:r>
        <w:t xml:space="preserve">Med utgångspunkt </w:t>
      </w:r>
      <w:r w:rsidR="00B25611">
        <w:t>i bland annat</w:t>
      </w:r>
      <w:r>
        <w:t xml:space="preserve"> Skolinspektionens granskning kan jag konstatera att fler </w:t>
      </w:r>
      <w:r w:rsidR="00F40441">
        <w:t>huvudmän</w:t>
      </w:r>
      <w:r>
        <w:t xml:space="preserve"> skulle kunna </w:t>
      </w:r>
      <w:r w:rsidR="00F40441">
        <w:t>ge mer utrymme åt</w:t>
      </w:r>
      <w:r>
        <w:t xml:space="preserve"> kunskapsområdet friluftsliv och utevistelse. </w:t>
      </w:r>
      <w:r w:rsidR="00255950">
        <w:t>Jag förutsätter att</w:t>
      </w:r>
      <w:r w:rsidR="00F40441">
        <w:t xml:space="preserve"> huvudmännen själva </w:t>
      </w:r>
      <w:r w:rsidR="00255950">
        <w:t>tar ansvar</w:t>
      </w:r>
      <w:r w:rsidR="002E21AE">
        <w:t xml:space="preserve"> för</w:t>
      </w:r>
      <w:r w:rsidR="000F4367">
        <w:t xml:space="preserve"> </w:t>
      </w:r>
      <w:r w:rsidR="00F40441">
        <w:t>att</w:t>
      </w:r>
      <w:r w:rsidR="00642567">
        <w:t xml:space="preserve"> kontinuerligt</w:t>
      </w:r>
      <w:r w:rsidR="00F40441">
        <w:t xml:space="preserve"> </w:t>
      </w:r>
      <w:r w:rsidR="00642567">
        <w:t xml:space="preserve">planera, </w:t>
      </w:r>
      <w:r w:rsidR="00F40441">
        <w:t xml:space="preserve">följa upp och genomföra insatser för att utveckla utbildningen.   </w:t>
      </w:r>
      <w:r>
        <w:t xml:space="preserve">   </w:t>
      </w:r>
    </w:p>
    <w:p w:rsidR="00DA5AF5" w:rsidP="008C2A5B">
      <w:r>
        <w:t>Slutligen ser jag också</w:t>
      </w:r>
      <w:r w:rsidR="00B25611">
        <w:t xml:space="preserve"> </w:t>
      </w:r>
      <w:r w:rsidR="00B2006C">
        <w:t>fram</w:t>
      </w:r>
      <w:r w:rsidR="000C0238">
        <w:t xml:space="preserve"> </w:t>
      </w:r>
      <w:r w:rsidR="00B2006C">
        <w:t xml:space="preserve">emot att ta del av det betänkande som </w:t>
      </w:r>
      <w:r w:rsidR="00683AC8">
        <w:t xml:space="preserve">Kommittén för främjande av ökad fysisk aktivitet (S 2020:06) </w:t>
      </w:r>
      <w:r w:rsidR="00E04838">
        <w:t xml:space="preserve">ska </w:t>
      </w:r>
      <w:r w:rsidR="00B2006C">
        <w:t xml:space="preserve">redovisa senast den </w:t>
      </w:r>
      <w:r w:rsidR="00683AC8">
        <w:t>16 juni 2023</w:t>
      </w:r>
      <w:r w:rsidR="00B2006C">
        <w:t xml:space="preserve">. </w:t>
      </w:r>
      <w:r w:rsidRPr="00B2006C" w:rsidR="00B2006C">
        <w:t xml:space="preserve">Samordnaren </w:t>
      </w:r>
      <w:r w:rsidR="00B2006C">
        <w:t>ska bl</w:t>
      </w:r>
      <w:r w:rsidR="00B25611">
        <w:t>and annat</w:t>
      </w:r>
      <w:r w:rsidR="00B2006C">
        <w:t xml:space="preserve"> s</w:t>
      </w:r>
      <w:r w:rsidRPr="00B2006C" w:rsidR="00B2006C">
        <w:t>prida framgångsfaktorer och goda exempel på metoder som främjar fysisk aktivitet i befolkningen samt lämna förslag på åtgärder som främjar fysisk aktivitet</w:t>
      </w:r>
      <w:r w:rsidR="00B2006C">
        <w:t xml:space="preserve"> bland exempelvis barn och ungdomar. </w:t>
      </w:r>
    </w:p>
    <w:p w:rsidR="00AA0519" w:rsidP="008C2A5B"/>
    <w:p w:rsidR="00DD3DD4" w:rsidP="00DD3DD4">
      <w:r>
        <w:t>Stockholm den 22 mars 2023</w:t>
      </w:r>
    </w:p>
    <w:p w:rsidR="006B135B" w:rsidP="00DD3DD4"/>
    <w:p w:rsidR="00AA0519" w:rsidP="00DD3DD4"/>
    <w:p w:rsidR="00DD3DD4" w:rsidRPr="008C2A5B" w:rsidP="00DD3DD4">
      <w:r>
        <w:t xml:space="preserve">Lotta Edholm </w:t>
      </w:r>
    </w:p>
    <w:p w:rsidR="00DD3DD4" w:rsidRPr="008C2A5B">
      <w:r>
        <w:t xml:space="preserve"> </w:t>
      </w: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65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65E4" w:rsidRPr="007D73AB" w:rsidP="00340DE0">
          <w:pPr>
            <w:pStyle w:val="Header"/>
          </w:pPr>
        </w:p>
      </w:tc>
      <w:tc>
        <w:tcPr>
          <w:tcW w:w="1134" w:type="dxa"/>
        </w:tcPr>
        <w:p w:rsidR="008765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65E4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C182E" w:rsidP="004C182E">
          <w:pPr>
            <w:rPr>
              <w:rFonts w:asciiTheme="majorHAnsi" w:hAnsiTheme="majorHAnsi"/>
              <w:sz w:val="19"/>
            </w:rPr>
          </w:pPr>
        </w:p>
        <w:p w:rsidR="004C182E" w:rsidP="004C182E">
          <w:pPr>
            <w:rPr>
              <w:rFonts w:asciiTheme="majorHAnsi" w:hAnsiTheme="majorHAnsi"/>
              <w:sz w:val="19"/>
            </w:rPr>
          </w:pPr>
        </w:p>
        <w:p w:rsidR="004C182E" w:rsidRPr="004C182E" w:rsidP="004C182E"/>
      </w:tc>
      <w:tc>
        <w:tcPr>
          <w:tcW w:w="3170" w:type="dxa"/>
        </w:tcPr>
        <w:p w:rsidR="008765E4" w:rsidRPr="00710A6C" w:rsidP="00EE3C0F">
          <w:pPr>
            <w:pStyle w:val="Header"/>
            <w:rPr>
              <w:b/>
            </w:rPr>
          </w:pPr>
        </w:p>
        <w:p w:rsidR="008765E4" w:rsidP="00EE3C0F">
          <w:pPr>
            <w:pStyle w:val="Header"/>
          </w:pPr>
        </w:p>
        <w:p w:rsidR="008765E4" w:rsidP="00EE3C0F">
          <w:pPr>
            <w:pStyle w:val="Header"/>
          </w:pPr>
        </w:p>
        <w:p w:rsidR="008765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1ECD5473C37471BAB7252ABF6546355"/>
            </w:placeholder>
            <w:dataBinding w:xpath="/ns0:DocumentInfo[1]/ns0:BaseInfo[1]/ns0:Dnr[1]" w:storeItemID="{57A8D799-82A2-4D12-8D8A-3BC9CE5CA42B}" w:prefixMappings="xmlns:ns0='http://lp/documentinfo/RK' "/>
            <w:text/>
          </w:sdtPr>
          <w:sdtContent>
            <w:p w:rsidR="008765E4" w:rsidP="00EE3C0F">
              <w:pPr>
                <w:pStyle w:val="Header"/>
              </w:pPr>
              <w:r>
                <w:t>U2023/</w:t>
              </w:r>
              <w:r w:rsidR="00F72EFF">
                <w:t>00943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7FF134CF9841DF8B15CE7D9CE6590C"/>
            </w:placeholder>
            <w:showingPlcHdr/>
            <w:dataBinding w:xpath="/ns0:DocumentInfo[1]/ns0:BaseInfo[1]/ns0:DocNumber[1]" w:storeItemID="{57A8D799-82A2-4D12-8D8A-3BC9CE5CA42B}" w:prefixMappings="xmlns:ns0='http://lp/documentinfo/RK' "/>
            <w:text/>
          </w:sdtPr>
          <w:sdtContent>
            <w:p w:rsidR="008765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65E4" w:rsidP="00EE3C0F">
          <w:pPr>
            <w:pStyle w:val="Header"/>
          </w:pPr>
        </w:p>
      </w:tc>
      <w:tc>
        <w:tcPr>
          <w:tcW w:w="1134" w:type="dxa"/>
        </w:tcPr>
        <w:p w:rsidR="008765E4" w:rsidP="0094502D">
          <w:pPr>
            <w:pStyle w:val="Header"/>
          </w:pPr>
        </w:p>
        <w:p w:rsidR="008765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018C846F580746268B586DDA37C8FE41"/>
            </w:placeholder>
            <w:richText/>
          </w:sdtPr>
          <w:sdtContent>
            <w:p w:rsidR="00B36F52" w:rsidRPr="0099423B" w:rsidP="00B36F52">
              <w:pPr>
                <w:pStyle w:val="Header"/>
                <w:rPr>
                  <w:b/>
                </w:rPr>
              </w:pPr>
              <w:r w:rsidRPr="0099423B">
                <w:rPr>
                  <w:b/>
                </w:rPr>
                <w:t>Utbildningsdepartementet</w:t>
              </w:r>
            </w:p>
            <w:p w:rsidR="00B36F52" w:rsidP="00B36F52">
              <w:pPr>
                <w:pStyle w:val="Header"/>
              </w:pPr>
              <w:r>
                <w:t>Skol</w:t>
              </w:r>
              <w:r w:rsidRPr="0099423B">
                <w:t>ministern</w:t>
              </w:r>
            </w:p>
            <w:p w:rsidR="00B36F52" w:rsidP="00B36F52"/>
          </w:sdtContent>
        </w:sdt>
        <w:p w:rsidR="008765E4" w:rsidRPr="00340DE0" w:rsidP="00B36F52"/>
      </w:tc>
      <w:sdt>
        <w:sdtPr>
          <w:alias w:val="Recipient"/>
          <w:tag w:val="ccRKShow_Recipient"/>
          <w:id w:val="-28344517"/>
          <w:placeholder>
            <w:docPart w:val="20143B0769B94AC7A7B495F0BE42D2F0"/>
          </w:placeholder>
          <w:dataBinding w:xpath="/ns0:DocumentInfo[1]/ns0:BaseInfo[1]/ns0:Recipient[1]" w:storeItemID="{57A8D799-82A2-4D12-8D8A-3BC9CE5CA42B}" w:prefixMappings="xmlns:ns0='http://lp/documentinfo/RK' "/>
          <w:text w:multiLine="1"/>
        </w:sdtPr>
        <w:sdtContent>
          <w:tc>
            <w:tcPr>
              <w:tcW w:w="3170" w:type="dxa"/>
            </w:tcPr>
            <w:p w:rsidR="008765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765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C1F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ECD5473C37471BAB7252ABF6546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C29B4-8F82-40DD-AA44-B936AECD2FD3}"/>
      </w:docPartPr>
      <w:docPartBody>
        <w:p w:rsidR="00124EC9" w:rsidP="00542A11">
          <w:pPr>
            <w:pStyle w:val="C1ECD5473C37471BAB7252ABF65463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7FF134CF9841DF8B15CE7D9CE65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F626B-CA93-437D-9627-4A1A6C2535DC}"/>
      </w:docPartPr>
      <w:docPartBody>
        <w:p w:rsidR="00124EC9" w:rsidP="00542A11">
          <w:pPr>
            <w:pStyle w:val="487FF134CF9841DF8B15CE7D9CE659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43B0769B94AC7A7B495F0BE42D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AD64E-D197-4974-8B98-200DC05BC70F}"/>
      </w:docPartPr>
      <w:docPartBody>
        <w:p w:rsidR="00124EC9" w:rsidP="00542A11">
          <w:pPr>
            <w:pStyle w:val="20143B0769B94AC7A7B495F0BE42D2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8C846F580746268B586DDA37C8F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517F8-3A96-4C47-B843-D11F99EDB43D}"/>
      </w:docPartPr>
      <w:docPartBody>
        <w:p w:rsidR="00527009" w:rsidP="003B08D6">
          <w:pPr>
            <w:pStyle w:val="018C846F580746268B586DDA37C8FE4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8D6"/>
    <w:rPr>
      <w:noProof w:val="0"/>
      <w:color w:val="808080"/>
    </w:rPr>
  </w:style>
  <w:style w:type="paragraph" w:customStyle="1" w:styleId="C1ECD5473C37471BAB7252ABF6546355">
    <w:name w:val="C1ECD5473C37471BAB7252ABF6546355"/>
    <w:rsid w:val="00542A11"/>
  </w:style>
  <w:style w:type="paragraph" w:customStyle="1" w:styleId="20143B0769B94AC7A7B495F0BE42D2F0">
    <w:name w:val="20143B0769B94AC7A7B495F0BE42D2F0"/>
    <w:rsid w:val="00542A11"/>
  </w:style>
  <w:style w:type="paragraph" w:customStyle="1" w:styleId="487FF134CF9841DF8B15CE7D9CE6590C1">
    <w:name w:val="487FF134CF9841DF8B15CE7D9CE6590C1"/>
    <w:rsid w:val="00542A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8C846F580746268B586DDA37C8FE41">
    <w:name w:val="018C846F580746268B586DDA37C8FE41"/>
    <w:rsid w:val="003B08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b7d61cbf-0dd2-4980-92d6-1a4863f0a89b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2023-03-10</HeaderDate>
    <Office/>
    <Dnr>U2023/00943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B12E3-15DA-493E-A1FC-E1DF13314ED7}"/>
</file>

<file path=customXml/itemProps2.xml><?xml version="1.0" encoding="utf-8"?>
<ds:datastoreItem xmlns:ds="http://schemas.openxmlformats.org/officeDocument/2006/customXml" ds:itemID="{B65F6E86-A20E-4826-9C53-E1768ACCCF1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7A8D799-82A2-4D12-8D8A-3BC9CE5CA42B}"/>
</file>

<file path=customXml/itemProps5.xml><?xml version="1.0" encoding="utf-8"?>
<ds:datastoreItem xmlns:ds="http://schemas.openxmlformats.org/officeDocument/2006/customXml" ds:itemID="{3ADE123F-67F2-4CD9-8A7F-507CEC20CE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2022-23-434 av Lena Hallengren (S) Ett rikt friluftsliv i skolan.docx</dc:title>
  <cp:revision>2</cp:revision>
  <cp:lastPrinted>2023-03-13T15:27:00Z</cp:lastPrinted>
  <dcterms:created xsi:type="dcterms:W3CDTF">2023-03-22T08:37:00Z</dcterms:created>
  <dcterms:modified xsi:type="dcterms:W3CDTF">2023-03-22T08:37:00Z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e2ceae68-8822-47d3-a7cb-e66005e12c22</vt:lpwstr>
  </property>
</Properties>
</file>