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D8F1D2B" w14:textId="77777777">
        <w:tc>
          <w:tcPr>
            <w:tcW w:w="2268" w:type="dxa"/>
          </w:tcPr>
          <w:p w14:paraId="4CE053C0"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54F9C889" w14:textId="77777777" w:rsidR="006E4E11" w:rsidRDefault="006E4E11" w:rsidP="007242A3">
            <w:pPr>
              <w:framePr w:w="5035" w:h="1644" w:wrap="notBeside" w:vAnchor="page" w:hAnchor="page" w:x="6573" w:y="721"/>
              <w:rPr>
                <w:rFonts w:ascii="TradeGothic" w:hAnsi="TradeGothic"/>
                <w:i/>
                <w:sz w:val="18"/>
              </w:rPr>
            </w:pPr>
          </w:p>
        </w:tc>
      </w:tr>
      <w:tr w:rsidR="006E4E11" w14:paraId="71DC1091" w14:textId="77777777">
        <w:tc>
          <w:tcPr>
            <w:tcW w:w="2268" w:type="dxa"/>
          </w:tcPr>
          <w:p w14:paraId="465EB597"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A6939D2" w14:textId="77777777" w:rsidR="006E4E11" w:rsidRDefault="006E4E11" w:rsidP="007242A3">
            <w:pPr>
              <w:framePr w:w="5035" w:h="1644" w:wrap="notBeside" w:vAnchor="page" w:hAnchor="page" w:x="6573" w:y="721"/>
              <w:rPr>
                <w:rFonts w:ascii="TradeGothic" w:hAnsi="TradeGothic"/>
                <w:b/>
                <w:sz w:val="22"/>
              </w:rPr>
            </w:pPr>
          </w:p>
        </w:tc>
      </w:tr>
      <w:tr w:rsidR="006E4E11" w14:paraId="00CDA0CC" w14:textId="77777777">
        <w:tc>
          <w:tcPr>
            <w:tcW w:w="3402" w:type="dxa"/>
            <w:gridSpan w:val="2"/>
          </w:tcPr>
          <w:p w14:paraId="22747E5E" w14:textId="77777777" w:rsidR="006E4E11" w:rsidRDefault="006E4E11" w:rsidP="007242A3">
            <w:pPr>
              <w:framePr w:w="5035" w:h="1644" w:wrap="notBeside" w:vAnchor="page" w:hAnchor="page" w:x="6573" w:y="721"/>
            </w:pPr>
          </w:p>
        </w:tc>
        <w:tc>
          <w:tcPr>
            <w:tcW w:w="1865" w:type="dxa"/>
          </w:tcPr>
          <w:p w14:paraId="6A20A101" w14:textId="77777777" w:rsidR="006E4E11" w:rsidRDefault="006E4E11" w:rsidP="007242A3">
            <w:pPr>
              <w:framePr w:w="5035" w:h="1644" w:wrap="notBeside" w:vAnchor="page" w:hAnchor="page" w:x="6573" w:y="721"/>
            </w:pPr>
          </w:p>
        </w:tc>
      </w:tr>
      <w:tr w:rsidR="006E4E11" w14:paraId="24762979" w14:textId="77777777">
        <w:tc>
          <w:tcPr>
            <w:tcW w:w="2268" w:type="dxa"/>
          </w:tcPr>
          <w:p w14:paraId="6B9E6821" w14:textId="77777777" w:rsidR="006E4E11" w:rsidRDefault="006E4E11" w:rsidP="007242A3">
            <w:pPr>
              <w:framePr w:w="5035" w:h="1644" w:wrap="notBeside" w:vAnchor="page" w:hAnchor="page" w:x="6573" w:y="721"/>
            </w:pPr>
          </w:p>
        </w:tc>
        <w:tc>
          <w:tcPr>
            <w:tcW w:w="2999" w:type="dxa"/>
            <w:gridSpan w:val="2"/>
          </w:tcPr>
          <w:p w14:paraId="370DB8C5" w14:textId="77777777" w:rsidR="006E4E11" w:rsidRPr="00ED583F" w:rsidRDefault="002A7CDC" w:rsidP="007242A3">
            <w:pPr>
              <w:framePr w:w="5035" w:h="1644" w:wrap="notBeside" w:vAnchor="page" w:hAnchor="page" w:x="6573" w:y="721"/>
              <w:rPr>
                <w:sz w:val="20"/>
              </w:rPr>
            </w:pPr>
            <w:r>
              <w:rPr>
                <w:sz w:val="20"/>
              </w:rPr>
              <w:t>Dnr Ju2014/6285</w:t>
            </w:r>
          </w:p>
        </w:tc>
      </w:tr>
      <w:tr w:rsidR="006E4E11" w14:paraId="0D0B4AEC" w14:textId="77777777">
        <w:tc>
          <w:tcPr>
            <w:tcW w:w="2268" w:type="dxa"/>
          </w:tcPr>
          <w:p w14:paraId="6421BA81" w14:textId="77777777" w:rsidR="006E4E11" w:rsidRDefault="006E4E11" w:rsidP="007242A3">
            <w:pPr>
              <w:framePr w:w="5035" w:h="1644" w:wrap="notBeside" w:vAnchor="page" w:hAnchor="page" w:x="6573" w:y="721"/>
            </w:pPr>
          </w:p>
        </w:tc>
        <w:tc>
          <w:tcPr>
            <w:tcW w:w="2999" w:type="dxa"/>
            <w:gridSpan w:val="2"/>
          </w:tcPr>
          <w:p w14:paraId="7CFCE5D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5E103B0" w14:textId="77777777">
        <w:trPr>
          <w:trHeight w:val="284"/>
        </w:trPr>
        <w:tc>
          <w:tcPr>
            <w:tcW w:w="4911" w:type="dxa"/>
          </w:tcPr>
          <w:p w14:paraId="0545E7FA" w14:textId="77777777" w:rsidR="006E4E11" w:rsidRDefault="002A7CDC">
            <w:pPr>
              <w:pStyle w:val="Avsndare"/>
              <w:framePr w:h="2483" w:wrap="notBeside" w:x="1504"/>
              <w:rPr>
                <w:b/>
                <w:i w:val="0"/>
                <w:sz w:val="22"/>
              </w:rPr>
            </w:pPr>
            <w:r>
              <w:rPr>
                <w:b/>
                <w:i w:val="0"/>
                <w:sz w:val="22"/>
              </w:rPr>
              <w:t>Justitiedepartementet</w:t>
            </w:r>
          </w:p>
        </w:tc>
      </w:tr>
      <w:tr w:rsidR="006E4E11" w14:paraId="25582D3E" w14:textId="77777777">
        <w:trPr>
          <w:trHeight w:val="284"/>
        </w:trPr>
        <w:tc>
          <w:tcPr>
            <w:tcW w:w="4911" w:type="dxa"/>
          </w:tcPr>
          <w:p w14:paraId="045754AD" w14:textId="77777777" w:rsidR="006E4E11" w:rsidRDefault="002A7CDC">
            <w:pPr>
              <w:pStyle w:val="Avsndare"/>
              <w:framePr w:h="2483" w:wrap="notBeside" w:x="1504"/>
              <w:rPr>
                <w:bCs/>
                <w:iCs/>
              </w:rPr>
            </w:pPr>
            <w:r>
              <w:rPr>
                <w:bCs/>
                <w:iCs/>
              </w:rPr>
              <w:t>Justitie- och migrationsministern</w:t>
            </w:r>
          </w:p>
        </w:tc>
      </w:tr>
      <w:tr w:rsidR="006E4E11" w14:paraId="36829208" w14:textId="77777777">
        <w:trPr>
          <w:trHeight w:val="284"/>
        </w:trPr>
        <w:tc>
          <w:tcPr>
            <w:tcW w:w="4911" w:type="dxa"/>
          </w:tcPr>
          <w:p w14:paraId="42CC666F" w14:textId="77777777" w:rsidR="006E4E11" w:rsidRDefault="006E4E11">
            <w:pPr>
              <w:pStyle w:val="Avsndare"/>
              <w:framePr w:h="2483" w:wrap="notBeside" w:x="1504"/>
              <w:rPr>
                <w:bCs/>
                <w:iCs/>
              </w:rPr>
            </w:pPr>
          </w:p>
        </w:tc>
      </w:tr>
      <w:tr w:rsidR="006E4E11" w14:paraId="248B785F" w14:textId="77777777">
        <w:trPr>
          <w:trHeight w:val="284"/>
        </w:trPr>
        <w:tc>
          <w:tcPr>
            <w:tcW w:w="4911" w:type="dxa"/>
          </w:tcPr>
          <w:p w14:paraId="4A29115A" w14:textId="77777777" w:rsidR="006E4E11" w:rsidRDefault="006E4E11">
            <w:pPr>
              <w:pStyle w:val="Avsndare"/>
              <w:framePr w:h="2483" w:wrap="notBeside" w:x="1504"/>
              <w:rPr>
                <w:bCs/>
                <w:iCs/>
              </w:rPr>
            </w:pPr>
          </w:p>
        </w:tc>
      </w:tr>
      <w:tr w:rsidR="006E4E11" w14:paraId="28B656BC" w14:textId="77777777">
        <w:trPr>
          <w:trHeight w:val="284"/>
        </w:trPr>
        <w:tc>
          <w:tcPr>
            <w:tcW w:w="4911" w:type="dxa"/>
          </w:tcPr>
          <w:p w14:paraId="1595A3B7" w14:textId="77777777" w:rsidR="006E4E11" w:rsidRDefault="006E4E11">
            <w:pPr>
              <w:pStyle w:val="Avsndare"/>
              <w:framePr w:h="2483" w:wrap="notBeside" w:x="1504"/>
              <w:rPr>
                <w:bCs/>
                <w:iCs/>
              </w:rPr>
            </w:pPr>
          </w:p>
        </w:tc>
      </w:tr>
      <w:tr w:rsidR="006E4E11" w14:paraId="4A297691" w14:textId="77777777">
        <w:trPr>
          <w:trHeight w:val="284"/>
        </w:trPr>
        <w:tc>
          <w:tcPr>
            <w:tcW w:w="4911" w:type="dxa"/>
          </w:tcPr>
          <w:p w14:paraId="762A2710" w14:textId="77777777" w:rsidR="006E4E11" w:rsidRDefault="006E4E11">
            <w:pPr>
              <w:pStyle w:val="Avsndare"/>
              <w:framePr w:h="2483" w:wrap="notBeside" w:x="1504"/>
              <w:rPr>
                <w:bCs/>
                <w:iCs/>
              </w:rPr>
            </w:pPr>
          </w:p>
        </w:tc>
      </w:tr>
      <w:tr w:rsidR="006E4E11" w14:paraId="776B599B" w14:textId="77777777">
        <w:trPr>
          <w:trHeight w:val="284"/>
        </w:trPr>
        <w:tc>
          <w:tcPr>
            <w:tcW w:w="4911" w:type="dxa"/>
          </w:tcPr>
          <w:p w14:paraId="33B665C7" w14:textId="77777777" w:rsidR="006E4E11" w:rsidRDefault="006E4E11">
            <w:pPr>
              <w:pStyle w:val="Avsndare"/>
              <w:framePr w:h="2483" w:wrap="notBeside" w:x="1504"/>
              <w:rPr>
                <w:bCs/>
                <w:iCs/>
              </w:rPr>
            </w:pPr>
          </w:p>
        </w:tc>
      </w:tr>
      <w:tr w:rsidR="006E4E11" w14:paraId="445355C8" w14:textId="77777777">
        <w:trPr>
          <w:trHeight w:val="284"/>
        </w:trPr>
        <w:tc>
          <w:tcPr>
            <w:tcW w:w="4911" w:type="dxa"/>
          </w:tcPr>
          <w:p w14:paraId="6C599919" w14:textId="77777777" w:rsidR="006E4E11" w:rsidRDefault="006E4E11">
            <w:pPr>
              <w:pStyle w:val="Avsndare"/>
              <w:framePr w:h="2483" w:wrap="notBeside" w:x="1504"/>
              <w:rPr>
                <w:bCs/>
                <w:iCs/>
              </w:rPr>
            </w:pPr>
          </w:p>
        </w:tc>
      </w:tr>
      <w:tr w:rsidR="006E4E11" w14:paraId="6D75C4DF" w14:textId="77777777">
        <w:trPr>
          <w:trHeight w:val="284"/>
        </w:trPr>
        <w:tc>
          <w:tcPr>
            <w:tcW w:w="4911" w:type="dxa"/>
          </w:tcPr>
          <w:p w14:paraId="4C0EC3AE" w14:textId="77777777" w:rsidR="006E4E11" w:rsidRDefault="006E4E11">
            <w:pPr>
              <w:pStyle w:val="Avsndare"/>
              <w:framePr w:h="2483" w:wrap="notBeside" w:x="1504"/>
              <w:rPr>
                <w:bCs/>
                <w:iCs/>
              </w:rPr>
            </w:pPr>
          </w:p>
        </w:tc>
      </w:tr>
    </w:tbl>
    <w:p w14:paraId="5A0E96F8" w14:textId="77777777" w:rsidR="006E4E11" w:rsidRDefault="002A7CDC">
      <w:pPr>
        <w:framePr w:w="4400" w:h="2523" w:wrap="notBeside" w:vAnchor="page" w:hAnchor="page" w:x="6453" w:y="2445"/>
        <w:ind w:left="142"/>
      </w:pPr>
      <w:r>
        <w:t>Till riksdagen</w:t>
      </w:r>
    </w:p>
    <w:p w14:paraId="7CC2A0F3" w14:textId="2A98E640" w:rsidR="006E4E11" w:rsidRDefault="002A7CDC" w:rsidP="002A7CDC">
      <w:pPr>
        <w:pStyle w:val="RKrubrik"/>
        <w:pBdr>
          <w:bottom w:val="single" w:sz="4" w:space="1" w:color="auto"/>
        </w:pBdr>
        <w:spacing w:before="0" w:after="0"/>
      </w:pPr>
      <w:r>
        <w:t xml:space="preserve">Svar på fråga 2014/15:19 av Markus </w:t>
      </w:r>
      <w:proofErr w:type="spellStart"/>
      <w:r>
        <w:t>Wiechel</w:t>
      </w:r>
      <w:proofErr w:type="spellEnd"/>
      <w:r>
        <w:t xml:space="preserve"> (SD) Hur regeringen motverkar rekryteringen av jihadister</w:t>
      </w:r>
    </w:p>
    <w:p w14:paraId="51A589F4" w14:textId="77777777" w:rsidR="006E4E11" w:rsidRDefault="006E4E11">
      <w:pPr>
        <w:pStyle w:val="RKnormal"/>
      </w:pPr>
    </w:p>
    <w:p w14:paraId="56AA4342" w14:textId="603DB600" w:rsidR="006E4E11" w:rsidRDefault="002A7CDC">
      <w:pPr>
        <w:pStyle w:val="RKnormal"/>
      </w:pPr>
      <w:r>
        <w:t xml:space="preserve">Markus </w:t>
      </w:r>
      <w:proofErr w:type="spellStart"/>
      <w:r>
        <w:t>Wiechel</w:t>
      </w:r>
      <w:proofErr w:type="spellEnd"/>
      <w:r>
        <w:t xml:space="preserve"> har frågat mig om jag har gjort ställningstagandet att det är dags att förbjuda </w:t>
      </w:r>
      <w:r w:rsidR="003A50DE">
        <w:t>terrorist</w:t>
      </w:r>
      <w:r>
        <w:t>resor och vad jag avser att göra för att för</w:t>
      </w:r>
      <w:r w:rsidR="004C6F28">
        <w:softHyphen/>
      </w:r>
      <w:r>
        <w:t>hindra ytterligare rekrytering i Sverige.</w:t>
      </w:r>
    </w:p>
    <w:p w14:paraId="15D8C048" w14:textId="474486BE" w:rsidR="00371A03" w:rsidRDefault="00371A03">
      <w:pPr>
        <w:pStyle w:val="RKnormal"/>
      </w:pPr>
    </w:p>
    <w:p w14:paraId="72DD1AC9" w14:textId="3A7BFE6F" w:rsidR="007207C0" w:rsidRDefault="00371A03">
      <w:pPr>
        <w:pStyle w:val="RKnormal"/>
      </w:pPr>
      <w:r>
        <w:t>R</w:t>
      </w:r>
      <w:r w:rsidR="007207C0">
        <w:t xml:space="preserve">egeringen ser allvarligt på problematiken med att </w:t>
      </w:r>
      <w:r>
        <w:t xml:space="preserve">personer reser </w:t>
      </w:r>
      <w:r w:rsidR="007207C0">
        <w:t xml:space="preserve">till konfliktområden för att ansluta sig till terroristgrupper och delta i eller träna för strid. De som reser iväg utgör ett hot på platsen de reser till och utsätter även sig själva för fara. De som återvänder till Sverige kan också utgöra ett hot mot Sverige och svenska intressen. </w:t>
      </w:r>
    </w:p>
    <w:p w14:paraId="301CC0CA" w14:textId="77777777" w:rsidR="007207C0" w:rsidRDefault="007207C0">
      <w:pPr>
        <w:pStyle w:val="RKnormal"/>
      </w:pPr>
    </w:p>
    <w:p w14:paraId="22E85D00" w14:textId="70C61685" w:rsidR="00371A03" w:rsidRDefault="00371A03">
      <w:pPr>
        <w:pStyle w:val="RKnormal"/>
      </w:pPr>
      <w:r>
        <w:t>Sverige lever upp till sina internationella åtaganden avseende terrorist</w:t>
      </w:r>
      <w:r w:rsidR="004C6F28">
        <w:softHyphen/>
      </w:r>
      <w:r>
        <w:t xml:space="preserve">brott och förebyggande av terrorism, bl.a. rambeslutet </w:t>
      </w:r>
      <w:r w:rsidR="003A50DE">
        <w:t xml:space="preserve">om bekämpande </w:t>
      </w:r>
      <w:r>
        <w:t xml:space="preserve">av terrorism från 2002 med </w:t>
      </w:r>
      <w:r w:rsidR="003A50DE">
        <w:t>e</w:t>
      </w:r>
      <w:r w:rsidR="005B3764">
        <w:t>n ändring</w:t>
      </w:r>
      <w:r>
        <w:t xml:space="preserve"> från 2008. </w:t>
      </w:r>
      <w:r w:rsidR="005B3764">
        <w:t>Denna reglering</w:t>
      </w:r>
      <w:r>
        <w:t xml:space="preserve"> har genomförts genom </w:t>
      </w:r>
      <w:r w:rsidR="003A50DE">
        <w:t xml:space="preserve">bl.a. </w:t>
      </w:r>
      <w:r>
        <w:t xml:space="preserve">lagen om straff för terroristbrott och lagen om straff för offentlig uppmaning, rekrytering och utbildning avseende terroristbrott och annan särskilt allvarlig brottslighet. </w:t>
      </w:r>
      <w:r w:rsidR="007207C0">
        <w:t xml:space="preserve">Den svenska </w:t>
      </w:r>
      <w:r w:rsidR="003A50DE">
        <w:t>strafflagstiftningen</w:t>
      </w:r>
      <w:r w:rsidR="007207C0">
        <w:t xml:space="preserve"> på terrorismområdet är långtgående och </w:t>
      </w:r>
      <w:r w:rsidR="003A50DE">
        <w:t>innebär bl.a. att</w:t>
      </w:r>
      <w:r>
        <w:t xml:space="preserve"> </w:t>
      </w:r>
      <w:r w:rsidR="00E7280F">
        <w:t xml:space="preserve">förberedelse och stämpling samt rekrytering till </w:t>
      </w:r>
      <w:r>
        <w:t>terroristbrott</w:t>
      </w:r>
      <w:r w:rsidR="00E7280F">
        <w:t xml:space="preserve"> är kriminaliserat</w:t>
      </w:r>
      <w:r>
        <w:t>.</w:t>
      </w:r>
    </w:p>
    <w:p w14:paraId="5784A0C8" w14:textId="77777777" w:rsidR="00371A03" w:rsidRDefault="00371A03">
      <w:pPr>
        <w:pStyle w:val="RKnormal"/>
      </w:pPr>
    </w:p>
    <w:p w14:paraId="2DEC3F12" w14:textId="2F93A98B" w:rsidR="003A50DE" w:rsidRDefault="003A50DE" w:rsidP="003A50DE">
      <w:pPr>
        <w:pStyle w:val="RKnormal"/>
      </w:pPr>
      <w:r>
        <w:t xml:space="preserve">FN:s säkerhetsråd antog nyligen en resolution om bl.a. åtgärder för att motverka </w:t>
      </w:r>
      <w:r w:rsidR="00391D95" w:rsidRPr="00391D95">
        <w:t xml:space="preserve">att personer reser </w:t>
      </w:r>
      <w:r w:rsidR="00EA553A">
        <w:t>utomlands för</w:t>
      </w:r>
      <w:r w:rsidR="00391D95">
        <w:t xml:space="preserve"> att begå terroristhandlingar</w:t>
      </w:r>
      <w:r>
        <w:t xml:space="preserve">. Sverige stod tillsammans med </w:t>
      </w:r>
      <w:r w:rsidR="00B84420">
        <w:t xml:space="preserve">bl.a. </w:t>
      </w:r>
      <w:r>
        <w:t xml:space="preserve">EU:s övriga medlemsstater bakom resolutionen. Inom </w:t>
      </w:r>
      <w:r w:rsidR="007A6C57">
        <w:t xml:space="preserve">Regeringskansliet </w:t>
      </w:r>
      <w:r>
        <w:t>pågår nu ett arbete med anledning av resolutionen för att se på vilket sätt den ska genomföras i Sverige.</w:t>
      </w:r>
    </w:p>
    <w:p w14:paraId="75B04335" w14:textId="77777777" w:rsidR="007A6C57" w:rsidRDefault="007A6C57" w:rsidP="003A50DE">
      <w:pPr>
        <w:pStyle w:val="RKnormal"/>
      </w:pPr>
    </w:p>
    <w:p w14:paraId="6D917C43" w14:textId="11202C54" w:rsidR="007A6C57" w:rsidRDefault="007A6C57" w:rsidP="003A50DE">
      <w:pPr>
        <w:pStyle w:val="RKnormal"/>
      </w:pPr>
      <w:r>
        <w:t>EU:s utrikesministrar antog den 20 oktober 2014 en strategi för kampen mot terrorismen och utländska stridande i Irak och Syrien. I den lyfts arbete som syftar till att åtgärda förhållanden som leder till spridning av terrorism fram som en prioriterad åtgärd.</w:t>
      </w:r>
    </w:p>
    <w:p w14:paraId="2AE56FB3" w14:textId="77777777" w:rsidR="003A50DE" w:rsidRDefault="003A50DE" w:rsidP="003A50DE">
      <w:pPr>
        <w:pStyle w:val="RKnormal"/>
      </w:pPr>
    </w:p>
    <w:p w14:paraId="6678B99E" w14:textId="1AADADC0" w:rsidR="00371A03" w:rsidRDefault="003A50DE">
      <w:pPr>
        <w:pStyle w:val="RKnormal"/>
      </w:pPr>
      <w:r>
        <w:t xml:space="preserve">I sammanhanget </w:t>
      </w:r>
      <w:r w:rsidR="007207C0">
        <w:t xml:space="preserve">måste </w:t>
      </w:r>
      <w:r>
        <w:t xml:space="preserve">det </w:t>
      </w:r>
      <w:r w:rsidR="007207C0">
        <w:t xml:space="preserve">understrykas </w:t>
      </w:r>
      <w:r w:rsidR="004C6F28">
        <w:t xml:space="preserve">att det förebyggande arbetet är väldigt viktigt. Samtidigt med snabbt verkande åtgärder för att motverka </w:t>
      </w:r>
      <w:r w:rsidR="004C6F28">
        <w:lastRenderedPageBreak/>
        <w:t>problemet krävs långsiktigt arbete med grundorsakerna, t.ex. arbete för att motverka radikalisering och våldsbejakande po</w:t>
      </w:r>
      <w:r>
        <w:t>litisk och religiös extr</w:t>
      </w:r>
      <w:r>
        <w:softHyphen/>
        <w:t>emism.</w:t>
      </w:r>
      <w:r w:rsidR="003F7F8B">
        <w:t xml:space="preserve"> </w:t>
      </w:r>
      <w:r w:rsidR="003F7F8B" w:rsidRPr="003F7F8B">
        <w:t>Här spelar regeringens arbete för minskad arbetslöshet och social utsatthet också en stor roll.</w:t>
      </w:r>
    </w:p>
    <w:p w14:paraId="04480CC6" w14:textId="77777777" w:rsidR="004C6F28" w:rsidRDefault="004C6F28">
      <w:pPr>
        <w:pStyle w:val="RKnormal"/>
      </w:pPr>
    </w:p>
    <w:p w14:paraId="570DA622" w14:textId="22018DC7" w:rsidR="004C6F28" w:rsidRDefault="005E3626">
      <w:pPr>
        <w:pStyle w:val="RKnormal"/>
      </w:pPr>
      <w:r>
        <w:t>R</w:t>
      </w:r>
      <w:r w:rsidR="004C6F28">
        <w:t>egeringen kommer fortsätta att noga följa utvecklingen på området.</w:t>
      </w:r>
    </w:p>
    <w:p w14:paraId="5CE33136" w14:textId="77777777" w:rsidR="002A7CDC" w:rsidRDefault="002A7CDC">
      <w:pPr>
        <w:pStyle w:val="RKnormal"/>
      </w:pPr>
    </w:p>
    <w:p w14:paraId="12E3D696" w14:textId="30A8BD1F" w:rsidR="002A7CDC" w:rsidRDefault="002A7CDC">
      <w:pPr>
        <w:pStyle w:val="RKnormal"/>
      </w:pPr>
      <w:r>
        <w:t>Stockholm den 2</w:t>
      </w:r>
      <w:r w:rsidR="00E7280F">
        <w:t>3</w:t>
      </w:r>
      <w:r>
        <w:t xml:space="preserve"> oktober 2014</w:t>
      </w:r>
    </w:p>
    <w:p w14:paraId="49ABF688" w14:textId="77777777" w:rsidR="002A7CDC" w:rsidRDefault="002A7CDC">
      <w:pPr>
        <w:pStyle w:val="RKnormal"/>
      </w:pPr>
    </w:p>
    <w:p w14:paraId="651DA887" w14:textId="77777777" w:rsidR="002A7CDC" w:rsidRDefault="002A7CDC">
      <w:pPr>
        <w:pStyle w:val="RKnormal"/>
      </w:pPr>
    </w:p>
    <w:p w14:paraId="3DD73D2D" w14:textId="77777777" w:rsidR="002A7CDC" w:rsidRDefault="002A7CDC">
      <w:pPr>
        <w:pStyle w:val="RKnormal"/>
      </w:pPr>
      <w:r>
        <w:t>Morgan Johansson</w:t>
      </w:r>
    </w:p>
    <w:sectPr w:rsidR="002A7CDC">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E4EE7" w14:textId="77777777" w:rsidR="002A7CDC" w:rsidRDefault="002A7CDC">
      <w:r>
        <w:separator/>
      </w:r>
    </w:p>
  </w:endnote>
  <w:endnote w:type="continuationSeparator" w:id="0">
    <w:p w14:paraId="50E36BCD" w14:textId="77777777" w:rsidR="002A7CDC" w:rsidRDefault="002A7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C40A" w14:textId="77777777" w:rsidR="002A7CDC" w:rsidRDefault="002A7CDC">
      <w:r>
        <w:separator/>
      </w:r>
    </w:p>
  </w:footnote>
  <w:footnote w:type="continuationSeparator" w:id="0">
    <w:p w14:paraId="0DB26369" w14:textId="77777777" w:rsidR="002A7CDC" w:rsidRDefault="002A7C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90DFEE"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0637C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88CCCF3" w14:textId="77777777">
      <w:trPr>
        <w:cantSplit/>
      </w:trPr>
      <w:tc>
        <w:tcPr>
          <w:tcW w:w="3119" w:type="dxa"/>
        </w:tcPr>
        <w:p w14:paraId="1DEB832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F144DC1" w14:textId="77777777" w:rsidR="00E80146" w:rsidRDefault="00E80146">
          <w:pPr>
            <w:pStyle w:val="Sidhuvud"/>
            <w:ind w:right="360"/>
          </w:pPr>
        </w:p>
      </w:tc>
      <w:tc>
        <w:tcPr>
          <w:tcW w:w="1525" w:type="dxa"/>
        </w:tcPr>
        <w:p w14:paraId="78F7E157" w14:textId="77777777" w:rsidR="00E80146" w:rsidRDefault="00E80146">
          <w:pPr>
            <w:pStyle w:val="Sidhuvud"/>
            <w:ind w:right="360"/>
          </w:pPr>
        </w:p>
      </w:tc>
    </w:tr>
  </w:tbl>
  <w:p w14:paraId="2C9F7A5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3F02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6BCD171" w14:textId="77777777">
      <w:trPr>
        <w:cantSplit/>
      </w:trPr>
      <w:tc>
        <w:tcPr>
          <w:tcW w:w="3119" w:type="dxa"/>
        </w:tcPr>
        <w:p w14:paraId="5B71333A"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0C72C36" w14:textId="77777777" w:rsidR="00E80146" w:rsidRDefault="00E80146">
          <w:pPr>
            <w:pStyle w:val="Sidhuvud"/>
            <w:ind w:right="360"/>
          </w:pPr>
        </w:p>
      </w:tc>
      <w:tc>
        <w:tcPr>
          <w:tcW w:w="1525" w:type="dxa"/>
        </w:tcPr>
        <w:p w14:paraId="13F7DBED" w14:textId="77777777" w:rsidR="00E80146" w:rsidRDefault="00E80146">
          <w:pPr>
            <w:pStyle w:val="Sidhuvud"/>
            <w:ind w:right="360"/>
          </w:pPr>
        </w:p>
      </w:tc>
    </w:tr>
  </w:tbl>
  <w:p w14:paraId="34BB9453"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261E0" w14:textId="64BFD0F6" w:rsidR="002A7CDC" w:rsidRDefault="002A7CDC">
    <w:pPr>
      <w:framePr w:w="2948" w:h="1321" w:hRule="exact" w:wrap="notBeside" w:vAnchor="page" w:hAnchor="page" w:x="1362" w:y="653"/>
    </w:pPr>
    <w:r>
      <w:rPr>
        <w:noProof/>
        <w:lang w:eastAsia="sv-SE"/>
      </w:rPr>
      <w:drawing>
        <wp:inline distT="0" distB="0" distL="0" distR="0" wp14:anchorId="198D36DF" wp14:editId="2325306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9518E36" w14:textId="77777777" w:rsidR="00E80146" w:rsidRDefault="00E80146">
    <w:pPr>
      <w:pStyle w:val="RKrubrik"/>
      <w:keepNext w:val="0"/>
      <w:tabs>
        <w:tab w:val="clear" w:pos="1134"/>
        <w:tab w:val="clear" w:pos="2835"/>
      </w:tabs>
      <w:spacing w:before="0" w:after="0" w:line="320" w:lineRule="atLeast"/>
      <w:rPr>
        <w:bCs/>
      </w:rPr>
    </w:pPr>
  </w:p>
  <w:p w14:paraId="28C9A488" w14:textId="77777777" w:rsidR="00E80146" w:rsidRDefault="00E80146">
    <w:pPr>
      <w:rPr>
        <w:rFonts w:ascii="TradeGothic" w:hAnsi="TradeGothic"/>
        <w:b/>
        <w:bCs/>
        <w:spacing w:val="12"/>
        <w:sz w:val="22"/>
      </w:rPr>
    </w:pPr>
  </w:p>
  <w:p w14:paraId="5AB9C162" w14:textId="77777777" w:rsidR="00E80146" w:rsidRDefault="00E80146">
    <w:pPr>
      <w:pStyle w:val="RKrubrik"/>
      <w:keepNext w:val="0"/>
      <w:tabs>
        <w:tab w:val="clear" w:pos="1134"/>
        <w:tab w:val="clear" w:pos="2835"/>
      </w:tabs>
      <w:spacing w:before="0" w:after="0" w:line="320" w:lineRule="atLeast"/>
      <w:rPr>
        <w:bCs/>
      </w:rPr>
    </w:pPr>
  </w:p>
  <w:p w14:paraId="233CAD7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CDC"/>
    <w:rsid w:val="000637CB"/>
    <w:rsid w:val="00150384"/>
    <w:rsid w:val="00160901"/>
    <w:rsid w:val="001805B7"/>
    <w:rsid w:val="002A7CDC"/>
    <w:rsid w:val="002D7F85"/>
    <w:rsid w:val="00367B1C"/>
    <w:rsid w:val="00371A03"/>
    <w:rsid w:val="00391D95"/>
    <w:rsid w:val="003A50DE"/>
    <w:rsid w:val="003F7F8B"/>
    <w:rsid w:val="004A328D"/>
    <w:rsid w:val="004C6F28"/>
    <w:rsid w:val="0058762B"/>
    <w:rsid w:val="005B3764"/>
    <w:rsid w:val="005E3626"/>
    <w:rsid w:val="005E72F7"/>
    <w:rsid w:val="006E4E11"/>
    <w:rsid w:val="007207C0"/>
    <w:rsid w:val="007242A3"/>
    <w:rsid w:val="007A6855"/>
    <w:rsid w:val="007A6C57"/>
    <w:rsid w:val="0092027A"/>
    <w:rsid w:val="00955E31"/>
    <w:rsid w:val="00992E72"/>
    <w:rsid w:val="00AF26D1"/>
    <w:rsid w:val="00B84420"/>
    <w:rsid w:val="00D133D7"/>
    <w:rsid w:val="00DB1E2F"/>
    <w:rsid w:val="00E7280F"/>
    <w:rsid w:val="00E80146"/>
    <w:rsid w:val="00E904D0"/>
    <w:rsid w:val="00EA553A"/>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79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7C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7CD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2A7CDC"/>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2A7CD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a186212f-6b1d-4408-b756-65b1f0b32a23</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02EE91-24FF-4714-953D-0D4A511C3B8D}"/>
</file>

<file path=customXml/itemProps2.xml><?xml version="1.0" encoding="utf-8"?>
<ds:datastoreItem xmlns:ds="http://schemas.openxmlformats.org/officeDocument/2006/customXml" ds:itemID="{938CA7C0-27FF-48C5-B9B7-83DB1FC4EF6A}"/>
</file>

<file path=customXml/itemProps3.xml><?xml version="1.0" encoding="utf-8"?>
<ds:datastoreItem xmlns:ds="http://schemas.openxmlformats.org/officeDocument/2006/customXml" ds:itemID="{C1B7E906-1A6A-42AE-9830-C6272830737C}"/>
</file>

<file path=customXml/itemProps4.xml><?xml version="1.0" encoding="utf-8"?>
<ds:datastoreItem xmlns:ds="http://schemas.openxmlformats.org/officeDocument/2006/customXml" ds:itemID="{D85F0196-FC1A-49E9-8C38-DBB94A491D5F}"/>
</file>

<file path=customXml/itemProps5.xml><?xml version="1.0" encoding="utf-8"?>
<ds:datastoreItem xmlns:ds="http://schemas.openxmlformats.org/officeDocument/2006/customXml" ds:itemID="{938CA7C0-27FF-48C5-B9B7-83DB1FC4EF6A}"/>
</file>

<file path=customXml/itemProps6.xml><?xml version="1.0" encoding="utf-8"?>
<ds:datastoreItem xmlns:ds="http://schemas.openxmlformats.org/officeDocument/2006/customXml" ds:itemID="{D3A22DFB-8DF3-4475-88FD-557A29823F5F}"/>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2129</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 Jansson</dc:creator>
  <cp:lastModifiedBy>Gunilla Hansson-Böe</cp:lastModifiedBy>
  <cp:revision>2</cp:revision>
  <cp:lastPrinted>2014-10-16T09:11:00Z</cp:lastPrinted>
  <dcterms:created xsi:type="dcterms:W3CDTF">2014-10-23T07:02:00Z</dcterms:created>
  <dcterms:modified xsi:type="dcterms:W3CDTF">2014-10-23T07:02:00Z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2;0;0;212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51d9da84-39aa-4d64-a8de-c761a3421a6c</vt:lpwstr>
  </property>
</Properties>
</file>