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3E23" w:rsidRDefault="00040730" w14:paraId="52EE6E53" w14:textId="77777777">
      <w:pPr>
        <w:pStyle w:val="RubrikFrslagTIllRiksdagsbeslut"/>
      </w:pPr>
      <w:sdt>
        <w:sdtPr>
          <w:alias w:val="CC_Boilerplate_4"/>
          <w:tag w:val="CC_Boilerplate_4"/>
          <w:id w:val="-1644581176"/>
          <w:lock w:val="sdtContentLocked"/>
          <w:placeholder>
            <w:docPart w:val="CBBFCD581DD54F52A2DA91B38F1B46C2"/>
          </w:placeholder>
          <w:text/>
        </w:sdtPr>
        <w:sdtEndPr/>
        <w:sdtContent>
          <w:r w:rsidRPr="009B062B" w:rsidR="00AF30DD">
            <w:t>Förslag till riksdagsbeslut</w:t>
          </w:r>
        </w:sdtContent>
      </w:sdt>
      <w:bookmarkEnd w:id="0"/>
      <w:bookmarkEnd w:id="1"/>
    </w:p>
    <w:sdt>
      <w:sdtPr>
        <w:alias w:val="Yrkande 1"/>
        <w:tag w:val="941a1934-181f-4529-9e74-4b16be2bdc8e"/>
        <w:id w:val="2104840809"/>
        <w:lock w:val="sdtLocked"/>
      </w:sdtPr>
      <w:sdtEndPr/>
      <w:sdtContent>
        <w:p w:rsidR="0005756F" w:rsidRDefault="006D7A03" w14:paraId="79BEE121" w14:textId="77777777">
          <w:pPr>
            <w:pStyle w:val="Frslagstext"/>
            <w:numPr>
              <w:ilvl w:val="0"/>
              <w:numId w:val="0"/>
            </w:numPr>
          </w:pPr>
          <w:r>
            <w:t>Riksdagen ställer sig bakom det som anförs i motionen om att regeringen bör överväga att planera för gasturbiner i Västsverige för att klara effekttoppar och elbehovet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734A44878842609AC803FEA87C2211"/>
        </w:placeholder>
        <w:text/>
      </w:sdtPr>
      <w:sdtEndPr/>
      <w:sdtContent>
        <w:p w:rsidRPr="009B062B" w:rsidR="006D79C9" w:rsidP="00333E95" w:rsidRDefault="006D79C9" w14:paraId="6DE17F91" w14:textId="77777777">
          <w:pPr>
            <w:pStyle w:val="Rubrik1"/>
          </w:pPr>
          <w:r>
            <w:t>Motivering</w:t>
          </w:r>
        </w:p>
      </w:sdtContent>
    </w:sdt>
    <w:bookmarkEnd w:displacedByCustomXml="prev" w:id="3"/>
    <w:bookmarkEnd w:displacedByCustomXml="prev" w:id="4"/>
    <w:p w:rsidR="00912AE8" w:rsidP="00040730" w:rsidRDefault="00912AE8" w14:paraId="1D320C0C" w14:textId="7A03D122">
      <w:pPr>
        <w:pStyle w:val="Normalutanindragellerluft"/>
        <w:rPr>
          <w:rFonts w:eastAsia="Calibri"/>
        </w:rPr>
      </w:pPr>
      <w:r w:rsidRPr="00912AE8">
        <w:rPr>
          <w:rFonts w:eastAsia="Calibri"/>
        </w:rPr>
        <w:t xml:space="preserve">Västsverige är ett mycket industritungt område som har stora behov av en ökad elproduktion men framför också ett ökat effektbehov för att klara industrins behov. Industrin måste vara trygg med att effekten räcker för att våga investera och tro på framtidens möjligheter med en ökad elektrifiering. Alla energislag behövs men industrin kan inte vara beroende av om solen skiner eller det blåser ute, utan elen och effekten måste finnas där alla dagar </w:t>
      </w:r>
      <w:r w:rsidR="006D7A03">
        <w:rPr>
          <w:rFonts w:eastAsia="Calibri"/>
        </w:rPr>
        <w:t>om</w:t>
      </w:r>
      <w:r w:rsidRPr="00912AE8">
        <w:rPr>
          <w:rFonts w:eastAsia="Calibri"/>
        </w:rPr>
        <w:t xml:space="preserve"> året. För att klara landets omställning på ett tryggt och bra sätt så behövs mer reglerkraft. Det sker en planering och arbetet med att ta fram ny kärnkraft är viktigt och helt nödvändigt och nya kärnkraftverk beräknas finnas på plats i början på 2030-talet. Men elektrifieringen inom industrin går snabbare än så och omställningen behöver genomföras nu</w:t>
      </w:r>
      <w:r w:rsidR="006D7A03">
        <w:rPr>
          <w:rFonts w:eastAsia="Calibri"/>
        </w:rPr>
        <w:t>. F</w:t>
      </w:r>
      <w:r w:rsidRPr="00912AE8">
        <w:rPr>
          <w:rFonts w:eastAsia="Calibri"/>
        </w:rPr>
        <w:t>öretagen driver på vilket är mycket bra för miljön. Men för att klar</w:t>
      </w:r>
      <w:r w:rsidR="006D7A03">
        <w:rPr>
          <w:rFonts w:eastAsia="Calibri"/>
        </w:rPr>
        <w:t>a</w:t>
      </w:r>
      <w:r w:rsidRPr="00912AE8">
        <w:rPr>
          <w:rFonts w:eastAsia="Calibri"/>
        </w:rPr>
        <w:t xml:space="preserve"> detta ökade elbehov och effektbehov behövs det en snabb utbyggnad av några extra gasturbiner i Västra Götaland. Det behövs ett i Skaraborg (ev. Timmersdala)</w:t>
      </w:r>
      <w:r w:rsidR="006D7A03">
        <w:rPr>
          <w:rFonts w:eastAsia="Calibri"/>
        </w:rPr>
        <w:t>,</w:t>
      </w:r>
      <w:r w:rsidRPr="00912AE8">
        <w:rPr>
          <w:rFonts w:eastAsia="Calibri"/>
        </w:rPr>
        <w:t xml:space="preserve"> ett kraftverk i Stenungsund och ytterligare ett kraftverk söder om </w:t>
      </w:r>
      <w:r w:rsidRPr="00040730">
        <w:rPr>
          <w:rFonts w:eastAsia="Calibri"/>
          <w:spacing w:val="-2"/>
        </w:rPr>
        <w:t>Göteborg för att klara den snabba övergången till el i området. Därför behöver regeringen</w:t>
      </w:r>
      <w:r w:rsidRPr="00912AE8">
        <w:rPr>
          <w:rFonts w:eastAsia="Calibri"/>
        </w:rPr>
        <w:t xml:space="preserve"> </w:t>
      </w:r>
      <w:r w:rsidRPr="00040730">
        <w:rPr>
          <w:rFonts w:eastAsia="Calibri"/>
          <w:spacing w:val="-1"/>
        </w:rPr>
        <w:t>omgående ta fram planer och planering för nya elkraftverk/gasturbiner i Västra Götaland</w:t>
      </w:r>
      <w:r w:rsidR="006D7A03">
        <w:rPr>
          <w:rFonts w:eastAsia="Calibri"/>
        </w:rPr>
        <w:t xml:space="preserve"> </w:t>
      </w:r>
      <w:r w:rsidRPr="00040730">
        <w:rPr>
          <w:rFonts w:eastAsia="Calibri"/>
          <w:spacing w:val="-1"/>
        </w:rPr>
        <w:t>för att inte industrin, jobben och företagen ska hindras och hotas i sin gröna omställning.</w:t>
      </w:r>
      <w:r w:rsidRPr="00912AE8">
        <w:rPr>
          <w:rFonts w:eastAsia="Calibri"/>
        </w:rPr>
        <w:t xml:space="preserve"> Gasturbinerna har också den fördelen att de går snabbt att bygga, byggtiden är ca 2</w:t>
      </w:r>
      <w:r w:rsidR="006D7A03">
        <w:rPr>
          <w:rFonts w:eastAsia="Calibri"/>
        </w:rPr>
        <w:t> </w:t>
      </w:r>
      <w:r w:rsidRPr="00912AE8">
        <w:rPr>
          <w:rFonts w:eastAsia="Calibri"/>
        </w:rPr>
        <w:t xml:space="preserve">år. De har hög effekt och relativt låga investeringskostnader. De kan sen också i framtiden drivas av flera alternativa energikällor så som </w:t>
      </w:r>
      <w:proofErr w:type="spellStart"/>
      <w:r w:rsidRPr="00912AE8">
        <w:rPr>
          <w:rFonts w:eastAsia="Calibri"/>
        </w:rPr>
        <w:t>bioolja</w:t>
      </w:r>
      <w:proofErr w:type="spellEnd"/>
      <w:r w:rsidRPr="00912AE8">
        <w:rPr>
          <w:rFonts w:eastAsia="Calibri"/>
        </w:rPr>
        <w:t xml:space="preserve"> och vätgas med mera. Industrin och Västsverige måste ha klara spelregler och kunna fortsätta omställningen med tillräcklig elproduktion och eleffekt i området</w:t>
      </w:r>
      <w:r w:rsidR="006D7A03">
        <w:rPr>
          <w:rFonts w:eastAsia="Calibri"/>
        </w:rPr>
        <w:t>, och</w:t>
      </w:r>
      <w:r w:rsidRPr="00912AE8">
        <w:rPr>
          <w:rFonts w:eastAsia="Calibri"/>
        </w:rPr>
        <w:t xml:space="preserve"> därför behöv</w:t>
      </w:r>
      <w:r w:rsidR="006D7A03">
        <w:rPr>
          <w:rFonts w:eastAsia="Calibri"/>
        </w:rPr>
        <w:t>er</w:t>
      </w:r>
      <w:r w:rsidRPr="00912AE8">
        <w:rPr>
          <w:rFonts w:eastAsia="Calibri"/>
        </w:rPr>
        <w:t xml:space="preserve"> det omgående planeras och byggas minst tre gasturbiner i Västra Götaland.  </w:t>
      </w:r>
    </w:p>
    <w:sdt>
      <w:sdtPr>
        <w:rPr>
          <w:i/>
          <w:noProof/>
        </w:rPr>
        <w:alias w:val="CC_Underskrifter"/>
        <w:tag w:val="CC_Underskrifter"/>
        <w:id w:val="583496634"/>
        <w:lock w:val="sdtContentLocked"/>
        <w:placeholder>
          <w:docPart w:val="BCC4E8402CA5407BBFABC711CFA6BB2C"/>
        </w:placeholder>
      </w:sdtPr>
      <w:sdtEndPr>
        <w:rPr>
          <w:i w:val="0"/>
          <w:noProof w:val="0"/>
        </w:rPr>
      </w:sdtEndPr>
      <w:sdtContent>
        <w:p w:rsidR="004C3E23" w:rsidP="004C3E23" w:rsidRDefault="004C3E23" w14:paraId="40389FD6" w14:textId="77777777"/>
        <w:p w:rsidRPr="008E0FE2" w:rsidR="004801AC" w:rsidP="004C3E23" w:rsidRDefault="00040730" w14:paraId="5F69F6C4" w14:textId="4D3E1E64"/>
      </w:sdtContent>
    </w:sdt>
    <w:tbl>
      <w:tblPr>
        <w:tblW w:w="5000" w:type="pct"/>
        <w:tblLook w:val="04A0" w:firstRow="1" w:lastRow="0" w:firstColumn="1" w:lastColumn="0" w:noHBand="0" w:noVBand="1"/>
        <w:tblCaption w:val="underskrifter"/>
      </w:tblPr>
      <w:tblGrid>
        <w:gridCol w:w="4252"/>
        <w:gridCol w:w="4252"/>
      </w:tblGrid>
      <w:tr w:rsidR="0005756F" w14:paraId="64545E67" w14:textId="77777777">
        <w:trPr>
          <w:cantSplit/>
        </w:trPr>
        <w:tc>
          <w:tcPr>
            <w:tcW w:w="50" w:type="pct"/>
            <w:vAlign w:val="bottom"/>
          </w:tcPr>
          <w:p w:rsidR="0005756F" w:rsidRDefault="006D7A03" w14:paraId="6A9CF298" w14:textId="77777777">
            <w:pPr>
              <w:pStyle w:val="Underskrifter"/>
              <w:spacing w:after="0"/>
            </w:pPr>
            <w:r>
              <w:t>Sten Bergheden (M)</w:t>
            </w:r>
          </w:p>
        </w:tc>
        <w:tc>
          <w:tcPr>
            <w:tcW w:w="50" w:type="pct"/>
            <w:vAlign w:val="bottom"/>
          </w:tcPr>
          <w:p w:rsidR="0005756F" w:rsidRDefault="0005756F" w14:paraId="22139553" w14:textId="77777777">
            <w:pPr>
              <w:pStyle w:val="Underskrifter"/>
              <w:spacing w:after="0"/>
            </w:pPr>
          </w:p>
        </w:tc>
      </w:tr>
    </w:tbl>
    <w:p w:rsidR="009B1D0C" w:rsidRDefault="009B1D0C" w14:paraId="46682A6F" w14:textId="77777777"/>
    <w:sectPr w:rsidR="009B1D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631C" w14:textId="77777777" w:rsidR="00DD6643" w:rsidRDefault="00DD6643" w:rsidP="000C1CAD">
      <w:pPr>
        <w:spacing w:line="240" w:lineRule="auto"/>
      </w:pPr>
      <w:r>
        <w:separator/>
      </w:r>
    </w:p>
  </w:endnote>
  <w:endnote w:type="continuationSeparator" w:id="0">
    <w:p w14:paraId="088A8967" w14:textId="77777777" w:rsidR="00DD6643" w:rsidRDefault="00DD6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D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BB55" w14:textId="6F10E494" w:rsidR="00262EA3" w:rsidRPr="004C3E23" w:rsidRDefault="00262EA3" w:rsidP="004C3E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A487" w14:textId="77777777" w:rsidR="00DD6643" w:rsidRDefault="00DD6643" w:rsidP="000C1CAD">
      <w:pPr>
        <w:spacing w:line="240" w:lineRule="auto"/>
      </w:pPr>
      <w:r>
        <w:separator/>
      </w:r>
    </w:p>
  </w:footnote>
  <w:footnote w:type="continuationSeparator" w:id="0">
    <w:p w14:paraId="42A5B088" w14:textId="77777777" w:rsidR="00DD6643" w:rsidRDefault="00DD66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0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BB04D" wp14:editId="7DE72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D5CEE" w14:textId="57FD2101" w:rsidR="00262EA3" w:rsidRDefault="00040730" w:rsidP="008103B5">
                          <w:pPr>
                            <w:jc w:val="right"/>
                          </w:pPr>
                          <w:sdt>
                            <w:sdtPr>
                              <w:alias w:val="CC_Noformat_Partikod"/>
                              <w:tag w:val="CC_Noformat_Partikod"/>
                              <w:id w:val="-53464382"/>
                              <w:text/>
                            </w:sdtPr>
                            <w:sdtEndPr/>
                            <w:sdtContent>
                              <w:r w:rsidR="00912AE8">
                                <w:t>M</w:t>
                              </w:r>
                            </w:sdtContent>
                          </w:sdt>
                          <w:sdt>
                            <w:sdtPr>
                              <w:alias w:val="CC_Noformat_Partinummer"/>
                              <w:tag w:val="CC_Noformat_Partinummer"/>
                              <w:id w:val="-1709555926"/>
                              <w:text/>
                            </w:sdtPr>
                            <w:sdtEndPr/>
                            <w:sdtContent>
                              <w:r w:rsidR="00933869">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BB0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D5CEE" w14:textId="57FD2101" w:rsidR="00262EA3" w:rsidRDefault="00040730" w:rsidP="008103B5">
                    <w:pPr>
                      <w:jc w:val="right"/>
                    </w:pPr>
                    <w:sdt>
                      <w:sdtPr>
                        <w:alias w:val="CC_Noformat_Partikod"/>
                        <w:tag w:val="CC_Noformat_Partikod"/>
                        <w:id w:val="-53464382"/>
                        <w:text/>
                      </w:sdtPr>
                      <w:sdtEndPr/>
                      <w:sdtContent>
                        <w:r w:rsidR="00912AE8">
                          <w:t>M</w:t>
                        </w:r>
                      </w:sdtContent>
                    </w:sdt>
                    <w:sdt>
                      <w:sdtPr>
                        <w:alias w:val="CC_Noformat_Partinummer"/>
                        <w:tag w:val="CC_Noformat_Partinummer"/>
                        <w:id w:val="-1709555926"/>
                        <w:text/>
                      </w:sdtPr>
                      <w:sdtEndPr/>
                      <w:sdtContent>
                        <w:r w:rsidR="00933869">
                          <w:t>1645</w:t>
                        </w:r>
                      </w:sdtContent>
                    </w:sdt>
                  </w:p>
                </w:txbxContent>
              </v:textbox>
              <w10:wrap anchorx="page"/>
            </v:shape>
          </w:pict>
        </mc:Fallback>
      </mc:AlternateContent>
    </w:r>
  </w:p>
  <w:p w14:paraId="6B2CF6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D248" w14:textId="77777777" w:rsidR="00262EA3" w:rsidRDefault="00262EA3" w:rsidP="008563AC">
    <w:pPr>
      <w:jc w:val="right"/>
    </w:pPr>
  </w:p>
  <w:p w14:paraId="7837CB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C73C" w14:textId="77777777" w:rsidR="00262EA3" w:rsidRDefault="00040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1DA292" wp14:editId="70F28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24F38" w14:textId="760001FF" w:rsidR="00262EA3" w:rsidRDefault="00040730" w:rsidP="00A314CF">
    <w:pPr>
      <w:pStyle w:val="FSHNormal"/>
      <w:spacing w:before="40"/>
    </w:pPr>
    <w:sdt>
      <w:sdtPr>
        <w:alias w:val="CC_Noformat_Motionstyp"/>
        <w:tag w:val="CC_Noformat_Motionstyp"/>
        <w:id w:val="1162973129"/>
        <w:lock w:val="sdtContentLocked"/>
        <w15:appearance w15:val="hidden"/>
        <w:text/>
      </w:sdtPr>
      <w:sdtEndPr/>
      <w:sdtContent>
        <w:r w:rsidR="004C3E23">
          <w:t>Enskild motion</w:t>
        </w:r>
      </w:sdtContent>
    </w:sdt>
    <w:r w:rsidR="00821B36">
      <w:t xml:space="preserve"> </w:t>
    </w:r>
    <w:sdt>
      <w:sdtPr>
        <w:alias w:val="CC_Noformat_Partikod"/>
        <w:tag w:val="CC_Noformat_Partikod"/>
        <w:id w:val="1471015553"/>
        <w:text/>
      </w:sdtPr>
      <w:sdtEndPr/>
      <w:sdtContent>
        <w:r w:rsidR="00912AE8">
          <w:t>M</w:t>
        </w:r>
      </w:sdtContent>
    </w:sdt>
    <w:sdt>
      <w:sdtPr>
        <w:alias w:val="CC_Noformat_Partinummer"/>
        <w:tag w:val="CC_Noformat_Partinummer"/>
        <w:id w:val="-2014525982"/>
        <w:text/>
      </w:sdtPr>
      <w:sdtEndPr/>
      <w:sdtContent>
        <w:r w:rsidR="00933869">
          <w:t>1645</w:t>
        </w:r>
      </w:sdtContent>
    </w:sdt>
  </w:p>
  <w:p w14:paraId="06A5EC17" w14:textId="77777777" w:rsidR="00262EA3" w:rsidRPr="008227B3" w:rsidRDefault="00040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EF28B" w14:textId="44E21E85" w:rsidR="00262EA3" w:rsidRPr="008227B3" w:rsidRDefault="00040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E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E23">
          <w:t>:2911</w:t>
        </w:r>
      </w:sdtContent>
    </w:sdt>
  </w:p>
  <w:p w14:paraId="238B7D37" w14:textId="6730C113" w:rsidR="00262EA3" w:rsidRDefault="00040730" w:rsidP="00E03A3D">
    <w:pPr>
      <w:pStyle w:val="Motionr"/>
    </w:pPr>
    <w:sdt>
      <w:sdtPr>
        <w:alias w:val="CC_Noformat_Avtext"/>
        <w:tag w:val="CC_Noformat_Avtext"/>
        <w:id w:val="-2020768203"/>
        <w:lock w:val="sdtContentLocked"/>
        <w15:appearance w15:val="hidden"/>
        <w:text/>
      </w:sdtPr>
      <w:sdtEndPr/>
      <w:sdtContent>
        <w:r w:rsidR="004C3E23">
          <w:t>av Sten Bergheden (M)</w:t>
        </w:r>
      </w:sdtContent>
    </w:sdt>
  </w:p>
  <w:sdt>
    <w:sdtPr>
      <w:alias w:val="CC_Noformat_Rubtext"/>
      <w:tag w:val="CC_Noformat_Rubtext"/>
      <w:id w:val="-218060500"/>
      <w:lock w:val="sdtLocked"/>
      <w:text/>
    </w:sdtPr>
    <w:sdtEndPr/>
    <w:sdtContent>
      <w:p w14:paraId="394F5BBB" w14:textId="38AB5D6C" w:rsidR="00262EA3" w:rsidRDefault="00413982" w:rsidP="00283E0F">
        <w:pPr>
          <w:pStyle w:val="FSHRub2"/>
        </w:pPr>
        <w:r>
          <w:t>Plan för gasturbiner</w:t>
        </w:r>
      </w:p>
    </w:sdtContent>
  </w:sdt>
  <w:sdt>
    <w:sdtPr>
      <w:alias w:val="CC_Boilerplate_3"/>
      <w:tag w:val="CC_Boilerplate_3"/>
      <w:id w:val="1606463544"/>
      <w:lock w:val="sdtContentLocked"/>
      <w15:appearance w15:val="hidden"/>
      <w:text w:multiLine="1"/>
    </w:sdtPr>
    <w:sdtEndPr/>
    <w:sdtContent>
      <w:p w14:paraId="347EE9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2A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30"/>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6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8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23"/>
    <w:rsid w:val="004C428F"/>
    <w:rsid w:val="004C5B7D"/>
    <w:rsid w:val="004C5B93"/>
    <w:rsid w:val="004C65F5"/>
    <w:rsid w:val="004C68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0F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03"/>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6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E8"/>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25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E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86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F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0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27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43"/>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2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C48EF"/>
  <w15:chartTrackingRefBased/>
  <w15:docId w15:val="{330BD1CF-9E2F-4AFB-8463-79BACA34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FCD581DD54F52A2DA91B38F1B46C2"/>
        <w:category>
          <w:name w:val="Allmänt"/>
          <w:gallery w:val="placeholder"/>
        </w:category>
        <w:types>
          <w:type w:val="bbPlcHdr"/>
        </w:types>
        <w:behaviors>
          <w:behavior w:val="content"/>
        </w:behaviors>
        <w:guid w:val="{782C0F1D-7C50-4DFA-A22B-2EDBB8847DF1}"/>
      </w:docPartPr>
      <w:docPartBody>
        <w:p w:rsidR="00120584" w:rsidRDefault="00C05318">
          <w:pPr>
            <w:pStyle w:val="CBBFCD581DD54F52A2DA91B38F1B46C2"/>
          </w:pPr>
          <w:r w:rsidRPr="005A0A93">
            <w:rPr>
              <w:rStyle w:val="Platshllartext"/>
            </w:rPr>
            <w:t>Förslag till riksdagsbeslut</w:t>
          </w:r>
        </w:p>
      </w:docPartBody>
    </w:docPart>
    <w:docPart>
      <w:docPartPr>
        <w:name w:val="E2734A44878842609AC803FEA87C2211"/>
        <w:category>
          <w:name w:val="Allmänt"/>
          <w:gallery w:val="placeholder"/>
        </w:category>
        <w:types>
          <w:type w:val="bbPlcHdr"/>
        </w:types>
        <w:behaviors>
          <w:behavior w:val="content"/>
        </w:behaviors>
        <w:guid w:val="{0FC9AD81-AD7C-455B-8E5C-206DBF6D3119}"/>
      </w:docPartPr>
      <w:docPartBody>
        <w:p w:rsidR="00120584" w:rsidRDefault="00C05318">
          <w:pPr>
            <w:pStyle w:val="E2734A44878842609AC803FEA87C2211"/>
          </w:pPr>
          <w:r w:rsidRPr="005A0A93">
            <w:rPr>
              <w:rStyle w:val="Platshllartext"/>
            </w:rPr>
            <w:t>Motivering</w:t>
          </w:r>
        </w:p>
      </w:docPartBody>
    </w:docPart>
    <w:docPart>
      <w:docPartPr>
        <w:name w:val="BCC4E8402CA5407BBFABC711CFA6BB2C"/>
        <w:category>
          <w:name w:val="Allmänt"/>
          <w:gallery w:val="placeholder"/>
        </w:category>
        <w:types>
          <w:type w:val="bbPlcHdr"/>
        </w:types>
        <w:behaviors>
          <w:behavior w:val="content"/>
        </w:behaviors>
        <w:guid w:val="{5DE81F66-7121-4834-ABE2-C48982A64630}"/>
      </w:docPartPr>
      <w:docPartBody>
        <w:p w:rsidR="0073451F" w:rsidRDefault="00734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4"/>
    <w:rsid w:val="00120584"/>
    <w:rsid w:val="0073451F"/>
    <w:rsid w:val="00C05318"/>
    <w:rsid w:val="00D62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BFCD581DD54F52A2DA91B38F1B46C2">
    <w:name w:val="CBBFCD581DD54F52A2DA91B38F1B46C2"/>
  </w:style>
  <w:style w:type="paragraph" w:customStyle="1" w:styleId="E2734A44878842609AC803FEA87C2211">
    <w:name w:val="E2734A44878842609AC803FEA87C2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3797E-0BCC-4323-899E-64872245B0B8}"/>
</file>

<file path=customXml/itemProps2.xml><?xml version="1.0" encoding="utf-8"?>
<ds:datastoreItem xmlns:ds="http://schemas.openxmlformats.org/officeDocument/2006/customXml" ds:itemID="{B9032094-315B-46B7-A361-2890DA17CE59}"/>
</file>

<file path=customXml/itemProps3.xml><?xml version="1.0" encoding="utf-8"?>
<ds:datastoreItem xmlns:ds="http://schemas.openxmlformats.org/officeDocument/2006/customXml" ds:itemID="{8B781AAA-3B46-44AA-9622-C26B4EAC730A}"/>
</file>

<file path=docProps/app.xml><?xml version="1.0" encoding="utf-8"?>
<Properties xmlns="http://schemas.openxmlformats.org/officeDocument/2006/extended-properties" xmlns:vt="http://schemas.openxmlformats.org/officeDocument/2006/docPropsVTypes">
  <Template>Normal</Template>
  <TotalTime>57</TotalTime>
  <Pages>2</Pages>
  <Words>332</Words>
  <Characters>1807</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M1645 Bygg gasturbiner i Västsverige</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