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5406" w:rsidRPr="001C4D6C" w:rsidRDefault="00695406">
      <w:pPr>
        <w:pStyle w:val="Hemstlrubrik"/>
      </w:pPr>
      <w:r w:rsidRPr="001C4D6C">
        <w:t>Förslag till riksdagsbeslut</w:t>
      </w:r>
    </w:p>
    <w:p w:rsidR="00695406" w:rsidRPr="001C4D6C" w:rsidRDefault="00695406">
      <w:pPr>
        <w:pStyle w:val="Hemstlatt"/>
        <w:numPr>
          <w:ilvl w:val="0"/>
          <w:numId w:val="0"/>
        </w:numPr>
      </w:pPr>
      <w:r w:rsidRPr="001C4D6C">
        <w:t>Riksdagen tillkännager för regeringen som sin mening vad i motionen anförs om vikten av att uppgradera riksväg 181.</w:t>
      </w:r>
    </w:p>
    <w:p w:rsidR="00695406" w:rsidRPr="001C4D6C" w:rsidRDefault="00695406">
      <w:pPr>
        <w:pStyle w:val="Rubrik1"/>
      </w:pPr>
      <w:r w:rsidRPr="001C4D6C">
        <w:t>Motivering</w:t>
      </w:r>
    </w:p>
    <w:p w:rsidR="00695406" w:rsidRPr="001C4D6C" w:rsidRDefault="00695406">
      <w:r w:rsidRPr="001C4D6C">
        <w:t>Väg 181 mellan Falköping (Floby) och Vårgårda har en mycket dålig sta</w:t>
      </w:r>
      <w:r w:rsidRPr="001C4D6C">
        <w:t>n</w:t>
      </w:r>
      <w:r w:rsidRPr="001C4D6C">
        <w:t>dard på sträckan Herrljunga–Vårgårda. Åren 1983 och 1993 gjordes omfa</w:t>
      </w:r>
      <w:r w:rsidRPr="001C4D6C">
        <w:t>t</w:t>
      </w:r>
      <w:r w:rsidRPr="001C4D6C">
        <w:t>tande förbättringar på delsträckan Floby–Herrljunga. Enligt planerna skulle motsvarande förbättringar göras på sträckan Herrljunga–Vårgårda därefter. Detta har ännu inte skett. Det medför att vägen i dag har mycket stora skilln</w:t>
      </w:r>
      <w:r w:rsidRPr="001C4D6C">
        <w:t>a</w:t>
      </w:r>
      <w:r w:rsidRPr="001C4D6C">
        <w:t>der i standarden på de två delsträckorna, där den mest trafikerade delsträckan har den lägsta standarden. Det medför samtidigt att omfattande trafik fortf</w:t>
      </w:r>
      <w:r w:rsidRPr="001C4D6C">
        <w:t>a</w:t>
      </w:r>
      <w:r w:rsidRPr="001C4D6C">
        <w:t>rande leds in i centrala Herrljunga med stora trafiksäkerh</w:t>
      </w:r>
      <w:r w:rsidRPr="001C4D6C">
        <w:t>ets- och planering</w:t>
      </w:r>
      <w:r w:rsidRPr="001C4D6C">
        <w:t>s</w:t>
      </w:r>
      <w:r w:rsidRPr="001C4D6C">
        <w:t>mässiga problem för Herrljunga kommun.</w:t>
      </w:r>
    </w:p>
    <w:p w:rsidR="00695406" w:rsidRPr="001C4D6C" w:rsidRDefault="00695406">
      <w:pPr>
        <w:pStyle w:val="Normaltindrag"/>
      </w:pPr>
      <w:r w:rsidRPr="001C4D6C">
        <w:t>I dag finns ett stort antal tillväxtföretag utefter väg 181 (Floby–Herrljunga–Vårgårda). Merparten av företagen är producerande med ett stort och ökande transportbehov. Alternativa vägar finns i praktiken inte.</w:t>
      </w:r>
    </w:p>
    <w:p w:rsidR="00695406" w:rsidRPr="001C4D6C" w:rsidRDefault="00695406">
      <w:pPr>
        <w:pStyle w:val="Normaltindrag"/>
      </w:pPr>
      <w:r w:rsidRPr="001C4D6C">
        <w:t>Av företagen utefter väg 181 kan bl.a. nämnas Volvo Personvagnar i Floby som räknar med att fördubbla sin omsättning inom 4 år (från 850 miljoner kronor till 1,5 miljarder kronor) och öka antalet anställda från 310 till ca 370, Ascom i Herrljunga med 220 anställda, Auto-kaross i Floby med 150 anstäl</w:t>
      </w:r>
      <w:r w:rsidRPr="001C4D6C">
        <w:t>l</w:t>
      </w:r>
      <w:r w:rsidRPr="001C4D6C">
        <w:t>da, tillväxtföretag i Hudene, t.ex. Westpall och Lesjöfors, Strängbetong i Herrljunga m.fl.</w:t>
      </w:r>
    </w:p>
    <w:p w:rsidR="00695406" w:rsidRPr="001C4D6C" w:rsidRDefault="00695406">
      <w:pPr>
        <w:pStyle w:val="Normaltindrag"/>
      </w:pPr>
      <w:r w:rsidRPr="001C4D6C">
        <w:t>Volvo Personvagnar framförde våren 2003 konsekvenserna av den dåliga vägstandarden för företaget. Enligt Volvo är möjligheterna för säkra god</w:t>
      </w:r>
      <w:r w:rsidRPr="001C4D6C">
        <w:t>s</w:t>
      </w:r>
      <w:r w:rsidRPr="001C4D6C">
        <w:t>transporter viktiga kriterier för företagets investeringsbeslut. Att man inte kan se en förbättring av aktuella vägavsnitt ens under de närmaste tolv åren risk</w:t>
      </w:r>
      <w:r w:rsidRPr="001C4D6C">
        <w:t>e</w:t>
      </w:r>
      <w:r w:rsidRPr="001C4D6C">
        <w:t>rar därvidlag att långsiktigt missgynna Volvo Personvagnars svenska produ</w:t>
      </w:r>
      <w:r w:rsidRPr="001C4D6C">
        <w:t>k</w:t>
      </w:r>
      <w:r w:rsidRPr="001C4D6C">
        <w:t>t</w:t>
      </w:r>
      <w:r w:rsidRPr="001C4D6C">
        <w:lastRenderedPageBreak/>
        <w:t>ionsorter. I detta uttalande angav Volvo Personvagnar bl.a. väg 181 som betydelsefull för framtida offensiva satsningar.</w:t>
      </w:r>
    </w:p>
    <w:p w:rsidR="00695406" w:rsidRPr="001C4D6C" w:rsidRDefault="00695406">
      <w:pPr>
        <w:pStyle w:val="Normaltindrag"/>
      </w:pPr>
      <w:r w:rsidRPr="001C4D6C">
        <w:t>En uppgradering av väg 181 mellan Falköping (Floby) och Vårgårda är strategiskt viktig, inte bara för kommunerna längs vägens sträckning, utan också för ut</w:t>
      </w:r>
      <w:r w:rsidRPr="001C4D6C">
        <w:t>vecklingen för de företag som är verksamma i området. En up</w:t>
      </w:r>
      <w:r w:rsidRPr="001C4D6C">
        <w:t>p</w:t>
      </w:r>
      <w:r w:rsidRPr="001C4D6C">
        <w:t>gradering av vägens standard skulle medföra bättre förutsättningar för snabba, säkra och miljövänliga transporter, och vara ett påtagligt stöd för tillväxt och sysselsättning i hela regionen.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C4D6C">
        <w:trPr>
          <w:cantSplit/>
        </w:trPr>
        <w:tc>
          <w:tcPr>
            <w:tcW w:w="3046" w:type="dxa"/>
          </w:tcPr>
          <w:p w:rsidR="00695406" w:rsidRPr="001C4D6C" w:rsidRDefault="00695406">
            <w:pPr>
              <w:pStyle w:val="UnderskriftDatum"/>
              <w:spacing w:before="240"/>
            </w:pPr>
            <w:r w:rsidRPr="001C4D6C">
              <w:t>Stockholm den 25 oktober 2006</w:t>
            </w:r>
          </w:p>
        </w:tc>
        <w:tc>
          <w:tcPr>
            <w:tcW w:w="3047" w:type="dxa"/>
          </w:tcPr>
          <w:p w:rsidR="00695406" w:rsidRPr="001C4D6C" w:rsidRDefault="00695406">
            <w:pPr>
              <w:pStyle w:val="Underskrifter"/>
              <w:spacing w:before="240"/>
            </w:pPr>
          </w:p>
        </w:tc>
      </w:tr>
      <w:tr w:rsidR="00000000" w:rsidRPr="001C4D6C">
        <w:trPr>
          <w:cantSplit/>
        </w:trPr>
        <w:tc>
          <w:tcPr>
            <w:tcW w:w="3046" w:type="dxa"/>
          </w:tcPr>
          <w:p w:rsidR="00695406" w:rsidRPr="001C4D6C" w:rsidRDefault="00695406">
            <w:pPr>
              <w:pStyle w:val="Underskrifter"/>
            </w:pPr>
            <w:r w:rsidRPr="001C4D6C">
              <w:t>Lars Elinderson (m)</w:t>
            </w:r>
          </w:p>
        </w:tc>
        <w:tc>
          <w:tcPr>
            <w:tcW w:w="3046" w:type="dxa"/>
          </w:tcPr>
          <w:p w:rsidR="00695406" w:rsidRPr="001C4D6C" w:rsidRDefault="00695406">
            <w:pPr>
              <w:pStyle w:val="Underskrifter"/>
            </w:pPr>
          </w:p>
        </w:tc>
      </w:tr>
    </w:tbl>
    <w:p w:rsidR="00695406" w:rsidRPr="001C4D6C" w:rsidRDefault="00695406">
      <w:pPr>
        <w:pStyle w:val="Normaltindrag"/>
      </w:pPr>
    </w:p>
    <w:sectPr w:rsidR="00695406" w:rsidRPr="001C4D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5406" w:rsidRPr="001C4D6C" w:rsidRDefault="00695406">
      <w:r w:rsidRPr="001C4D6C">
        <w:separator/>
      </w:r>
    </w:p>
  </w:endnote>
  <w:endnote w:type="continuationSeparator" w:id="0">
    <w:p w:rsidR="00695406" w:rsidRPr="001C4D6C" w:rsidRDefault="00695406">
      <w:r w:rsidRPr="001C4D6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5406" w:rsidRPr="001C4D6C" w:rsidRDefault="001C4D6C">
    <w:pPr>
      <w:pStyle w:val="Sidfot"/>
    </w:pPr>
    <w:r w:rsidRPr="001C4D6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5687912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5406" w:rsidRDefault="0069540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95406" w:rsidRDefault="0069540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5406" w:rsidRPr="001C4D6C" w:rsidRDefault="001C4D6C">
    <w:pPr>
      <w:pStyle w:val="Sidfot"/>
    </w:pPr>
    <w:r w:rsidRPr="001C4D6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4485371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5406" w:rsidRDefault="0069540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95406" w:rsidRDefault="0069540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5406" w:rsidRPr="001C4D6C" w:rsidRDefault="001C4D6C">
    <w:pPr>
      <w:pStyle w:val="Sidfot"/>
    </w:pPr>
    <w:r w:rsidRPr="001C4D6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0824962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5406" w:rsidRDefault="0069540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95406" w:rsidRDefault="0069540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5406" w:rsidRPr="001C4D6C" w:rsidRDefault="00695406">
      <w:r w:rsidRPr="001C4D6C">
        <w:separator/>
      </w:r>
    </w:p>
  </w:footnote>
  <w:footnote w:type="continuationSeparator" w:id="0">
    <w:p w:rsidR="00695406" w:rsidRPr="001C4D6C" w:rsidRDefault="00695406">
      <w:r w:rsidRPr="001C4D6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5406" w:rsidRPr="001C4D6C" w:rsidRDefault="001C4D6C">
    <w:pPr>
      <w:pStyle w:val="Sidhuvud"/>
    </w:pPr>
    <w:r w:rsidRPr="001C4D6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899352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5406" w:rsidRDefault="0069540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2006/07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95406" w:rsidRDefault="0069540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2006/07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5406" w:rsidRPr="001C4D6C" w:rsidRDefault="001C4D6C">
    <w:pPr>
      <w:pStyle w:val="Sidhuvud"/>
    </w:pPr>
    <w:r w:rsidRPr="001C4D6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5967517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5406" w:rsidRDefault="0069540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2006/07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95406" w:rsidRDefault="0069540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2006/07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5406" w:rsidRPr="001C4D6C" w:rsidRDefault="00695406">
    <w:pPr>
      <w:pStyle w:val="FSHNormal"/>
      <w:tabs>
        <w:tab w:val="right" w:pos="5840"/>
      </w:tabs>
    </w:pPr>
    <w:r w:rsidRPr="001C4D6C">
      <w:br/>
    </w:r>
    <w:r w:rsidRPr="001C4D6C">
      <w:fldChar w:fldCharType="begin" w:fldLock="1"/>
    </w:r>
    <w:r w:rsidRPr="001C4D6C">
      <w:instrText xml:space="preserve"> DOCPROPERTY</w:instrText>
    </w:r>
    <w:r w:rsidRPr="001C4D6C">
      <w:rPr>
        <w:sz w:val="18"/>
      </w:rPr>
      <w:instrText xml:space="preserve"> "YearUser" *\charformat </w:instrText>
    </w:r>
    <w:r w:rsidRPr="001C4D6C">
      <w:fldChar w:fldCharType="separate"/>
    </w:r>
    <w:r w:rsidRPr="001C4D6C">
      <w:t>2006/07</w:t>
    </w:r>
    <w:r w:rsidRPr="001C4D6C">
      <w:fldChar w:fldCharType="end"/>
    </w:r>
    <w:r w:rsidRPr="001C4D6C">
      <w:t xml:space="preserve"> </w:t>
    </w:r>
    <w:r w:rsidRPr="001C4D6C">
      <w:tab/>
      <w:t xml:space="preserve">mnr: </w:t>
    </w:r>
    <w:r w:rsidRPr="001C4D6C">
      <w:fldChar w:fldCharType="begin" w:fldLock="1"/>
    </w:r>
    <w:r w:rsidRPr="001C4D6C">
      <w:instrText xml:space="preserve"> DOCPROPERTY</w:instrText>
    </w:r>
    <w:r w:rsidRPr="001C4D6C">
      <w:rPr>
        <w:sz w:val="18"/>
      </w:rPr>
      <w:instrText xml:space="preserve"> "Motionsnummer" *\charformat </w:instrText>
    </w:r>
    <w:r w:rsidRPr="001C4D6C">
      <w:fldChar w:fldCharType="separate"/>
    </w:r>
    <w:r w:rsidRPr="001C4D6C">
      <w:t>T223</w:t>
    </w:r>
    <w:r w:rsidRPr="001C4D6C">
      <w:fldChar w:fldCharType="end"/>
    </w:r>
    <w:r w:rsidRPr="001C4D6C">
      <w:br/>
    </w:r>
    <w:r w:rsidRPr="001C4D6C">
      <w:fldChar w:fldCharType="begin" w:fldLock="1"/>
    </w:r>
    <w:r w:rsidRPr="001C4D6C">
      <w:instrText xml:space="preserve"> DOCPROPERTY</w:instrText>
    </w:r>
    <w:r w:rsidRPr="001C4D6C">
      <w:rPr>
        <w:sz w:val="18"/>
      </w:rPr>
      <w:instrText xml:space="preserve"> "Samling" *\charformat </w:instrText>
    </w:r>
    <w:r w:rsidRPr="001C4D6C">
      <w:fldChar w:fldCharType="end"/>
    </w:r>
    <w:r w:rsidRPr="001C4D6C">
      <w:tab/>
      <w:t xml:space="preserve">pnr: </w:t>
    </w:r>
    <w:r w:rsidRPr="001C4D6C">
      <w:fldChar w:fldCharType="begin" w:fldLock="1"/>
    </w:r>
    <w:r w:rsidRPr="001C4D6C">
      <w:instrText xml:space="preserve"> DOCPROPERTY</w:instrText>
    </w:r>
    <w:r w:rsidRPr="001C4D6C">
      <w:rPr>
        <w:sz w:val="18"/>
      </w:rPr>
      <w:instrText xml:space="preserve"> "Partinummer" *\charformat </w:instrText>
    </w:r>
    <w:r w:rsidRPr="001C4D6C">
      <w:fldChar w:fldCharType="separate"/>
    </w:r>
    <w:r w:rsidRPr="001C4D6C">
      <w:t>m1076</w:t>
    </w:r>
    <w:r w:rsidRPr="001C4D6C">
      <w:fldChar w:fldCharType="end"/>
    </w:r>
  </w:p>
  <w:p w:rsidR="00695406" w:rsidRPr="001C4D6C" w:rsidRDefault="00695406">
    <w:pPr>
      <w:pStyle w:val="FSHRub1"/>
    </w:pPr>
    <w:r w:rsidRPr="001C4D6C">
      <w:t>Motion till riksdagen</w:t>
    </w:r>
    <w:r w:rsidRPr="001C4D6C">
      <w:br/>
    </w:r>
    <w:r w:rsidRPr="001C4D6C">
      <w:fldChar w:fldCharType="begin" w:fldLock="1"/>
    </w:r>
    <w:r w:rsidRPr="001C4D6C">
      <w:instrText xml:space="preserve"> DOCPROPERTY "YearUser" *\charformat </w:instrText>
    </w:r>
    <w:r w:rsidRPr="001C4D6C">
      <w:fldChar w:fldCharType="separate"/>
    </w:r>
    <w:r w:rsidRPr="001C4D6C">
      <w:t>2006/07</w:t>
    </w:r>
    <w:r w:rsidRPr="001C4D6C">
      <w:fldChar w:fldCharType="end"/>
    </w:r>
    <w:r w:rsidRPr="001C4D6C">
      <w:t>:</w:t>
    </w:r>
    <w:r w:rsidRPr="001C4D6C">
      <w:fldChar w:fldCharType="begin" w:fldLock="1"/>
    </w:r>
    <w:r w:rsidRPr="001C4D6C">
      <w:instrText xml:space="preserve"> DOCPROPERTY "Motionsnummer" *\charformat </w:instrText>
    </w:r>
    <w:r w:rsidRPr="001C4D6C">
      <w:fldChar w:fldCharType="separate"/>
    </w:r>
    <w:r w:rsidRPr="001C4D6C">
      <w:t>T223</w:t>
    </w:r>
    <w:r w:rsidRPr="001C4D6C">
      <w:fldChar w:fldCharType="end"/>
    </w:r>
  </w:p>
  <w:p w:rsidR="00695406" w:rsidRPr="001C4D6C" w:rsidRDefault="00695406">
    <w:pPr>
      <w:pStyle w:val="FSHNormalS5"/>
    </w:pPr>
    <w:r w:rsidRPr="001C4D6C">
      <w:fldChar w:fldCharType="begin" w:fldLock="1"/>
    </w:r>
    <w:r w:rsidRPr="001C4D6C">
      <w:instrText xml:space="preserve"> DOCPROPERTY "MotionarText" *\charformat </w:instrText>
    </w:r>
    <w:r w:rsidRPr="001C4D6C">
      <w:fldChar w:fldCharType="separate"/>
    </w:r>
    <w:r w:rsidRPr="001C4D6C">
      <w:t>av Lars Elinderson (m)</w:t>
    </w:r>
    <w:r w:rsidRPr="001C4D6C">
      <w:fldChar w:fldCharType="end"/>
    </w:r>
    <w:r w:rsidRPr="001C4D6C">
      <w:br/>
    </w:r>
    <w:r w:rsidRPr="001C4D6C">
      <w:fldChar w:fldCharType="begin" w:fldLock="1"/>
    </w:r>
    <w:r w:rsidRPr="001C4D6C">
      <w:instrText xml:space="preserve"> DOCPROPERTY "SvarFrasKort" *\charformat </w:instrText>
    </w:r>
    <w:r w:rsidRPr="001C4D6C">
      <w:fldChar w:fldCharType="end"/>
    </w:r>
  </w:p>
  <w:p w:rsidR="00695406" w:rsidRPr="001C4D6C" w:rsidRDefault="00695406">
    <w:pPr>
      <w:pStyle w:val="FSHTitel"/>
    </w:pPr>
    <w:r w:rsidRPr="001C4D6C">
      <w:fldChar w:fldCharType="begin" w:fldLock="1"/>
    </w:r>
    <w:r w:rsidRPr="001C4D6C">
      <w:instrText xml:space="preserve"> DOCPROPERTY</w:instrText>
    </w:r>
    <w:r w:rsidRPr="001C4D6C">
      <w:rPr>
        <w:sz w:val="18"/>
      </w:rPr>
      <w:instrText xml:space="preserve"> "RubrikSvar" *\charformat </w:instrText>
    </w:r>
    <w:r w:rsidRPr="001C4D6C">
      <w:fldChar w:fldCharType="separate"/>
    </w:r>
    <w:r w:rsidRPr="001C4D6C">
      <w:t>Uppgradering av väg 181</w:t>
    </w:r>
    <w:r w:rsidRPr="001C4D6C">
      <w:fldChar w:fldCharType="end"/>
    </w:r>
  </w:p>
  <w:p w:rsidR="00695406" w:rsidRPr="001C4D6C" w:rsidRDefault="00695406">
    <w:pPr>
      <w:pStyle w:val="Normal00"/>
    </w:pPr>
  </w:p>
  <w:p w:rsidR="00695406" w:rsidRPr="001C4D6C" w:rsidRDefault="0069540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4C312E9D"/>
    <w:multiLevelType w:val="hybridMultilevel"/>
    <w:tmpl w:val="FD322966"/>
    <w:lvl w:ilvl="0" w:tplc="783860EE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6845454">
    <w:abstractNumId w:val="14"/>
  </w:num>
  <w:num w:numId="2" w16cid:durableId="1110246553">
    <w:abstractNumId w:val="10"/>
  </w:num>
  <w:num w:numId="3" w16cid:durableId="52238930">
    <w:abstractNumId w:val="11"/>
  </w:num>
  <w:num w:numId="4" w16cid:durableId="19741725">
    <w:abstractNumId w:val="12"/>
  </w:num>
  <w:num w:numId="5" w16cid:durableId="1377848911">
    <w:abstractNumId w:val="8"/>
  </w:num>
  <w:num w:numId="6" w16cid:durableId="1847669359">
    <w:abstractNumId w:val="3"/>
  </w:num>
  <w:num w:numId="7" w16cid:durableId="199174724">
    <w:abstractNumId w:val="2"/>
  </w:num>
  <w:num w:numId="8" w16cid:durableId="851576143">
    <w:abstractNumId w:val="1"/>
  </w:num>
  <w:num w:numId="9" w16cid:durableId="1730810347">
    <w:abstractNumId w:val="0"/>
  </w:num>
  <w:num w:numId="10" w16cid:durableId="297690509">
    <w:abstractNumId w:val="9"/>
  </w:num>
  <w:num w:numId="11" w16cid:durableId="524756001">
    <w:abstractNumId w:val="7"/>
  </w:num>
  <w:num w:numId="12" w16cid:durableId="943152265">
    <w:abstractNumId w:val="6"/>
  </w:num>
  <w:num w:numId="13" w16cid:durableId="940645102">
    <w:abstractNumId w:val="5"/>
  </w:num>
  <w:num w:numId="14" w16cid:durableId="1627541359">
    <w:abstractNumId w:val="4"/>
  </w:num>
  <w:num w:numId="15" w16cid:durableId="1854087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122C744D-E38B-41E6-80EC-B97E5E6109DE}"/>
  </w:docVars>
  <w:rsids>
    <w:rsidRoot w:val="00C45B27"/>
    <w:rsid w:val="001C4D6C"/>
    <w:rsid w:val="00695406"/>
    <w:rsid w:val="00C4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AA691FE-7642-4B8C-8E1E-1F2C5E413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A753DB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A753DB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A753DB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A753DB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A753DB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A753DB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A753DB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A753DB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A753DB"/>
    <w:pPr>
      <w:outlineLvl w:val="7"/>
    </w:pPr>
  </w:style>
  <w:style w:type="paragraph" w:styleId="Rubrik9">
    <w:name w:val="heading 9"/>
    <w:basedOn w:val="Rubrik8"/>
    <w:next w:val="Normal"/>
    <w:qFormat/>
    <w:rsid w:val="00A753DB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A753DB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A753DB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A753DB"/>
    <w:pPr>
      <w:spacing w:before="0"/>
      <w:ind w:firstLine="227"/>
    </w:pPr>
  </w:style>
  <w:style w:type="paragraph" w:customStyle="1" w:styleId="FSHNormal">
    <w:name w:val="FSH_Normal"/>
    <w:semiHidden/>
    <w:rsid w:val="00A753DB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A753DB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A753DB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A753DB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A753DB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A753DB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A753DB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A753DB"/>
    <w:pPr>
      <w:spacing w:after="250"/>
    </w:pPr>
  </w:style>
  <w:style w:type="paragraph" w:customStyle="1" w:styleId="Autokorrigering">
    <w:name w:val="Autokorrigering"/>
    <w:rsid w:val="00A753DB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753DB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A753DB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A753DB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A753DB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A753DB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A753DB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A753DB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A753DB"/>
    <w:pPr>
      <w:ind w:firstLine="170"/>
    </w:pPr>
  </w:style>
  <w:style w:type="paragraph" w:customStyle="1" w:styleId="NormalA4fot">
    <w:name w:val="Normal_A4fot"/>
    <w:basedOn w:val="Normal"/>
    <w:semiHidden/>
    <w:rsid w:val="00A753DB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A753DB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A753DB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A753DB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A753DB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A753DB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A753DB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A753DB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A753DB"/>
  </w:style>
  <w:style w:type="paragraph" w:customStyle="1" w:styleId="RubrikInnehllsf">
    <w:name w:val="RubrikInnehållsf"/>
    <w:basedOn w:val="RubrikSammanf"/>
    <w:next w:val="Normal"/>
    <w:rsid w:val="00A753DB"/>
  </w:style>
  <w:style w:type="paragraph" w:customStyle="1" w:styleId="Tabellochbildrubrik">
    <w:name w:val="Tabell och bildrubrik"/>
    <w:basedOn w:val="Normal"/>
    <w:next w:val="Normal"/>
    <w:rsid w:val="00A753DB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A753DB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A753DB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A753DB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A753DB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A753DB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A753DB"/>
    <w:pPr>
      <w:ind w:left="284"/>
    </w:pPr>
  </w:style>
  <w:style w:type="paragraph" w:styleId="Innehll3">
    <w:name w:val="toc 3"/>
    <w:basedOn w:val="Innehll2"/>
    <w:next w:val="Innehll4"/>
    <w:semiHidden/>
    <w:rsid w:val="00A753DB"/>
    <w:pPr>
      <w:ind w:left="567"/>
    </w:pPr>
  </w:style>
  <w:style w:type="paragraph" w:styleId="Innehll4">
    <w:name w:val="toc 4"/>
    <w:basedOn w:val="Innehll3"/>
    <w:next w:val="Normal"/>
    <w:semiHidden/>
    <w:rsid w:val="00A753DB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F818E0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A753DB"/>
  </w:style>
  <w:style w:type="character" w:styleId="Hyperlnk">
    <w:name w:val="Hyperlink"/>
    <w:basedOn w:val="Standardstycketeckensnitt"/>
    <w:semiHidden/>
    <w:rsid w:val="00A753DB"/>
    <w:rPr>
      <w:color w:val="0000FF"/>
      <w:u w:val="single"/>
    </w:rPr>
  </w:style>
  <w:style w:type="paragraph" w:styleId="Indragetstycke">
    <w:name w:val="Block Text"/>
    <w:basedOn w:val="Normal"/>
    <w:semiHidden/>
    <w:rsid w:val="00A753DB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A753DB"/>
  </w:style>
  <w:style w:type="paragraph" w:styleId="Lista">
    <w:name w:val="List"/>
    <w:basedOn w:val="Normal"/>
    <w:semiHidden/>
    <w:rsid w:val="00A753DB"/>
    <w:pPr>
      <w:ind w:left="283" w:hanging="283"/>
    </w:pPr>
  </w:style>
  <w:style w:type="paragraph" w:styleId="Normalwebb">
    <w:name w:val="Normal (Web)"/>
    <w:basedOn w:val="Normal"/>
    <w:semiHidden/>
    <w:rsid w:val="00A753DB"/>
    <w:rPr>
      <w:szCs w:val="24"/>
    </w:rPr>
  </w:style>
  <w:style w:type="paragraph" w:styleId="Numreradlista">
    <w:name w:val="List Number"/>
    <w:basedOn w:val="Normal"/>
    <w:semiHidden/>
    <w:rsid w:val="00A753DB"/>
    <w:pPr>
      <w:numPr>
        <w:numId w:val="5"/>
      </w:numPr>
    </w:pPr>
  </w:style>
  <w:style w:type="paragraph" w:styleId="Punktlista">
    <w:name w:val="List Bullet"/>
    <w:basedOn w:val="Normal"/>
    <w:semiHidden/>
    <w:rsid w:val="00A753DB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A753DB"/>
  </w:style>
  <w:style w:type="character" w:styleId="Sidnummer">
    <w:name w:val="page number"/>
    <w:basedOn w:val="Standardstycketeckensnitt"/>
    <w:semiHidden/>
    <w:rsid w:val="00A753DB"/>
  </w:style>
  <w:style w:type="paragraph" w:styleId="Signatur">
    <w:name w:val="Signature"/>
    <w:basedOn w:val="Normal"/>
    <w:semiHidden/>
    <w:rsid w:val="00A753DB"/>
    <w:pPr>
      <w:ind w:left="4252"/>
    </w:pPr>
  </w:style>
  <w:style w:type="paragraph" w:styleId="Underrubrik">
    <w:name w:val="Subtitle"/>
    <w:basedOn w:val="Normal"/>
    <w:qFormat/>
    <w:rsid w:val="00A753DB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pcast-headingnumber">
    <w:name w:val="upcast-headingnumber"/>
    <w:basedOn w:val="Standardstycketeckensnitt"/>
    <w:rsid w:val="00A753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2024</Characters>
  <Application>Microsoft Office Word</Application>
  <DocSecurity>4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m1076</vt:lpstr>
    </vt:vector>
  </TitlesOfParts>
  <Company>Riksdagen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m1076</dc:title>
  <dc:subject>m1076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2006-11-24T11:48:00Z</cp:lastPrinted>
  <dcterms:created xsi:type="dcterms:W3CDTF">2025-12-17T01:55:00Z</dcterms:created>
  <dcterms:modified xsi:type="dcterms:W3CDTF">2025-12-17T01:55:00Z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am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Uppgradering av väg 181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Uppgradering av väg 181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m1076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 Elinderson (m)</vt:lpwstr>
  </property>
  <property fmtid="{D5CDD505-2E9C-101B-9397-08002B2CF9AE}" pid="26" name="MotionarLista">
    <vt:lpwstr>Elinderson, Lars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Elinderson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T223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2006</vt:lpwstr>
  </property>
  <property fmtid="{D5CDD505-2E9C-101B-9397-08002B2CF9AE}" pid="44" name="NotesUID">
    <vt:lpwstr/>
  </property>
  <property fmtid="{D5CDD505-2E9C-101B-9397-08002B2CF9AE}" pid="45" name="ReservUID">
    <vt:lpwstr>aa0515aa</vt:lpwstr>
  </property>
  <property fmtid="{D5CDD505-2E9C-101B-9397-08002B2CF9AE}" pid="46" name="MotionID">
    <vt:lpwstr>20062007000000000109000010760069</vt:lpwstr>
  </property>
  <property fmtid="{D5CDD505-2E9C-101B-9397-08002B2CF9AE}" pid="47" name="datum">
    <vt:lpwstr>061025</vt:lpwstr>
  </property>
  <property fmtid="{D5CDD505-2E9C-101B-9397-08002B2CF9AE}" pid="48" name="avsändar-e-post">
    <vt:lpwstr/>
  </property>
  <property fmtid="{D5CDD505-2E9C-101B-9397-08002B2CF9AE}" pid="49" name="id">
    <vt:lpwstr>20062007000000000109000010760069</vt:lpwstr>
  </property>
  <property fmtid="{D5CDD505-2E9C-101B-9397-08002B2CF9AE}" pid="50" name="nummer">
    <vt:lpwstr>223</vt:lpwstr>
  </property>
  <property fmtid="{D5CDD505-2E9C-101B-9397-08002B2CF9AE}" pid="51" name="utskottsbeteckning">
    <vt:lpwstr>T</vt:lpwstr>
  </property>
  <property fmtid="{D5CDD505-2E9C-101B-9397-08002B2CF9AE}" pid="52" name="GlobalUID">
    <vt:lpwstr>{3FEF48A4-A63D-4486-B339-2CF02DDF2DB5}</vt:lpwstr>
  </property>
  <property fmtid="{D5CDD505-2E9C-101B-9397-08002B2CF9AE}" pid="53" name="Överföringar">
    <vt:i4>0</vt:i4>
  </property>
  <property fmtid="{D5CDD505-2E9C-101B-9397-08002B2CF9AE}" pid="54" name="Checksum">
    <vt:lpwstr>*0006002346719*</vt:lpwstr>
  </property>
  <property fmtid="{D5CDD505-2E9C-101B-9397-08002B2CF9AE}" pid="55" name="skuggnummer">
    <vt:lpwstr>218</vt:lpwstr>
  </property>
  <property fmtid="{D5CDD505-2E9C-101B-9397-08002B2CF9AE}" pid="56" name="urixVersion">
    <vt:lpwstr>3.1.4.0</vt:lpwstr>
  </property>
  <property fmtid="{D5CDD505-2E9C-101B-9397-08002B2CF9AE}" pid="57" name="urixOrigin">
    <vt:lpwstr>070221 17:56:29.367</vt:lpwstr>
  </property>
  <property fmtid="{D5CDD505-2E9C-101B-9397-08002B2CF9AE}" pid="58" name="urixGuid">
    <vt:lpwstr>{2E71F513-9536-42B6-B292-E341C541F43B}</vt:lpwstr>
  </property>
</Properties>
</file>