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41141" w14:paraId="585E919B" w14:textId="77777777">
      <w:pPr>
        <w:pStyle w:val="RubrikFrslagTIllRiksdagsbeslut"/>
      </w:pPr>
      <w:sdt>
        <w:sdtPr>
          <w:alias w:val="CC_Boilerplate_4"/>
          <w:tag w:val="CC_Boilerplate_4"/>
          <w:id w:val="-1644581176"/>
          <w:lock w:val="sdtLocked"/>
          <w:placeholder>
            <w:docPart w:val="DB4F12720F054CDE95D86F03D4D18C54"/>
          </w:placeholder>
          <w:text/>
        </w:sdtPr>
        <w:sdtEndPr/>
        <w:sdtContent>
          <w:r w:rsidRPr="009B062B" w:rsidR="00AF30DD">
            <w:t>Förslag till riksdagsbeslut</w:t>
          </w:r>
        </w:sdtContent>
      </w:sdt>
      <w:bookmarkEnd w:id="0"/>
      <w:bookmarkEnd w:id="1"/>
    </w:p>
    <w:sdt>
      <w:sdtPr>
        <w:alias w:val="Yrkande 1"/>
        <w:tag w:val="c2ac39e2-b19b-4d96-b1d3-cf67b4bce33f"/>
        <w:id w:val="-676497985"/>
        <w:lock w:val="sdtLocked"/>
      </w:sdtPr>
      <w:sdtEndPr/>
      <w:sdtContent>
        <w:p w:rsidR="00F74D8B" w:rsidRDefault="00191299" w14:paraId="19DDEA67" w14:textId="77777777">
          <w:pPr>
            <w:pStyle w:val="Frslagstext"/>
          </w:pPr>
          <w:r>
            <w:t>Riksdagen ställer sig bakom det som anförs i motionen om att tillsätta en utredning i syfte att se över huruvida Samhall har en ändamålsenlig organisationsform, och detta tillkännager riksdagen för regeringen.</w:t>
          </w:r>
        </w:p>
      </w:sdtContent>
    </w:sdt>
    <w:sdt>
      <w:sdtPr>
        <w:alias w:val="Yrkande 2"/>
        <w:tag w:val="3fcaf52b-e51f-4651-b22a-c29efeae69bb"/>
        <w:id w:val="185341540"/>
        <w:lock w:val="sdtLocked"/>
      </w:sdtPr>
      <w:sdtEndPr/>
      <w:sdtContent>
        <w:p w:rsidR="00F74D8B" w:rsidRDefault="00191299" w14:paraId="41A22C32" w14:textId="77777777">
          <w:pPr>
            <w:pStyle w:val="Frslagstext"/>
          </w:pPr>
          <w:r>
            <w:t>Riksdagen ställer sig bakom det som anförs i motionen om utformningen av merkostnadsersättningen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C91FFE5C4E41B7934DBDAD400B1657"/>
        </w:placeholder>
        <w:text/>
      </w:sdtPr>
      <w:sdtEndPr/>
      <w:sdtContent>
        <w:p w:rsidRPr="009B062B" w:rsidR="006D79C9" w:rsidP="00333E95" w:rsidRDefault="006D79C9" w14:paraId="3564159D" w14:textId="77777777">
          <w:pPr>
            <w:pStyle w:val="Rubrik1"/>
          </w:pPr>
          <w:r>
            <w:t>Motivering</w:t>
          </w:r>
        </w:p>
      </w:sdtContent>
    </w:sdt>
    <w:bookmarkEnd w:displacedByCustomXml="prev" w:id="3"/>
    <w:bookmarkEnd w:displacedByCustomXml="prev" w:id="4"/>
    <w:p w:rsidR="00D548B0" w:rsidP="00191299" w:rsidRDefault="00D548B0" w14:paraId="776EE4CB" w14:textId="73422210">
      <w:pPr>
        <w:pStyle w:val="Normalutanindragellerluft"/>
      </w:pPr>
      <w:r>
        <w:t xml:space="preserve">Samhall är en nyckelaktör när det gäller att främja meningsfulla och utvecklande arbeten för personer med </w:t>
      </w:r>
      <w:r w:rsidR="00191299">
        <w:t xml:space="preserve">en </w:t>
      </w:r>
      <w:r>
        <w:t>funktionsnedsättning som föranleder nedsatt arbetsförmåga. Företaget har tillika en central roll i att minska arbetslösheten och förbättra arbetsför</w:t>
      </w:r>
      <w:r w:rsidR="0077207F">
        <w:softHyphen/>
      </w:r>
      <w:r>
        <w:t xml:space="preserve">hållandena för personer med särskilda behov. </w:t>
      </w:r>
    </w:p>
    <w:p w:rsidR="00D548B0" w:rsidP="00D548B0" w:rsidRDefault="00D548B0" w14:paraId="744C35C1" w14:textId="71B891E4">
      <w:r>
        <w:t xml:space="preserve">Regeringen avser nu </w:t>
      </w:r>
      <w:r w:rsidR="00191299">
        <w:t xml:space="preserve">att </w:t>
      </w:r>
      <w:r>
        <w:t xml:space="preserve">göra en utredning av Samhall. I en sådan är det viktigt för oss socialdemokrater att balansen mellan de affärsmässiga respektive mänskliga perspektiven ses över noggrant. En utredning bör också titta på om Samhall har en ändamålsenlig organisationsform. På ett övergripande plan anser vi att Samhall behöver ta större hänsyn till olika individers individuella förutsättningar. Människor är inte maskiner. </w:t>
      </w:r>
    </w:p>
    <w:p w:rsidR="00D548B0" w:rsidP="00D548B0" w:rsidRDefault="00D548B0" w14:paraId="2AB7309D" w14:textId="4B21BF91">
      <w:r>
        <w:t xml:space="preserve">I syfte att stärka stödet till individer med olika förutsättningar är det avgörande att noga överväga utformningen av merkostnadsersättningen. Genom att göra ersättningen mer flexibel skulle Samhall få bättre förutsättningar att möta varje arbetstagares individuella behov och skapa en arbetsmiljö som gynnar deras utveckling och </w:t>
      </w:r>
      <w:r>
        <w:lastRenderedPageBreak/>
        <w:t>väl</w:t>
      </w:r>
      <w:r w:rsidR="0077207F">
        <w:softHyphen/>
      </w:r>
      <w:r>
        <w:t xml:space="preserve">mående. Samhall behöver bli bättre på att anpassa arbeten efter arbetstagarnas olika individuella förutsättningar. </w:t>
      </w:r>
    </w:p>
    <w:p w:rsidR="00D548B0" w:rsidP="00D548B0" w:rsidRDefault="00D548B0" w14:paraId="50D0C87B" w14:textId="59554CAA">
      <w:r>
        <w:t xml:space="preserve">Arbete som organiseras internt kan bättre erbjuda anpassningar som är specifika för varje individ, vilket gynnar både deras personliga och </w:t>
      </w:r>
      <w:r w:rsidR="00191299">
        <w:t xml:space="preserve">deras </w:t>
      </w:r>
      <w:r>
        <w:t xml:space="preserve">yrkesmässiga utveckling. Samtidigt kan externt arbete </w:t>
      </w:r>
      <w:r w:rsidR="00191299">
        <w:t xml:space="preserve">vara </w:t>
      </w:r>
      <w:r>
        <w:t xml:space="preserve">ett viktigt komplement. När det gäller balansen mellan internt och externt arbete är det centralt att upprätthålla en balans som inte leder till att de anställda far illa eller pressas till att göra arbetsuppgifter som skapar eller förvärrar eventuell ohälsa. </w:t>
      </w:r>
    </w:p>
    <w:p w:rsidR="00D548B0" w:rsidP="00D548B0" w:rsidRDefault="00D548B0" w14:paraId="74A80187" w14:textId="77777777">
      <w:r>
        <w:t xml:space="preserve">En annan viktig aspekt är Samhalls förfaranden vid övertagande av verksamheter. En eventuell utredning bör se till att Samhalls anställda inte hamnar i kläm när sådana sker. </w:t>
      </w:r>
    </w:p>
    <w:p w:rsidR="00BB6339" w:rsidP="00957C58" w:rsidRDefault="00D548B0" w14:paraId="57870260" w14:textId="56981EE4">
      <w:r>
        <w:t>En utvidgad diskussion och djupare analyser kring dessa aspekter kan bidra till att utveckla Samhalls framtid som en ledande organisation inom arbetsintegrering och stöd. Genom att uppvärdera grundläggande värderingar av inkludering och individanpassning kan Samhall bli en bättre förebild för socialt ansvarstagande och hållbar sysselsättning.</w:t>
      </w:r>
    </w:p>
    <w:sdt>
      <w:sdtPr>
        <w:alias w:val="CC_Underskrifter"/>
        <w:tag w:val="CC_Underskrifter"/>
        <w:id w:val="583496634"/>
        <w:lock w:val="sdtContentLocked"/>
        <w:placeholder>
          <w:docPart w:val="232711AEF3FE46DE9058FEE7B3A8832B"/>
        </w:placeholder>
      </w:sdtPr>
      <w:sdtEndPr/>
      <w:sdtContent>
        <w:p w:rsidR="00D548B0" w:rsidP="003155CC" w:rsidRDefault="00D548B0" w14:paraId="13F66BBF" w14:textId="77777777"/>
        <w:p w:rsidRPr="008E0FE2" w:rsidR="004801AC" w:rsidP="003155CC" w:rsidRDefault="00041141" w14:paraId="61FCA153" w14:textId="56F88750"/>
      </w:sdtContent>
    </w:sdt>
    <w:tbl>
      <w:tblPr>
        <w:tblW w:w="5000" w:type="pct"/>
        <w:tblLook w:val="04A0" w:firstRow="1" w:lastRow="0" w:firstColumn="1" w:lastColumn="0" w:noHBand="0" w:noVBand="1"/>
        <w:tblCaption w:val="underskrifter"/>
      </w:tblPr>
      <w:tblGrid>
        <w:gridCol w:w="4252"/>
        <w:gridCol w:w="4252"/>
      </w:tblGrid>
      <w:tr w:rsidR="00F74D8B" w14:paraId="62AC49C6" w14:textId="77777777">
        <w:trPr>
          <w:cantSplit/>
        </w:trPr>
        <w:tc>
          <w:tcPr>
            <w:tcW w:w="50" w:type="pct"/>
            <w:vAlign w:val="bottom"/>
          </w:tcPr>
          <w:p w:rsidR="00F74D8B" w:rsidRDefault="00191299" w14:paraId="20141153" w14:textId="77777777">
            <w:pPr>
              <w:pStyle w:val="Underskrifter"/>
              <w:spacing w:after="0"/>
            </w:pPr>
            <w:r>
              <w:t>Teresa Carvalho (S)</w:t>
            </w:r>
          </w:p>
        </w:tc>
        <w:tc>
          <w:tcPr>
            <w:tcW w:w="50" w:type="pct"/>
            <w:vAlign w:val="bottom"/>
          </w:tcPr>
          <w:p w:rsidR="00F74D8B" w:rsidRDefault="00F74D8B" w14:paraId="3CE9714C" w14:textId="77777777">
            <w:pPr>
              <w:pStyle w:val="Underskrifter"/>
              <w:spacing w:after="0"/>
            </w:pPr>
          </w:p>
        </w:tc>
      </w:tr>
      <w:tr w:rsidR="00F74D8B" w14:paraId="00CEB607" w14:textId="77777777">
        <w:trPr>
          <w:cantSplit/>
        </w:trPr>
        <w:tc>
          <w:tcPr>
            <w:tcW w:w="50" w:type="pct"/>
            <w:vAlign w:val="bottom"/>
          </w:tcPr>
          <w:p w:rsidR="00F74D8B" w:rsidRDefault="00191299" w14:paraId="0697109E" w14:textId="77777777">
            <w:pPr>
              <w:pStyle w:val="Underskrifter"/>
              <w:spacing w:after="0"/>
            </w:pPr>
            <w:r>
              <w:t>Patrik Lundqvist (S)</w:t>
            </w:r>
          </w:p>
        </w:tc>
        <w:tc>
          <w:tcPr>
            <w:tcW w:w="50" w:type="pct"/>
            <w:vAlign w:val="bottom"/>
          </w:tcPr>
          <w:p w:rsidR="00F74D8B" w:rsidRDefault="00191299" w14:paraId="6C652F26" w14:textId="77777777">
            <w:pPr>
              <w:pStyle w:val="Underskrifter"/>
              <w:spacing w:after="0"/>
            </w:pPr>
            <w:r>
              <w:t>Johanna Haraldsson (S)</w:t>
            </w:r>
          </w:p>
        </w:tc>
      </w:tr>
      <w:tr w:rsidR="00F74D8B" w14:paraId="376E717B" w14:textId="77777777">
        <w:trPr>
          <w:cantSplit/>
        </w:trPr>
        <w:tc>
          <w:tcPr>
            <w:tcW w:w="50" w:type="pct"/>
            <w:vAlign w:val="bottom"/>
          </w:tcPr>
          <w:p w:rsidR="00F74D8B" w:rsidRDefault="00191299" w14:paraId="1529C957" w14:textId="77777777">
            <w:pPr>
              <w:pStyle w:val="Underskrifter"/>
              <w:spacing w:after="0"/>
            </w:pPr>
            <w:r>
              <w:t>Serkan Köse (S)</w:t>
            </w:r>
          </w:p>
        </w:tc>
        <w:tc>
          <w:tcPr>
            <w:tcW w:w="50" w:type="pct"/>
            <w:vAlign w:val="bottom"/>
          </w:tcPr>
          <w:p w:rsidR="00F74D8B" w:rsidRDefault="00191299" w14:paraId="7F1DDB2E" w14:textId="77777777">
            <w:pPr>
              <w:pStyle w:val="Underskrifter"/>
              <w:spacing w:after="0"/>
            </w:pPr>
            <w:r>
              <w:t>Sofia Amloh (S)</w:t>
            </w:r>
          </w:p>
        </w:tc>
      </w:tr>
      <w:tr w:rsidR="00F74D8B" w14:paraId="31FBBF6B" w14:textId="77777777">
        <w:trPr>
          <w:cantSplit/>
        </w:trPr>
        <w:tc>
          <w:tcPr>
            <w:tcW w:w="50" w:type="pct"/>
            <w:vAlign w:val="bottom"/>
          </w:tcPr>
          <w:p w:rsidR="00F74D8B" w:rsidRDefault="00191299" w14:paraId="23043DFF" w14:textId="77777777">
            <w:pPr>
              <w:pStyle w:val="Underskrifter"/>
              <w:spacing w:after="0"/>
            </w:pPr>
            <w:r>
              <w:t>Adrian Magnusson (S)</w:t>
            </w:r>
          </w:p>
        </w:tc>
        <w:tc>
          <w:tcPr>
            <w:tcW w:w="50" w:type="pct"/>
            <w:vAlign w:val="bottom"/>
          </w:tcPr>
          <w:p w:rsidR="00F74D8B" w:rsidRDefault="00191299" w14:paraId="74CB2FF5" w14:textId="77777777">
            <w:pPr>
              <w:pStyle w:val="Underskrifter"/>
              <w:spacing w:after="0"/>
            </w:pPr>
            <w:r>
              <w:t>Jonathan Svensson (S)</w:t>
            </w:r>
          </w:p>
        </w:tc>
      </w:tr>
    </w:tbl>
    <w:p w:rsidR="008D454F" w:rsidRDefault="008D454F" w14:paraId="332B2EB4" w14:textId="77777777"/>
    <w:sectPr w:rsidR="008D454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A644F" w14:textId="77777777" w:rsidR="00D548B0" w:rsidRDefault="00D548B0" w:rsidP="000C1CAD">
      <w:pPr>
        <w:spacing w:line="240" w:lineRule="auto"/>
      </w:pPr>
      <w:r>
        <w:separator/>
      </w:r>
    </w:p>
  </w:endnote>
  <w:endnote w:type="continuationSeparator" w:id="0">
    <w:p w14:paraId="33A79A9A" w14:textId="77777777" w:rsidR="00D548B0" w:rsidRDefault="00D548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B4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8E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C7CC" w14:textId="09AD44AB" w:rsidR="00262EA3" w:rsidRPr="003155CC" w:rsidRDefault="00262EA3" w:rsidP="003155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93CCE" w14:textId="77777777" w:rsidR="00D548B0" w:rsidRDefault="00D548B0" w:rsidP="000C1CAD">
      <w:pPr>
        <w:spacing w:line="240" w:lineRule="auto"/>
      </w:pPr>
      <w:r>
        <w:separator/>
      </w:r>
    </w:p>
  </w:footnote>
  <w:footnote w:type="continuationSeparator" w:id="0">
    <w:p w14:paraId="2FF8EC92" w14:textId="77777777" w:rsidR="00D548B0" w:rsidRDefault="00D548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25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808BE6" wp14:editId="6583BD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E0834A" w14:textId="5C1965E6" w:rsidR="00262EA3" w:rsidRDefault="00041141" w:rsidP="008103B5">
                          <w:pPr>
                            <w:jc w:val="right"/>
                          </w:pPr>
                          <w:sdt>
                            <w:sdtPr>
                              <w:alias w:val="CC_Noformat_Partikod"/>
                              <w:tag w:val="CC_Noformat_Partikod"/>
                              <w:id w:val="-53464382"/>
                              <w:text/>
                            </w:sdtPr>
                            <w:sdtEndPr/>
                            <w:sdtContent>
                              <w:r w:rsidR="00D548B0">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08B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E0834A" w14:textId="5C1965E6" w:rsidR="00262EA3" w:rsidRDefault="00041141" w:rsidP="008103B5">
                    <w:pPr>
                      <w:jc w:val="right"/>
                    </w:pPr>
                    <w:sdt>
                      <w:sdtPr>
                        <w:alias w:val="CC_Noformat_Partikod"/>
                        <w:tag w:val="CC_Noformat_Partikod"/>
                        <w:id w:val="-53464382"/>
                        <w:text/>
                      </w:sdtPr>
                      <w:sdtEndPr/>
                      <w:sdtContent>
                        <w:r w:rsidR="00D548B0">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6626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4B42" w14:textId="77777777" w:rsidR="00262EA3" w:rsidRDefault="00262EA3" w:rsidP="008563AC">
    <w:pPr>
      <w:jc w:val="right"/>
    </w:pPr>
  </w:p>
  <w:p w14:paraId="4C91E7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90C0" w14:textId="77777777" w:rsidR="00262EA3" w:rsidRDefault="000411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15A471" wp14:editId="7B5228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08F788" w14:textId="6B20B05E" w:rsidR="00262EA3" w:rsidRDefault="00041141" w:rsidP="00A314CF">
    <w:pPr>
      <w:pStyle w:val="FSHNormal"/>
      <w:spacing w:before="40"/>
    </w:pPr>
    <w:sdt>
      <w:sdtPr>
        <w:alias w:val="CC_Noformat_Motionstyp"/>
        <w:tag w:val="CC_Noformat_Motionstyp"/>
        <w:id w:val="1162973129"/>
        <w:lock w:val="sdtContentLocked"/>
        <w15:appearance w15:val="hidden"/>
        <w:text/>
      </w:sdtPr>
      <w:sdtEndPr/>
      <w:sdtContent>
        <w:r w:rsidR="003155CC">
          <w:t>Kommittémotion</w:t>
        </w:r>
      </w:sdtContent>
    </w:sdt>
    <w:r w:rsidR="00821B36">
      <w:t xml:space="preserve"> </w:t>
    </w:r>
    <w:sdt>
      <w:sdtPr>
        <w:alias w:val="CC_Noformat_Partikod"/>
        <w:tag w:val="CC_Noformat_Partikod"/>
        <w:id w:val="1471015553"/>
        <w:text/>
      </w:sdtPr>
      <w:sdtEndPr/>
      <w:sdtContent>
        <w:r w:rsidR="00D548B0">
          <w:t>S</w:t>
        </w:r>
      </w:sdtContent>
    </w:sdt>
    <w:sdt>
      <w:sdtPr>
        <w:alias w:val="CC_Noformat_Partinummer"/>
        <w:tag w:val="CC_Noformat_Partinummer"/>
        <w:id w:val="-2014525982"/>
        <w:showingPlcHdr/>
        <w:text/>
      </w:sdtPr>
      <w:sdtEndPr/>
      <w:sdtContent>
        <w:r w:rsidR="00821B36">
          <w:t xml:space="preserve"> </w:t>
        </w:r>
      </w:sdtContent>
    </w:sdt>
  </w:p>
  <w:p w14:paraId="310CF7E5" w14:textId="77777777" w:rsidR="00262EA3" w:rsidRPr="008227B3" w:rsidRDefault="000411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8EDDB6" w14:textId="10CFC82D" w:rsidR="00262EA3" w:rsidRPr="008227B3" w:rsidRDefault="00041141" w:rsidP="00B37A37">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rsidR="003155C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55CC">
          <w:t>:2798</w:t>
        </w:r>
      </w:sdtContent>
    </w:sdt>
  </w:p>
  <w:p w14:paraId="58DC80EF" w14:textId="3D6FB7FE" w:rsidR="00262EA3" w:rsidRDefault="00041141" w:rsidP="00E03A3D">
    <w:pPr>
      <w:pStyle w:val="Motionr"/>
    </w:pPr>
    <w:sdt>
      <w:sdtPr>
        <w:alias w:val="CC_Noformat_Avtext"/>
        <w:tag w:val="CC_Noformat_Avtext"/>
        <w:id w:val="-2020768203"/>
        <w:lock w:val="sdtContentLocked"/>
        <w:placeholder>
          <w:docPart w:val="3B4692C0FE9B4FB582DB198D0A8CA447"/>
        </w:placeholder>
        <w15:appearance w15:val="hidden"/>
        <w:text/>
      </w:sdtPr>
      <w:sdtEndPr/>
      <w:sdtContent>
        <w:r w:rsidR="003155CC">
          <w:t>av Teresa Carvalho m.fl. (S)</w:t>
        </w:r>
      </w:sdtContent>
    </w:sdt>
  </w:p>
  <w:sdt>
    <w:sdtPr>
      <w:alias w:val="CC_Noformat_Rubtext"/>
      <w:tag w:val="CC_Noformat_Rubtext"/>
      <w:id w:val="-218060500"/>
      <w:lock w:val="sdtLocked"/>
      <w:placeholder>
        <w:docPart w:val="6B8C4E82D0604BFC9B70DBADF8822D76"/>
      </w:placeholder>
      <w:text/>
    </w:sdtPr>
    <w:sdtEndPr/>
    <w:sdtContent>
      <w:p w14:paraId="1E4B274B" w14:textId="5C26C673" w:rsidR="00262EA3" w:rsidRDefault="00957C58" w:rsidP="00283E0F">
        <w:pPr>
          <w:pStyle w:val="FSHRub2"/>
        </w:pPr>
        <w:r>
          <w:t>med anledning av skr. 2023/24:51 Riksrevisionens rapport om Samhalls samhällsuppdrag</w:t>
        </w:r>
      </w:p>
    </w:sdtContent>
  </w:sdt>
  <w:sdt>
    <w:sdtPr>
      <w:alias w:val="CC_Boilerplate_3"/>
      <w:tag w:val="CC_Boilerplate_3"/>
      <w:id w:val="1606463544"/>
      <w:lock w:val="sdtContentLocked"/>
      <w15:appearance w15:val="hidden"/>
      <w:text w:multiLine="1"/>
    </w:sdtPr>
    <w:sdtEndPr/>
    <w:sdtContent>
      <w:p w14:paraId="442F33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48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141"/>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99"/>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5CC"/>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7F"/>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4F"/>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C58"/>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8B0"/>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8B"/>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FEBC4"/>
  <w15:chartTrackingRefBased/>
  <w15:docId w15:val="{21D098FC-65D3-4C66-812D-4A220141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4F12720F054CDE95D86F03D4D18C54"/>
        <w:category>
          <w:name w:val="Allmänt"/>
          <w:gallery w:val="placeholder"/>
        </w:category>
        <w:types>
          <w:type w:val="bbPlcHdr"/>
        </w:types>
        <w:behaviors>
          <w:behavior w:val="content"/>
        </w:behaviors>
        <w:guid w:val="{F3AD8CEF-F57F-4E1E-BA19-3DAC57AF8346}"/>
      </w:docPartPr>
      <w:docPartBody>
        <w:p w:rsidR="0031034C" w:rsidRDefault="001915AA">
          <w:pPr>
            <w:pStyle w:val="DB4F12720F054CDE95D86F03D4D18C54"/>
          </w:pPr>
          <w:r w:rsidRPr="005A0A93">
            <w:rPr>
              <w:rStyle w:val="Platshllartext"/>
            </w:rPr>
            <w:t>Förslag till riksdagsbeslut</w:t>
          </w:r>
        </w:p>
      </w:docPartBody>
    </w:docPart>
    <w:docPart>
      <w:docPartPr>
        <w:name w:val="10C91FFE5C4E41B7934DBDAD400B1657"/>
        <w:category>
          <w:name w:val="Allmänt"/>
          <w:gallery w:val="placeholder"/>
        </w:category>
        <w:types>
          <w:type w:val="bbPlcHdr"/>
        </w:types>
        <w:behaviors>
          <w:behavior w:val="content"/>
        </w:behaviors>
        <w:guid w:val="{7E833B69-6AFE-4CDB-A1C5-0A5B4A82517F}"/>
      </w:docPartPr>
      <w:docPartBody>
        <w:p w:rsidR="0031034C" w:rsidRDefault="001915AA">
          <w:pPr>
            <w:pStyle w:val="10C91FFE5C4E41B7934DBDAD400B1657"/>
          </w:pPr>
          <w:r w:rsidRPr="005A0A93">
            <w:rPr>
              <w:rStyle w:val="Platshllartext"/>
            </w:rPr>
            <w:t>Motivering</w:t>
          </w:r>
        </w:p>
      </w:docPartBody>
    </w:docPart>
    <w:docPart>
      <w:docPartPr>
        <w:name w:val="3B4692C0FE9B4FB582DB198D0A8CA447"/>
        <w:category>
          <w:name w:val="Allmänt"/>
          <w:gallery w:val="placeholder"/>
        </w:category>
        <w:types>
          <w:type w:val="bbPlcHdr"/>
        </w:types>
        <w:behaviors>
          <w:behavior w:val="content"/>
        </w:behaviors>
        <w:guid w:val="{04607196-CB2C-4A57-BC36-59172E34BF5F}"/>
      </w:docPartPr>
      <w:docPartBody>
        <w:p w:rsidR="0031034C" w:rsidRDefault="001915AA" w:rsidP="001915AA">
          <w:pPr>
            <w:pStyle w:val="3B4692C0FE9B4FB582DB198D0A8CA447"/>
          </w:pPr>
          <w:r w:rsidRPr="005A0A93">
            <w:rPr>
              <w:rStyle w:val="Platshllartext"/>
            </w:rPr>
            <w:t>Förslag till riksdagsbeslut</w:t>
          </w:r>
        </w:p>
      </w:docPartBody>
    </w:docPart>
    <w:docPart>
      <w:docPartPr>
        <w:name w:val="6B8C4E82D0604BFC9B70DBADF8822D76"/>
        <w:category>
          <w:name w:val="Allmänt"/>
          <w:gallery w:val="placeholder"/>
        </w:category>
        <w:types>
          <w:type w:val="bbPlcHdr"/>
        </w:types>
        <w:behaviors>
          <w:behavior w:val="content"/>
        </w:behaviors>
        <w:guid w:val="{74401526-0617-4F99-A5AA-E378485C9AE3}"/>
      </w:docPartPr>
      <w:docPartBody>
        <w:p w:rsidR="0031034C" w:rsidRDefault="001915AA" w:rsidP="001915AA">
          <w:pPr>
            <w:pStyle w:val="6B8C4E82D0604BFC9B70DBADF8822D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2845D3A7-158C-4320-AD9B-D8227A959A07}"/>
      </w:docPartPr>
      <w:docPartBody>
        <w:p w:rsidR="0031034C" w:rsidRDefault="001915AA">
          <w:r w:rsidRPr="000C492F">
            <w:rPr>
              <w:rStyle w:val="Platshllartext"/>
            </w:rPr>
            <w:t>Klicka eller tryck här för att ange text.</w:t>
          </w:r>
        </w:p>
      </w:docPartBody>
    </w:docPart>
    <w:docPart>
      <w:docPartPr>
        <w:name w:val="232711AEF3FE46DE9058FEE7B3A8832B"/>
        <w:category>
          <w:name w:val="Allmänt"/>
          <w:gallery w:val="placeholder"/>
        </w:category>
        <w:types>
          <w:type w:val="bbPlcHdr"/>
        </w:types>
        <w:behaviors>
          <w:behavior w:val="content"/>
        </w:behaviors>
        <w:guid w:val="{BBDE3321-63C7-417E-9CC5-14AD24AB0CC7}"/>
      </w:docPartPr>
      <w:docPartBody>
        <w:p w:rsidR="005164F6" w:rsidRDefault="005164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AA"/>
    <w:rsid w:val="001915AA"/>
    <w:rsid w:val="0031034C"/>
    <w:rsid w:val="005164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15AA"/>
    <w:rPr>
      <w:color w:val="F4B083" w:themeColor="accent2" w:themeTint="99"/>
    </w:rPr>
  </w:style>
  <w:style w:type="paragraph" w:customStyle="1" w:styleId="DB4F12720F054CDE95D86F03D4D18C54">
    <w:name w:val="DB4F12720F054CDE95D86F03D4D18C54"/>
  </w:style>
  <w:style w:type="paragraph" w:customStyle="1" w:styleId="10C91FFE5C4E41B7934DBDAD400B1657">
    <w:name w:val="10C91FFE5C4E41B7934DBDAD400B1657"/>
  </w:style>
  <w:style w:type="paragraph" w:customStyle="1" w:styleId="3B4692C0FE9B4FB582DB198D0A8CA447">
    <w:name w:val="3B4692C0FE9B4FB582DB198D0A8CA447"/>
    <w:rsid w:val="001915AA"/>
  </w:style>
  <w:style w:type="paragraph" w:customStyle="1" w:styleId="6B8C4E82D0604BFC9B70DBADF8822D76">
    <w:name w:val="6B8C4E82D0604BFC9B70DBADF8822D76"/>
    <w:rsid w:val="00191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D3B8F-7B49-47FD-9E5E-497E0A25E555}"/>
</file>

<file path=customXml/itemProps2.xml><?xml version="1.0" encoding="utf-8"?>
<ds:datastoreItem xmlns:ds="http://schemas.openxmlformats.org/officeDocument/2006/customXml" ds:itemID="{55AB5CE3-0A34-4E66-8D63-25106073A73F}"/>
</file>

<file path=customXml/itemProps3.xml><?xml version="1.0" encoding="utf-8"?>
<ds:datastoreItem xmlns:ds="http://schemas.openxmlformats.org/officeDocument/2006/customXml" ds:itemID="{198822EA-0E5F-4980-B3F4-27690741A60E}"/>
</file>

<file path=docProps/app.xml><?xml version="1.0" encoding="utf-8"?>
<Properties xmlns="http://schemas.openxmlformats.org/officeDocument/2006/extended-properties" xmlns:vt="http://schemas.openxmlformats.org/officeDocument/2006/docPropsVTypes">
  <Template>Normal</Template>
  <TotalTime>184</TotalTime>
  <Pages>2</Pages>
  <Words>379</Words>
  <Characters>2332</Characters>
  <Application>Microsoft Office Word</Application>
  <DocSecurity>0</DocSecurity>
  <Lines>47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Riksrevisionens granskning av Samhall</vt:lpstr>
      <vt:lpstr>
      </vt:lpstr>
    </vt:vector>
  </TitlesOfParts>
  <Company>Sveriges riksdag</Company>
  <LinksUpToDate>false</LinksUpToDate>
  <CharactersWithSpaces>2692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