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AB1D2B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24670E">
              <w:rPr>
                <w:b/>
              </w:rPr>
              <w:t>1</w:t>
            </w:r>
            <w:r w:rsidR="008E3832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6FB8537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9B0DA4">
              <w:t>1</w:t>
            </w:r>
            <w:r w:rsidR="005F28AA">
              <w:t>-</w:t>
            </w:r>
            <w:r w:rsidR="0024670E">
              <w:t>2</w:t>
            </w:r>
            <w:r w:rsidR="008E3832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59F944A" w:rsidR="002E505E" w:rsidRPr="0012669A" w:rsidRDefault="00D1166C" w:rsidP="00920FCA">
            <w:r>
              <w:t>1</w:t>
            </w:r>
            <w:r w:rsidR="0024670E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5257A9">
              <w:t>10.</w:t>
            </w:r>
            <w:r w:rsidR="006E5047">
              <w:t>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62A1D50F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8E3832">
              <w:t>10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1C0B5E2C" w14:textId="77777777" w:rsidTr="001324AA">
        <w:trPr>
          <w:trHeight w:val="950"/>
        </w:trPr>
        <w:tc>
          <w:tcPr>
            <w:tcW w:w="567" w:type="dxa"/>
          </w:tcPr>
          <w:p w14:paraId="553E94D2" w14:textId="3BC45DAD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84A58DA" w14:textId="77777777" w:rsidR="008E3832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8E3832">
              <w:rPr>
                <w:b/>
                <w:bCs/>
              </w:rPr>
              <w:t>Resultatredovisningen i budgetpropositionen för 2026</w:t>
            </w:r>
          </w:p>
          <w:p w14:paraId="76F2135D" w14:textId="77777777" w:rsidR="008E3832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18FE722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AB5F34">
              <w:rPr>
                <w:iCs/>
              </w:rPr>
              <w:t>Daniel Vencu Velasquez Castro (S)</w:t>
            </w:r>
            <w:r>
              <w:rPr>
                <w:iCs/>
              </w:rPr>
              <w:t xml:space="preserve"> informerade om förslag till </w:t>
            </w:r>
          </w:p>
          <w:p w14:paraId="38A2F0AC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utskottets bedömningar om årets resultatredovisning i budgetpropositionen som tagits fram av näringsutskottets grupp</w:t>
            </w:r>
            <w:r w:rsidRPr="00C16B0B">
              <w:rPr>
                <w:iCs/>
              </w:rPr>
              <w:t xml:space="preserve"> för </w:t>
            </w:r>
            <w:r w:rsidRPr="00AB5F34">
              <w:rPr>
                <w:iCs/>
              </w:rPr>
              <w:t>uppföljning, utvärdering, forsknings- och framtidsfrågor</w:t>
            </w:r>
            <w:r>
              <w:rPr>
                <w:iCs/>
              </w:rPr>
              <w:t>.</w:t>
            </w:r>
          </w:p>
          <w:p w14:paraId="5CE01826" w14:textId="173F6AD4" w:rsidR="008E3832" w:rsidRPr="006C0F9A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0E3236EB" w14:textId="77777777" w:rsidTr="001324AA">
        <w:trPr>
          <w:trHeight w:val="950"/>
        </w:trPr>
        <w:tc>
          <w:tcPr>
            <w:tcW w:w="567" w:type="dxa"/>
          </w:tcPr>
          <w:p w14:paraId="17D05B7D" w14:textId="7820D183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6990DC7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4F0F71">
              <w:rPr>
                <w:b/>
                <w:bCs/>
                <w:iCs/>
              </w:rPr>
              <w:t>Utgiftsområde 21 Energi</w:t>
            </w:r>
            <w:r>
              <w:rPr>
                <w:b/>
                <w:bCs/>
                <w:iCs/>
                <w:szCs w:val="23"/>
              </w:rPr>
              <w:t xml:space="preserve"> (NU3)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68B27C0F" w14:textId="53DE3097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>Utskottet fortsatte beredningen av proposition 2025/26:1 (budgetpropositionen) såvitt gäller utgiftsområde 21 Energi och motioner.</w:t>
            </w:r>
          </w:p>
          <w:p w14:paraId="224E3387" w14:textId="77777777" w:rsidR="008E3832" w:rsidRDefault="008E3832" w:rsidP="008E3832">
            <w:pPr>
              <w:widowControl w:val="0"/>
              <w:tabs>
                <w:tab w:val="left" w:pos="1701"/>
              </w:tabs>
            </w:pPr>
          </w:p>
          <w:p w14:paraId="2D1B80FC" w14:textId="77777777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2F529531" w14:textId="77777777" w:rsidR="008E3832" w:rsidRPr="008E3832" w:rsidRDefault="008E3832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0A0F0883" w14:textId="77777777" w:rsidTr="001324AA">
        <w:trPr>
          <w:trHeight w:val="950"/>
        </w:trPr>
        <w:tc>
          <w:tcPr>
            <w:tcW w:w="567" w:type="dxa"/>
          </w:tcPr>
          <w:p w14:paraId="5B580E5A" w14:textId="378A5EE2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7988F500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632B5">
              <w:rPr>
                <w:b/>
                <w:bCs/>
              </w:rPr>
              <w:t>Riksrevisionens rapport om LKAB:s omställning</w:t>
            </w:r>
            <w:r>
              <w:rPr>
                <w:b/>
                <w:bCs/>
              </w:rPr>
              <w:t xml:space="preserve"> (NU9)</w:t>
            </w:r>
          </w:p>
          <w:p w14:paraId="7CA362B2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>
              <w:rPr>
                <w:szCs w:val="23"/>
              </w:rPr>
              <w:t>Utskottet inledde beredningen av s</w:t>
            </w:r>
            <w:r w:rsidRPr="006632B5">
              <w:rPr>
                <w:szCs w:val="23"/>
              </w:rPr>
              <w:t>krivelse 2025/26:8</w:t>
            </w:r>
            <w:r>
              <w:rPr>
                <w:szCs w:val="23"/>
              </w:rPr>
              <w:t>.</w:t>
            </w:r>
          </w:p>
          <w:p w14:paraId="742676D0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C2B7407" w14:textId="099391CA" w:rsidR="008E3832" w:rsidRPr="004F0F71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szCs w:val="23"/>
              </w:rPr>
              <w:t>Ärendet bordlades.</w:t>
            </w:r>
            <w:r w:rsidRPr="006632B5">
              <w:rPr>
                <w:szCs w:val="23"/>
              </w:rPr>
              <w:br/>
            </w:r>
          </w:p>
        </w:tc>
      </w:tr>
      <w:tr w:rsidR="008E3832" w:rsidRPr="006C0F9A" w14:paraId="42F63F95" w14:textId="77777777" w:rsidTr="001324AA">
        <w:trPr>
          <w:trHeight w:val="950"/>
        </w:trPr>
        <w:tc>
          <w:tcPr>
            <w:tcW w:w="567" w:type="dxa"/>
          </w:tcPr>
          <w:p w14:paraId="61718EE4" w14:textId="0DCBF0A0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698A8F17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632B5">
              <w:rPr>
                <w:b/>
                <w:bCs/>
              </w:rPr>
              <w:t xml:space="preserve">Slutrapport för den parlamentariska Östersjökonferensens </w:t>
            </w:r>
          </w:p>
          <w:p w14:paraId="53CE0945" w14:textId="53A484E1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632B5">
              <w:rPr>
                <w:b/>
                <w:bCs/>
              </w:rPr>
              <w:t xml:space="preserve">arbetsgrupp för energitrygghet, självförsörjning, </w:t>
            </w:r>
            <w:proofErr w:type="spellStart"/>
            <w:r w:rsidRPr="006632B5">
              <w:rPr>
                <w:b/>
                <w:bCs/>
              </w:rPr>
              <w:t>resiliens</w:t>
            </w:r>
            <w:proofErr w:type="spellEnd"/>
            <w:r w:rsidRPr="006632B5">
              <w:rPr>
                <w:b/>
                <w:bCs/>
              </w:rPr>
              <w:t xml:space="preserve"> och </w:t>
            </w:r>
          </w:p>
          <w:p w14:paraId="288D1FFA" w14:textId="5FA9806F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</w:t>
            </w:r>
            <w:r w:rsidRPr="006632B5">
              <w:rPr>
                <w:b/>
                <w:bCs/>
              </w:rPr>
              <w:t>onnektivitet</w:t>
            </w:r>
            <w:proofErr w:type="spellEnd"/>
          </w:p>
          <w:p w14:paraId="073C9364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A907C7E" w14:textId="2C74C064" w:rsidR="008E3832" w:rsidRPr="008E3832" w:rsidRDefault="008E3832" w:rsidP="008E3832">
            <w:pPr>
              <w:widowControl w:val="0"/>
              <w:tabs>
                <w:tab w:val="left" w:pos="1701"/>
              </w:tabs>
            </w:pPr>
            <w:r w:rsidRPr="008E3832">
              <w:t>Jesper Skalberg Karlsson (M)</w:t>
            </w:r>
            <w:r>
              <w:t xml:space="preserve"> informerade om slutrapporten för den parlamentariska Östersjökonferensens arbetsgrupp för energitrygghet, självförsörjning, </w:t>
            </w:r>
            <w:proofErr w:type="spellStart"/>
            <w:r>
              <w:t>resiliens</w:t>
            </w:r>
            <w:proofErr w:type="spellEnd"/>
            <w:r>
              <w:t xml:space="preserve"> och </w:t>
            </w:r>
            <w:proofErr w:type="spellStart"/>
            <w:r>
              <w:t>konnektivitet</w:t>
            </w:r>
            <w:proofErr w:type="spellEnd"/>
            <w:r>
              <w:t>.</w:t>
            </w:r>
          </w:p>
          <w:p w14:paraId="5C83AFA5" w14:textId="49108A25" w:rsidR="008E3832" w:rsidRPr="006632B5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E3832" w:rsidRPr="006C0F9A" w14:paraId="3C76AF21" w14:textId="77777777" w:rsidTr="001324AA">
        <w:trPr>
          <w:trHeight w:val="950"/>
        </w:trPr>
        <w:tc>
          <w:tcPr>
            <w:tcW w:w="567" w:type="dxa"/>
          </w:tcPr>
          <w:p w14:paraId="207ABE44" w14:textId="7C295EF5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17D06935" w14:textId="7C471DEA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Möte med utskottsordförande </w:t>
            </w:r>
            <w:r w:rsidR="00B3205E">
              <w:rPr>
                <w:b/>
                <w:bCs/>
              </w:rPr>
              <w:t>från Portugal</w:t>
            </w:r>
          </w:p>
          <w:p w14:paraId="69A0972C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9651B3E" w14:textId="77777777" w:rsidR="00B3205E" w:rsidRDefault="008E3832" w:rsidP="008E3832">
            <w:pPr>
              <w:widowControl w:val="0"/>
              <w:tabs>
                <w:tab w:val="left" w:pos="1701"/>
              </w:tabs>
            </w:pPr>
            <w:r>
              <w:t xml:space="preserve">Kanslichefen informerade om möte med utskottsordförande Pedro </w:t>
            </w:r>
          </w:p>
          <w:p w14:paraId="7CBCB10A" w14:textId="56E76F82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 xml:space="preserve">Coimbra, </w:t>
            </w:r>
            <w:r w:rsidR="00B3205E">
              <w:t xml:space="preserve">Portugals parlament, </w:t>
            </w:r>
            <w:r>
              <w:t>gemensamt med finansutskottet den 16 december 2025.</w:t>
            </w:r>
          </w:p>
          <w:p w14:paraId="1FE20215" w14:textId="1B0A7F27" w:rsidR="008E3832" w:rsidRPr="008E3832" w:rsidRDefault="008E3832" w:rsidP="008E3832">
            <w:pPr>
              <w:widowControl w:val="0"/>
              <w:tabs>
                <w:tab w:val="left" w:pos="1701"/>
              </w:tabs>
            </w:pPr>
          </w:p>
        </w:tc>
      </w:tr>
      <w:tr w:rsidR="008E3832" w:rsidRPr="006C0F9A" w14:paraId="7F5EA047" w14:textId="77777777" w:rsidTr="001324AA">
        <w:trPr>
          <w:trHeight w:val="950"/>
        </w:trPr>
        <w:tc>
          <w:tcPr>
            <w:tcW w:w="567" w:type="dxa"/>
          </w:tcPr>
          <w:p w14:paraId="11D3933A" w14:textId="32E2D13C" w:rsidR="008E3832" w:rsidRDefault="008E383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49854AEF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inkomna skrivelser</w:t>
            </w:r>
          </w:p>
          <w:p w14:paraId="19988C71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C5087D2" w14:textId="517FE78C" w:rsidR="008E3832" w:rsidRDefault="008E3832" w:rsidP="008E3832">
            <w:pPr>
              <w:widowControl w:val="0"/>
              <w:tabs>
                <w:tab w:val="left" w:pos="1701"/>
              </w:tabs>
            </w:pPr>
            <w:r>
              <w:t>Inkomna skrivelser anmäldes (d</w:t>
            </w:r>
            <w:r w:rsidRPr="00BC1F7A">
              <w:t xml:space="preserve">nr </w:t>
            </w:r>
            <w:r>
              <w:t>626</w:t>
            </w:r>
            <w:r w:rsidRPr="00BC1F7A">
              <w:t>–2025/26</w:t>
            </w:r>
            <w:r>
              <w:t xml:space="preserve"> och 664–2025/26).</w:t>
            </w:r>
          </w:p>
          <w:p w14:paraId="7CC3D210" w14:textId="77777777" w:rsidR="008E3832" w:rsidRDefault="008E3832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630C03" w:rsidRPr="006C0F9A" w14:paraId="059DAB9A" w14:textId="77777777" w:rsidTr="001324AA">
        <w:trPr>
          <w:trHeight w:val="950"/>
        </w:trPr>
        <w:tc>
          <w:tcPr>
            <w:tcW w:w="567" w:type="dxa"/>
          </w:tcPr>
          <w:p w14:paraId="28E50B0C" w14:textId="6CCB17C9" w:rsidR="00630C03" w:rsidRDefault="00630C0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162" w:type="dxa"/>
          </w:tcPr>
          <w:p w14:paraId="23CC91E9" w14:textId="77777777" w:rsidR="00630C03" w:rsidRDefault="00630C03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5FA1E8BE" w14:textId="77777777" w:rsidR="00630C03" w:rsidRDefault="00630C03" w:rsidP="008E383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AA55061" w14:textId="77777777" w:rsidR="00EB43A9" w:rsidRDefault="00630C03" w:rsidP="00630C03">
            <w:pPr>
              <w:widowControl w:val="0"/>
              <w:tabs>
                <w:tab w:val="left" w:pos="1701"/>
              </w:tabs>
            </w:pPr>
            <w:r>
              <w:t xml:space="preserve">Utskottet beslutade att bjuda in företrädare för dels Vattenfall, dels </w:t>
            </w:r>
          </w:p>
          <w:p w14:paraId="5F804015" w14:textId="77777777" w:rsidR="00EB43A9" w:rsidRDefault="00630C03" w:rsidP="00630C03">
            <w:pPr>
              <w:widowControl w:val="0"/>
              <w:tabs>
                <w:tab w:val="left" w:pos="1701"/>
              </w:tabs>
            </w:pPr>
            <w:r w:rsidRPr="00630C03">
              <w:t>Energimarknadsinspektionen</w:t>
            </w:r>
            <w:r w:rsidR="00EB43A9">
              <w:t>, dels regeringen</w:t>
            </w:r>
            <w:r>
              <w:t xml:space="preserve"> för information om </w:t>
            </w:r>
          </w:p>
          <w:p w14:paraId="0B9AAFC6" w14:textId="3848E4DA" w:rsidR="00630C03" w:rsidRDefault="00EB43A9" w:rsidP="00630C03">
            <w:pPr>
              <w:widowControl w:val="0"/>
              <w:tabs>
                <w:tab w:val="left" w:pos="1701"/>
              </w:tabs>
            </w:pPr>
            <w:r>
              <w:t>e</w:t>
            </w:r>
            <w:r w:rsidRPr="000148BE">
              <w:t>lnätsavgifternas utveckling och planerade höjningar fr.o.m. 2026</w:t>
            </w:r>
            <w:r>
              <w:t>.</w:t>
            </w:r>
          </w:p>
          <w:p w14:paraId="3D80C595" w14:textId="77777777" w:rsidR="00630C03" w:rsidRDefault="00630C03" w:rsidP="00630C03">
            <w:pPr>
              <w:widowControl w:val="0"/>
              <w:tabs>
                <w:tab w:val="left" w:pos="1701"/>
              </w:tabs>
            </w:pPr>
          </w:p>
          <w:p w14:paraId="267EDB83" w14:textId="31E84FC4" w:rsidR="00630C03" w:rsidRDefault="00630C03" w:rsidP="00630C03">
            <w:pPr>
              <w:widowControl w:val="0"/>
              <w:tabs>
                <w:tab w:val="left" w:pos="1701"/>
              </w:tabs>
            </w:pPr>
            <w:r>
              <w:t>Utskottet beslutade att bjuda in företrädare för dels Energimyndigheten</w:t>
            </w:r>
            <w:r w:rsidR="00EB43A9">
              <w:t>, dels regeringen</w:t>
            </w:r>
            <w:r>
              <w:t xml:space="preserve"> för information om </w:t>
            </w:r>
            <w:r w:rsidR="00EB43A9">
              <w:t>s</w:t>
            </w:r>
            <w:r w:rsidR="00EB43A9" w:rsidRPr="00EB43A9">
              <w:t>tatens stöd till Stegra</w:t>
            </w:r>
            <w:r w:rsidR="00EB43A9">
              <w:t>.</w:t>
            </w:r>
          </w:p>
          <w:p w14:paraId="75E5A2A6" w14:textId="6BB7FD77" w:rsidR="00630C03" w:rsidRPr="00630C03" w:rsidRDefault="00630C03" w:rsidP="00630C03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F060C8B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630C03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1B5EE4E2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D27A24">
              <w:rPr>
                <w:bCs/>
              </w:rPr>
              <w:t>ors</w:t>
            </w:r>
            <w:r w:rsidRPr="000451FD">
              <w:rPr>
                <w:bCs/>
              </w:rPr>
              <w:t xml:space="preserve">dagen den </w:t>
            </w:r>
            <w:r w:rsidR="008E3832">
              <w:rPr>
                <w:bCs/>
              </w:rPr>
              <w:t>4 december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="00D27A24"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D27A24">
              <w:rPr>
                <w:bCs/>
              </w:rPr>
              <w:t>0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194518D7" w14:textId="77777777" w:rsidR="002E505E" w:rsidRDefault="002E505E" w:rsidP="002E505E">
            <w:pPr>
              <w:tabs>
                <w:tab w:val="left" w:pos="1701"/>
              </w:tabs>
            </w:pPr>
          </w:p>
          <w:p w14:paraId="423FC8D2" w14:textId="77777777" w:rsidR="009A6AE8" w:rsidRDefault="009A6AE8" w:rsidP="002E505E">
            <w:pPr>
              <w:tabs>
                <w:tab w:val="left" w:pos="1701"/>
              </w:tabs>
            </w:pPr>
          </w:p>
          <w:p w14:paraId="00DBC1D3" w14:textId="24080718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03892F26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8E3832">
              <w:t>4 december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7E7BE0A" w14:textId="7ECED294" w:rsidR="009B0DA4" w:rsidRDefault="00255BCF">
      <w:bookmarkStart w:id="0" w:name="_Hlk97030853"/>
      <w:bookmarkStart w:id="1" w:name="_Hlk146185070"/>
      <w:r>
        <w:br/>
      </w:r>
    </w:p>
    <w:p w14:paraId="5F7170EC" w14:textId="77777777" w:rsidR="009B0DA4" w:rsidRDefault="009B0DA4">
      <w:r>
        <w:br w:type="page"/>
      </w:r>
    </w:p>
    <w:p w14:paraId="34D231D7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397"/>
        <w:gridCol w:w="431"/>
        <w:gridCol w:w="425"/>
        <w:gridCol w:w="283"/>
        <w:gridCol w:w="426"/>
        <w:gridCol w:w="425"/>
        <w:gridCol w:w="604"/>
        <w:gridCol w:w="388"/>
        <w:gridCol w:w="11"/>
      </w:tblGrid>
      <w:tr w:rsidR="001D165A" w14:paraId="66CEFB4D" w14:textId="77777777" w:rsidTr="00630C03">
        <w:tc>
          <w:tcPr>
            <w:tcW w:w="3190" w:type="dxa"/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85E9429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125585">
              <w:rPr>
                <w:sz w:val="20"/>
              </w:rPr>
              <w:t>1</w:t>
            </w:r>
            <w:r w:rsidR="008E3832">
              <w:rPr>
                <w:sz w:val="20"/>
              </w:rPr>
              <w:t>1</w:t>
            </w:r>
          </w:p>
        </w:tc>
      </w:tr>
      <w:tr w:rsidR="001D165A" w14:paraId="0DF86746" w14:textId="77777777" w:rsidTr="00630C03">
        <w:tc>
          <w:tcPr>
            <w:tcW w:w="3190" w:type="dxa"/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</w:tcPr>
          <w:p w14:paraId="606EF182" w14:textId="661BF3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630C03">
              <w:rPr>
                <w:sz w:val="22"/>
                <w:szCs w:val="22"/>
              </w:rPr>
              <w:t>9</w:t>
            </w:r>
          </w:p>
        </w:tc>
        <w:tc>
          <w:tcPr>
            <w:tcW w:w="818" w:type="dxa"/>
            <w:gridSpan w:val="2"/>
          </w:tcPr>
          <w:p w14:paraId="1B33DFD2" w14:textId="7C6DF6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01E3BBB" w14:textId="701A61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03" w:type="dxa"/>
            <w:gridSpan w:val="3"/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</w:tcPr>
          <w:p w14:paraId="5F24ACA1" w14:textId="595B7E3A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0C436AC" w14:textId="4A318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9DC392" w14:textId="1283F4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B3205E" w14:paraId="1D2BC9B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</w:tcPr>
          <w:p w14:paraId="6D0FCABF" w14:textId="7109E75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216FCCB3" w14:textId="6B55B36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89CF42D" w14:textId="685A4D5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366335F" w14:textId="260669A3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14:paraId="563F8A2D" w14:textId="7FE2AE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70B5930A" w14:textId="51CF99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1" w:type="dxa"/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</w:tcPr>
          <w:p w14:paraId="03DD9B83" w14:textId="5F0F61A3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0D4FA10A" w14:textId="772F11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750724A" w14:textId="7DB3AA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</w:tcPr>
          <w:p w14:paraId="4CE452AC" w14:textId="6C2198BB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073920D" w14:textId="321288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32B0EC" w14:textId="1CEA2A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119454CF" w14:textId="5FED3B10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72D56A63" w14:textId="01CB5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</w:tcPr>
          <w:p w14:paraId="723B6279" w14:textId="2AFFBBD7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7B0A1F0" w14:textId="144B5B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B526917" w14:textId="61B85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</w:tcPr>
          <w:p w14:paraId="7F2A689D" w14:textId="2FD5F794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27E68A7" w14:textId="5ECBE9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287A17" w14:textId="139E2F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</w:tcPr>
          <w:p w14:paraId="37DC03D7" w14:textId="3E87C5C1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24ADABE" w14:textId="3FB60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</w:tcPr>
          <w:p w14:paraId="3AE85469" w14:textId="79BA408C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5A20467" w14:textId="0E6C3E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7829684" w14:textId="4F7055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</w:tcPr>
          <w:p w14:paraId="6FE2AD41" w14:textId="794B26FA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57AE0EB" w14:textId="0CBCF1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E8CC899" w14:textId="021D9F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</w:tcPr>
          <w:p w14:paraId="162330C2" w14:textId="53234938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8C8234" w14:textId="7C76EA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201B1D47" w14:textId="1E6993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</w:tcPr>
          <w:p w14:paraId="3506A5F9" w14:textId="0BBCC1B0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35F66BE" w14:textId="53E348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53FD303B" w14:textId="62DF9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</w:tcPr>
          <w:p w14:paraId="7F8A02B2" w14:textId="39D6CC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7CA30006" w14:textId="635F3655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30306767" w14:textId="5B3358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31C6FB2" w14:textId="00CF00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25A2B47F" w14:textId="56B439F6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27ED43B6" w14:textId="174BEC8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6B1D0955" w14:textId="062BE8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</w:tcPr>
          <w:p w14:paraId="25A2BC52" w14:textId="5B207F76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1EE2E086" w14:textId="2FCB79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4E2448C" w14:textId="4B3D73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1" w:type="dxa"/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</w:tcPr>
          <w:p w14:paraId="2A49C47D" w14:textId="2CF39F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</w:tcPr>
          <w:p w14:paraId="202D0A56" w14:textId="1945A76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C50DBAB" w14:textId="2F285F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630C03" w14:paraId="2A0CF4B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</w:tcPr>
          <w:p w14:paraId="7EF91ABC" w14:textId="08C6BDB1" w:rsidR="001D165A" w:rsidRPr="00F8082F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</w:tcPr>
          <w:p w14:paraId="16B1D73F" w14:textId="5AC1748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7" w:type="dxa"/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1" w:type="dxa"/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7" w:type="dxa"/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1" w:type="dxa"/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</w:tcPr>
          <w:p w14:paraId="736FB1DE" w14:textId="4B67F163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7EE0BC0B" w14:textId="63CEC90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A7DF282" w14:textId="7309D9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</w:tcPr>
          <w:p w14:paraId="0CE1085D" w14:textId="71403F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3111289" w14:textId="718AB0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7B55B5F" w14:textId="4F3A5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</w:tcPr>
          <w:p w14:paraId="4D439C68" w14:textId="28D162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</w:tcPr>
          <w:p w14:paraId="064EAEAF" w14:textId="6DA444BE" w:rsidR="004E1691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C0216DF" w14:textId="03C4969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</w:tcPr>
          <w:p w14:paraId="29DC2FBA" w14:textId="51EE2ECC" w:rsidR="001D165A" w:rsidRDefault="00630C0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630C03">
        <w:trPr>
          <w:gridAfter w:val="1"/>
          <w:wAfter w:w="11" w:type="dxa"/>
        </w:trPr>
        <w:tc>
          <w:tcPr>
            <w:tcW w:w="3190" w:type="dxa"/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1" w:type="dxa"/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630C03">
        <w:trPr>
          <w:trHeight w:val="263"/>
        </w:trPr>
        <w:tc>
          <w:tcPr>
            <w:tcW w:w="3190" w:type="dxa"/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630C03">
        <w:trPr>
          <w:trHeight w:val="262"/>
        </w:trPr>
        <w:tc>
          <w:tcPr>
            <w:tcW w:w="3190" w:type="dxa"/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A2DE2" w14:textId="77777777" w:rsidR="009929C4" w:rsidRDefault="009929C4" w:rsidP="002130F1">
      <w:r>
        <w:separator/>
      </w:r>
    </w:p>
  </w:endnote>
  <w:endnote w:type="continuationSeparator" w:id="0">
    <w:p w14:paraId="68A399CE" w14:textId="77777777" w:rsidR="009929C4" w:rsidRDefault="009929C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DA80" w14:textId="77777777" w:rsidR="009929C4" w:rsidRDefault="009929C4" w:rsidP="002130F1">
      <w:r>
        <w:separator/>
      </w:r>
    </w:p>
  </w:footnote>
  <w:footnote w:type="continuationSeparator" w:id="0">
    <w:p w14:paraId="7648464F" w14:textId="77777777" w:rsidR="009929C4" w:rsidRDefault="009929C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15C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1C1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5585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6F4E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8BD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70E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6E6D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5BC8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38AB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4F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7A9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3A6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3A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0C03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08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5047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4EB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4D66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50E3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83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C8A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29C4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6AE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205E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077E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27A24"/>
    <w:rsid w:val="00D30B3B"/>
    <w:rsid w:val="00D313D6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404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32E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43A9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3589</Characters>
  <Application>Microsoft Office Word</Application>
  <DocSecurity>0</DocSecurity>
  <Lines>1196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2025-11-20T13:15:00Z</cp:lastPrinted>
  <dcterms:created xsi:type="dcterms:W3CDTF">2025-12-02T10:40:00Z</dcterms:created>
  <dcterms:modified xsi:type="dcterms:W3CDTF">2025-12-02T10:40:00Z</dcterms:modified>
</cp:coreProperties>
</file>