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7FF762D3254D2DBBA886DE6566055F"/>
        </w:placeholder>
        <w15:appearance w15:val="hidden"/>
        <w:text/>
      </w:sdtPr>
      <w:sdtEndPr/>
      <w:sdtContent>
        <w:p w:rsidRPr="009B062B" w:rsidR="00AF30DD" w:rsidP="009B062B" w:rsidRDefault="00AF30DD" w14:paraId="0A618ADB" w14:textId="77777777">
          <w:pPr>
            <w:pStyle w:val="RubrikFrslagTIllRiksdagsbeslut"/>
          </w:pPr>
          <w:r w:rsidRPr="009B062B">
            <w:t>Förslag till riksdagsbeslut</w:t>
          </w:r>
        </w:p>
      </w:sdtContent>
    </w:sdt>
    <w:sdt>
      <w:sdtPr>
        <w:alias w:val="Yrkande 1"/>
        <w:tag w:val="bf1c5d9b-c770-4698-b7c6-394a9950a6fe"/>
        <w:id w:val="1112006563"/>
        <w:lock w:val="sdtLocked"/>
      </w:sdtPr>
      <w:sdtEndPr/>
      <w:sdtContent>
        <w:p w:rsidR="00216AEC" w:rsidRDefault="005B3C33" w14:paraId="0A618ADC" w14:textId="2084A037">
          <w:pPr>
            <w:pStyle w:val="Frslagstext"/>
            <w:numPr>
              <w:ilvl w:val="0"/>
              <w:numId w:val="0"/>
            </w:numPr>
          </w:pPr>
          <w:r>
            <w:t>Riksdagen ställer sig bakom det som anförs i motionen om att verka för att fastighetsägare ska vara sakägare i frågan om folkbokföring på deras fastighet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92C11F5F1C4E3FA37061380D03ADE2"/>
        </w:placeholder>
        <w15:appearance w15:val="hidden"/>
        <w:text/>
      </w:sdtPr>
      <w:sdtEndPr/>
      <w:sdtContent>
        <w:p w:rsidRPr="009B062B" w:rsidR="006D79C9" w:rsidP="00333E95" w:rsidRDefault="006D79C9" w14:paraId="0A618ADD" w14:textId="77777777">
          <w:pPr>
            <w:pStyle w:val="Rubrik1"/>
          </w:pPr>
          <w:r>
            <w:t>Motivering</w:t>
          </w:r>
        </w:p>
      </w:sdtContent>
    </w:sdt>
    <w:p w:rsidR="008B39EB" w:rsidP="008B39EB" w:rsidRDefault="008B39EB" w14:paraId="0A618ADE" w14:textId="77777777">
      <w:pPr>
        <w:pStyle w:val="Normalutanindragellerluft"/>
      </w:pPr>
      <w:r>
        <w:t xml:space="preserve">Det är viktigt för samhället att vi har en fungerande folkbokföring. Staten måste kunna hitta sina medborgare, gäldenärer måste kunna hitta sina borgenärer, post måste kunna nå rätt adressat. </w:t>
      </w:r>
    </w:p>
    <w:p w:rsidR="008B39EB" w:rsidP="008B39EB" w:rsidRDefault="008B39EB" w14:paraId="0A618ADF" w14:textId="4A69CD4F">
      <w:r w:rsidRPr="008B39EB">
        <w:t>Folkbokföringen sköts för närvarande av Skatteverket och regleras av folkbok</w:t>
      </w:r>
      <w:r w:rsidR="00601F57">
        <w:softHyphen/>
      </w:r>
      <w:r w:rsidRPr="008B39EB">
        <w:t>föringslagen. Om man upptäcker att en person är folkbokförd på fel adress, så kan man anmäla detta till Skatteverket. Det är sedan upp till Skatteverket att utreda saken och besluta om en eventuell ändrad folkbokföringsadress för personen.</w:t>
      </w:r>
    </w:p>
    <w:p w:rsidR="008B39EB" w:rsidP="008B39EB" w:rsidRDefault="008B39EB" w14:paraId="0A618AE0" w14:textId="57F636E0">
      <w:r>
        <w:t>Enskilda personer har inget att säga till om, avseende andras folkbokföring. Det för med sig konsekvenser som är till besvär för många. En person kan folkbokföra sig på en annan persons fastighet och få all sin post dit, trots att han inte bor där, och fastighets</w:t>
      </w:r>
      <w:r w:rsidR="00601F57">
        <w:softHyphen/>
      </w:r>
      <w:r>
        <w:t>ägaren har inget att säga till om. F</w:t>
      </w:r>
      <w:r w:rsidR="00601F57">
        <w:t>astighetsägaren kan bara hoppas</w:t>
      </w:r>
      <w:r>
        <w:t xml:space="preserve"> att Skatteverket finner anledning att ändra den andra personens folkbokföring.</w:t>
      </w:r>
    </w:p>
    <w:p w:rsidRPr="00601F57" w:rsidR="008B39EB" w:rsidP="00601F57" w:rsidRDefault="008B39EB" w14:paraId="0A618AE2" w14:textId="6DB651B0">
      <w:r w:rsidRPr="00601F57">
        <w:t>I princ</w:t>
      </w:r>
      <w:r w:rsidR="00656D58">
        <w:t>ip är detta en inskränkning av</w:t>
      </w:r>
      <w:bookmarkStart w:name="_GoBack" w:id="1"/>
      <w:bookmarkEnd w:id="1"/>
      <w:r w:rsidRPr="00601F57">
        <w:t xml:space="preserve"> fastighetsägarens rådighet över den fastighet som han äger. Det leder också till att möjligheterna att komma till rätta med felaktiga folkbokföringsuppgifter minskar.</w:t>
      </w:r>
    </w:p>
    <w:p w:rsidR="00652B73" w:rsidP="008B39EB" w:rsidRDefault="008B39EB" w14:paraId="0A618AE3" w14:textId="1BA40DCA">
      <w:r w:rsidRPr="008B39EB">
        <w:t>Om fastighetsägaren skulle ha möjlighet att själv initiera ett ärende om folkbok</w:t>
      </w:r>
      <w:r w:rsidR="00601F57">
        <w:softHyphen/>
      </w:r>
      <w:r w:rsidRPr="008B39EB">
        <w:t>föringsutredning för en person som är folkbokförd på hans fastighet, så skulle Skatteverket ha ett starkare krav på sig att rätta till felaktigt folkbokförda personer. Fastighetsägaren skulle också få större rådighet över den egendom som han faktiskt äger.</w:t>
      </w:r>
    </w:p>
    <w:p w:rsidRPr="008B39EB" w:rsidR="00601F57" w:rsidP="008B39EB" w:rsidRDefault="00601F57" w14:paraId="4A8FA74F" w14:textId="77777777"/>
    <w:sdt>
      <w:sdtPr>
        <w:rPr>
          <w:i/>
          <w:noProof/>
        </w:rPr>
        <w:alias w:val="CC_Underskrifter"/>
        <w:tag w:val="CC_Underskrifter"/>
        <w:id w:val="583496634"/>
        <w:lock w:val="sdtContentLocked"/>
        <w:placeholder>
          <w:docPart w:val="763B5162333D47B680310F4D6C6020E6"/>
        </w:placeholder>
        <w15:appearance w15:val="hidden"/>
      </w:sdtPr>
      <w:sdtEndPr>
        <w:rPr>
          <w:i w:val="0"/>
          <w:noProof w:val="0"/>
        </w:rPr>
      </w:sdtEndPr>
      <w:sdtContent>
        <w:p w:rsidR="004801AC" w:rsidP="005E016F" w:rsidRDefault="00656D58" w14:paraId="0A618A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61740E" w:rsidRDefault="0061740E" w14:paraId="0A618AE8" w14:textId="77777777"/>
    <w:sectPr w:rsidR="006174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18AEA" w14:textId="77777777" w:rsidR="00637374" w:rsidRDefault="00637374" w:rsidP="000C1CAD">
      <w:pPr>
        <w:spacing w:line="240" w:lineRule="auto"/>
      </w:pPr>
      <w:r>
        <w:separator/>
      </w:r>
    </w:p>
  </w:endnote>
  <w:endnote w:type="continuationSeparator" w:id="0">
    <w:p w14:paraId="0A618AEB" w14:textId="77777777" w:rsidR="00637374" w:rsidRDefault="006373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18A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18AF1" w14:textId="02372A7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F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18AE8" w14:textId="77777777" w:rsidR="00637374" w:rsidRDefault="00637374" w:rsidP="000C1CAD">
      <w:pPr>
        <w:spacing w:line="240" w:lineRule="auto"/>
      </w:pPr>
      <w:r>
        <w:separator/>
      </w:r>
    </w:p>
  </w:footnote>
  <w:footnote w:type="continuationSeparator" w:id="0">
    <w:p w14:paraId="0A618AE9" w14:textId="77777777" w:rsidR="00637374" w:rsidRDefault="006373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618A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18AFB" wp14:anchorId="0A618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6D58" w14:paraId="0A618AFC" w14:textId="77777777">
                          <w:pPr>
                            <w:jc w:val="right"/>
                          </w:pPr>
                          <w:sdt>
                            <w:sdtPr>
                              <w:alias w:val="CC_Noformat_Partikod"/>
                              <w:tag w:val="CC_Noformat_Partikod"/>
                              <w:id w:val="-53464382"/>
                              <w:placeholder>
                                <w:docPart w:val="2F9586AACE3C4638B4CB06828730217A"/>
                              </w:placeholder>
                              <w:text/>
                            </w:sdtPr>
                            <w:sdtEndPr/>
                            <w:sdtContent>
                              <w:r w:rsidR="008B39EB">
                                <w:t>M</w:t>
                              </w:r>
                            </w:sdtContent>
                          </w:sdt>
                          <w:sdt>
                            <w:sdtPr>
                              <w:alias w:val="CC_Noformat_Partinummer"/>
                              <w:tag w:val="CC_Noformat_Partinummer"/>
                              <w:id w:val="-1709555926"/>
                              <w:placeholder>
                                <w:docPart w:val="B08E785CF1F34B108784D66E72838F30"/>
                              </w:placeholder>
                              <w:text/>
                            </w:sdtPr>
                            <w:sdtEndPr/>
                            <w:sdtContent>
                              <w:r w:rsidR="008B39EB">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18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6D58" w14:paraId="0A618AFC" w14:textId="77777777">
                    <w:pPr>
                      <w:jc w:val="right"/>
                    </w:pPr>
                    <w:sdt>
                      <w:sdtPr>
                        <w:alias w:val="CC_Noformat_Partikod"/>
                        <w:tag w:val="CC_Noformat_Partikod"/>
                        <w:id w:val="-53464382"/>
                        <w:placeholder>
                          <w:docPart w:val="2F9586AACE3C4638B4CB06828730217A"/>
                        </w:placeholder>
                        <w:text/>
                      </w:sdtPr>
                      <w:sdtEndPr/>
                      <w:sdtContent>
                        <w:r w:rsidR="008B39EB">
                          <w:t>M</w:t>
                        </w:r>
                      </w:sdtContent>
                    </w:sdt>
                    <w:sdt>
                      <w:sdtPr>
                        <w:alias w:val="CC_Noformat_Partinummer"/>
                        <w:tag w:val="CC_Noformat_Partinummer"/>
                        <w:id w:val="-1709555926"/>
                        <w:placeholder>
                          <w:docPart w:val="B08E785CF1F34B108784D66E72838F30"/>
                        </w:placeholder>
                        <w:text/>
                      </w:sdtPr>
                      <w:sdtEndPr/>
                      <w:sdtContent>
                        <w:r w:rsidR="008B39EB">
                          <w:t>1055</w:t>
                        </w:r>
                      </w:sdtContent>
                    </w:sdt>
                  </w:p>
                </w:txbxContent>
              </v:textbox>
              <w10:wrap anchorx="page"/>
            </v:shape>
          </w:pict>
        </mc:Fallback>
      </mc:AlternateContent>
    </w:r>
  </w:p>
  <w:p w:rsidRPr="00293C4F" w:rsidR="004F35FE" w:rsidP="00776B74" w:rsidRDefault="004F35FE" w14:paraId="0A618A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6D58" w14:paraId="0A618AEE" w14:textId="77777777">
    <w:pPr>
      <w:jc w:val="right"/>
    </w:pPr>
    <w:sdt>
      <w:sdtPr>
        <w:alias w:val="CC_Noformat_Partikod"/>
        <w:tag w:val="CC_Noformat_Partikod"/>
        <w:id w:val="559911109"/>
        <w:placeholder>
          <w:docPart w:val="B08E785CF1F34B108784D66E72838F30"/>
        </w:placeholder>
        <w:text/>
      </w:sdtPr>
      <w:sdtEndPr/>
      <w:sdtContent>
        <w:r w:rsidR="008B39EB">
          <w:t>M</w:t>
        </w:r>
      </w:sdtContent>
    </w:sdt>
    <w:sdt>
      <w:sdtPr>
        <w:alias w:val="CC_Noformat_Partinummer"/>
        <w:tag w:val="CC_Noformat_Partinummer"/>
        <w:id w:val="1197820850"/>
        <w:text/>
      </w:sdtPr>
      <w:sdtEndPr/>
      <w:sdtContent>
        <w:r w:rsidR="008B39EB">
          <w:t>1055</w:t>
        </w:r>
      </w:sdtContent>
    </w:sdt>
  </w:p>
  <w:p w:rsidR="004F35FE" w:rsidP="00776B74" w:rsidRDefault="004F35FE" w14:paraId="0A618A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6D58" w14:paraId="0A618AF2" w14:textId="77777777">
    <w:pPr>
      <w:jc w:val="right"/>
    </w:pPr>
    <w:sdt>
      <w:sdtPr>
        <w:alias w:val="CC_Noformat_Partikod"/>
        <w:tag w:val="CC_Noformat_Partikod"/>
        <w:id w:val="1471015553"/>
        <w:lock w:val="contentLocked"/>
        <w:text/>
      </w:sdtPr>
      <w:sdtEndPr/>
      <w:sdtContent>
        <w:r w:rsidR="008B39EB">
          <w:t>M</w:t>
        </w:r>
      </w:sdtContent>
    </w:sdt>
    <w:sdt>
      <w:sdtPr>
        <w:alias w:val="CC_Noformat_Partinummer"/>
        <w:tag w:val="CC_Noformat_Partinummer"/>
        <w:id w:val="-2014525982"/>
        <w:lock w:val="contentLocked"/>
        <w:text/>
      </w:sdtPr>
      <w:sdtEndPr/>
      <w:sdtContent>
        <w:r w:rsidR="008B39EB">
          <w:t>1055</w:t>
        </w:r>
      </w:sdtContent>
    </w:sdt>
  </w:p>
  <w:p w:rsidR="004F35FE" w:rsidP="00A314CF" w:rsidRDefault="00656D58" w14:paraId="0A618A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6D58" w14:paraId="0A618A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6D58" w14:paraId="0A618A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:2533</w:t>
        </w:r>
      </w:sdtContent>
    </w:sdt>
  </w:p>
  <w:p w:rsidR="004F35FE" w:rsidP="00E03A3D" w:rsidRDefault="00656D58" w14:paraId="0A618AF6"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4F35FE" w:rsidP="00283E0F" w:rsidRDefault="008B39EB" w14:paraId="0A618AF7" w14:textId="77777777">
        <w:pPr>
          <w:pStyle w:val="FSHRub2"/>
        </w:pPr>
        <w:r>
          <w:t>Folkbokföring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A618A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E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94A"/>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AEC"/>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D81"/>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A28"/>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C33"/>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16F"/>
    <w:rsid w:val="005E1016"/>
    <w:rsid w:val="005E1161"/>
    <w:rsid w:val="005E13A4"/>
    <w:rsid w:val="005E1482"/>
    <w:rsid w:val="005E18FF"/>
    <w:rsid w:val="005E282D"/>
    <w:rsid w:val="005E2E9E"/>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F57"/>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40E"/>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374"/>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D5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61A"/>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9EB"/>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DC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DDB"/>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6B6"/>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18ADA"/>
  <w15:chartTrackingRefBased/>
  <w15:docId w15:val="{E0329265-6593-4A36-8432-D0BC9021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7FF762D3254D2DBBA886DE6566055F"/>
        <w:category>
          <w:name w:val="Allmänt"/>
          <w:gallery w:val="placeholder"/>
        </w:category>
        <w:types>
          <w:type w:val="bbPlcHdr"/>
        </w:types>
        <w:behaviors>
          <w:behavior w:val="content"/>
        </w:behaviors>
        <w:guid w:val="{577DB3A5-58E7-4685-ADF8-7912571CC23C}"/>
      </w:docPartPr>
      <w:docPartBody>
        <w:p w:rsidR="00165648" w:rsidRDefault="00B543C9">
          <w:pPr>
            <w:pStyle w:val="2F7FF762D3254D2DBBA886DE6566055F"/>
          </w:pPr>
          <w:r w:rsidRPr="005A0A93">
            <w:rPr>
              <w:rStyle w:val="Platshllartext"/>
            </w:rPr>
            <w:t>Förslag till riksdagsbeslut</w:t>
          </w:r>
        </w:p>
      </w:docPartBody>
    </w:docPart>
    <w:docPart>
      <w:docPartPr>
        <w:name w:val="BA92C11F5F1C4E3FA37061380D03ADE2"/>
        <w:category>
          <w:name w:val="Allmänt"/>
          <w:gallery w:val="placeholder"/>
        </w:category>
        <w:types>
          <w:type w:val="bbPlcHdr"/>
        </w:types>
        <w:behaviors>
          <w:behavior w:val="content"/>
        </w:behaviors>
        <w:guid w:val="{13348FE0-976A-4895-85D8-39A3823D4149}"/>
      </w:docPartPr>
      <w:docPartBody>
        <w:p w:rsidR="00165648" w:rsidRDefault="00B543C9">
          <w:pPr>
            <w:pStyle w:val="BA92C11F5F1C4E3FA37061380D03ADE2"/>
          </w:pPr>
          <w:r w:rsidRPr="005A0A93">
            <w:rPr>
              <w:rStyle w:val="Platshllartext"/>
            </w:rPr>
            <w:t>Motivering</w:t>
          </w:r>
        </w:p>
      </w:docPartBody>
    </w:docPart>
    <w:docPart>
      <w:docPartPr>
        <w:name w:val="2F9586AACE3C4638B4CB06828730217A"/>
        <w:category>
          <w:name w:val="Allmänt"/>
          <w:gallery w:val="placeholder"/>
        </w:category>
        <w:types>
          <w:type w:val="bbPlcHdr"/>
        </w:types>
        <w:behaviors>
          <w:behavior w:val="content"/>
        </w:behaviors>
        <w:guid w:val="{A2176455-A056-4163-BAE5-77AFA07BFD0C}"/>
      </w:docPartPr>
      <w:docPartBody>
        <w:p w:rsidR="00165648" w:rsidRDefault="00B543C9">
          <w:pPr>
            <w:pStyle w:val="2F9586AACE3C4638B4CB06828730217A"/>
          </w:pPr>
          <w:r>
            <w:rPr>
              <w:rStyle w:val="Platshllartext"/>
            </w:rPr>
            <w:t xml:space="preserve"> </w:t>
          </w:r>
        </w:p>
      </w:docPartBody>
    </w:docPart>
    <w:docPart>
      <w:docPartPr>
        <w:name w:val="B08E785CF1F34B108784D66E72838F30"/>
        <w:category>
          <w:name w:val="Allmänt"/>
          <w:gallery w:val="placeholder"/>
        </w:category>
        <w:types>
          <w:type w:val="bbPlcHdr"/>
        </w:types>
        <w:behaviors>
          <w:behavior w:val="content"/>
        </w:behaviors>
        <w:guid w:val="{F7D3859F-2EAA-4AB1-946B-C2430D488B75}"/>
      </w:docPartPr>
      <w:docPartBody>
        <w:p w:rsidR="00165648" w:rsidRDefault="00B543C9">
          <w:pPr>
            <w:pStyle w:val="B08E785CF1F34B108784D66E72838F30"/>
          </w:pPr>
          <w:r>
            <w:t xml:space="preserve"> </w:t>
          </w:r>
        </w:p>
      </w:docPartBody>
    </w:docPart>
    <w:docPart>
      <w:docPartPr>
        <w:name w:val="763B5162333D47B680310F4D6C6020E6"/>
        <w:category>
          <w:name w:val="Allmänt"/>
          <w:gallery w:val="placeholder"/>
        </w:category>
        <w:types>
          <w:type w:val="bbPlcHdr"/>
        </w:types>
        <w:behaviors>
          <w:behavior w:val="content"/>
        </w:behaviors>
        <w:guid w:val="{1A0C03B3-5830-4CB0-9737-625D236ECC7D}"/>
      </w:docPartPr>
      <w:docPartBody>
        <w:p w:rsidR="00000000" w:rsidRDefault="003B7D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C9"/>
    <w:rsid w:val="00165648"/>
    <w:rsid w:val="003B7D78"/>
    <w:rsid w:val="00B543C9"/>
    <w:rsid w:val="00E7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7FF762D3254D2DBBA886DE6566055F">
    <w:name w:val="2F7FF762D3254D2DBBA886DE6566055F"/>
  </w:style>
  <w:style w:type="paragraph" w:customStyle="1" w:styleId="E3978542F5DC45D5AF2E8559D5A4193B">
    <w:name w:val="E3978542F5DC45D5AF2E8559D5A4193B"/>
  </w:style>
  <w:style w:type="paragraph" w:customStyle="1" w:styleId="53845B89D9494DA3BBCF907D6BC5084D">
    <w:name w:val="53845B89D9494DA3BBCF907D6BC5084D"/>
  </w:style>
  <w:style w:type="paragraph" w:customStyle="1" w:styleId="BA92C11F5F1C4E3FA37061380D03ADE2">
    <w:name w:val="BA92C11F5F1C4E3FA37061380D03ADE2"/>
  </w:style>
  <w:style w:type="paragraph" w:customStyle="1" w:styleId="D39177B3DC694A01A534A7B84AB342FC">
    <w:name w:val="D39177B3DC694A01A534A7B84AB342FC"/>
  </w:style>
  <w:style w:type="paragraph" w:customStyle="1" w:styleId="2F9586AACE3C4638B4CB06828730217A">
    <w:name w:val="2F9586AACE3C4638B4CB06828730217A"/>
  </w:style>
  <w:style w:type="paragraph" w:customStyle="1" w:styleId="B08E785CF1F34B108784D66E72838F30">
    <w:name w:val="B08E785CF1F34B108784D66E72838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57A50-218C-4705-99FA-F323DEF0A620}"/>
</file>

<file path=customXml/itemProps2.xml><?xml version="1.0" encoding="utf-8"?>
<ds:datastoreItem xmlns:ds="http://schemas.openxmlformats.org/officeDocument/2006/customXml" ds:itemID="{F7B26CBF-39A3-4D7F-BF23-DA2934F3D261}"/>
</file>

<file path=customXml/itemProps3.xml><?xml version="1.0" encoding="utf-8"?>
<ds:datastoreItem xmlns:ds="http://schemas.openxmlformats.org/officeDocument/2006/customXml" ds:itemID="{3E0453A4-E937-410D-A6A5-9F69E6933BEB}"/>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1472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M1055 Folkbokföring</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