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395" w:rsidRPr="000B5395" w:rsidRDefault="000B5395">
      <w:pPr>
        <w:pStyle w:val="Frslagsrubrik"/>
      </w:pPr>
      <w:r w:rsidRPr="000B5395">
        <w:t>Förslag till riksdagsbeslut</w:t>
      </w:r>
    </w:p>
    <w:p w:rsidR="000B5395" w:rsidRPr="000B5395" w:rsidRDefault="000B5395">
      <w:pPr>
        <w:pStyle w:val="Hemstlatt"/>
        <w:ind w:left="0"/>
      </w:pPr>
      <w:r w:rsidRPr="000B5395">
        <w:t>Riksdagen tillkännager för regeringen som sin mening vad som anförs i motionen om särskild företrädare för barn.</w:t>
      </w:r>
    </w:p>
    <w:p w:rsidR="000B5395" w:rsidRPr="000B5395" w:rsidRDefault="000B5395">
      <w:pPr>
        <w:pStyle w:val="Rubrik1"/>
      </w:pPr>
      <w:r w:rsidRPr="000B5395">
        <w:t>Motivering</w:t>
      </w:r>
    </w:p>
    <w:p w:rsidR="000B5395" w:rsidRPr="000B5395" w:rsidRDefault="000B5395">
      <w:pPr>
        <w:rPr>
          <w:szCs w:val="24"/>
        </w:rPr>
      </w:pPr>
      <w:r w:rsidRPr="000B5395">
        <w:rPr>
          <w:szCs w:val="24"/>
        </w:rPr>
        <w:t>När det misstänks att ett barn blivit utsatt för brott av någon av sina vårdnad</w:t>
      </w:r>
      <w:r w:rsidRPr="000B5395">
        <w:rPr>
          <w:szCs w:val="24"/>
        </w:rPr>
        <w:t>s</w:t>
      </w:r>
      <w:r w:rsidRPr="000B5395">
        <w:rPr>
          <w:szCs w:val="24"/>
        </w:rPr>
        <w:t>havare finns det möjlighet att förordna en särskild företrädare som ska ta tillvara barnets rätt i förundersökningen och i rättegången.</w:t>
      </w:r>
      <w:r w:rsidRPr="000B5395">
        <w:t xml:space="preserve"> Denne utses av tingsrätten på begäran av åklagaren.</w:t>
      </w:r>
    </w:p>
    <w:p w:rsidR="000B5395" w:rsidRPr="000B5395" w:rsidRDefault="000B5395">
      <w:pPr>
        <w:pStyle w:val="Normaltindrag"/>
      </w:pPr>
      <w:r w:rsidRPr="000B5395">
        <w:t>Normalt skall en vårdnadshavare tillfrågas om polisen får hålla förhör med ett mindre barn och/eller om barnet skall läkarundersökas.</w:t>
      </w:r>
    </w:p>
    <w:p w:rsidR="000B5395" w:rsidRPr="000B5395" w:rsidRDefault="000B5395">
      <w:pPr>
        <w:pStyle w:val="Normaltindrag"/>
      </w:pPr>
      <w:r w:rsidRPr="000B5395">
        <w:t xml:space="preserve">När en vårdnadshavare är misstänkt för någon form av övergrepp är det inte möjligt att fråga honom/henne om tillstånd. </w:t>
      </w:r>
    </w:p>
    <w:p w:rsidR="000B5395" w:rsidRPr="000B5395" w:rsidRDefault="000B5395">
      <w:pPr>
        <w:pStyle w:val="Normaltindrag"/>
      </w:pPr>
      <w:r w:rsidRPr="000B5395">
        <w:t>Att utse en särskild företrädare kan ta någon eller några dagar. Det finns en frist på fyra dagar från det att tingsrätten har förordnat en särskild företrädare till det att vårdnadshavarna, d.v.s. den misstänkte, informerats om förordna</w:t>
      </w:r>
      <w:r w:rsidRPr="000B5395">
        <w:t>n</w:t>
      </w:r>
      <w:r w:rsidRPr="000B5395">
        <w:t xml:space="preserve">det. Detta kan ställa till problem. Normalt skall barnet hunnit höras inom dessa fyra dagar och då får vårdnadshavaren omedelbart efter förhöret reda på att det hållits. </w:t>
      </w:r>
    </w:p>
    <w:p w:rsidR="000B5395" w:rsidRPr="000B5395" w:rsidRDefault="000B5395">
      <w:pPr>
        <w:pStyle w:val="Normaltindrag"/>
      </w:pPr>
      <w:r w:rsidRPr="000B5395">
        <w:t>Av olika skäl kan förhöret ha blivit fördröjt, t.ex. kan barnet ha blivit sjukt eller av annan anledning vara hemma från dagis/skola. Det kan få konsekve</w:t>
      </w:r>
      <w:r w:rsidRPr="000B5395">
        <w:t>n</w:t>
      </w:r>
      <w:r w:rsidRPr="000B5395">
        <w:t>sen att vårdnadshavaren som är misstänkt får reda på misstanken innan barnet förhörts av polisen. Barnet finns då ofta i hemmet.</w:t>
      </w:r>
    </w:p>
    <w:p w:rsidR="000B5395" w:rsidRPr="000B5395" w:rsidRDefault="000B5395">
      <w:pPr>
        <w:pStyle w:val="Normaltindrag"/>
      </w:pPr>
      <w:r w:rsidRPr="000B5395">
        <w:t xml:space="preserve">Det är viktigt att barnet får en egen företrädare under förundersökningen och under en eventuell rättegång. En lösning skulle kunna vara om åklagaren såsom förundersökningsledare fick rätten att i inledningsskedet bestämma om barnet skall förhöras och läkarundersökas. 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5395">
        <w:trPr>
          <w:cantSplit/>
        </w:trPr>
        <w:tc>
          <w:tcPr>
            <w:tcW w:w="3046" w:type="dxa"/>
          </w:tcPr>
          <w:p w:rsidR="000B5395" w:rsidRPr="000B5395" w:rsidRDefault="000B5395">
            <w:pPr>
              <w:pStyle w:val="UnderskriftDatum"/>
              <w:spacing w:before="240"/>
            </w:pPr>
            <w:r w:rsidRPr="000B5395">
              <w:lastRenderedPageBreak/>
              <w:t>Stockholm den 6 oktober 2009</w:t>
            </w:r>
          </w:p>
        </w:tc>
        <w:tc>
          <w:tcPr>
            <w:tcW w:w="3047" w:type="dxa"/>
          </w:tcPr>
          <w:p w:rsidR="000B5395" w:rsidRPr="000B5395" w:rsidRDefault="000B5395">
            <w:pPr>
              <w:pStyle w:val="Underskrifter"/>
              <w:spacing w:before="240"/>
            </w:pPr>
          </w:p>
        </w:tc>
      </w:tr>
      <w:tr w:rsidR="00000000" w:rsidRPr="000B5395">
        <w:trPr>
          <w:cantSplit/>
        </w:trPr>
        <w:tc>
          <w:tcPr>
            <w:tcW w:w="3046" w:type="dxa"/>
          </w:tcPr>
          <w:p w:rsidR="000B5395" w:rsidRPr="000B5395" w:rsidRDefault="000B5395">
            <w:pPr>
              <w:pStyle w:val="Underskrifter"/>
            </w:pPr>
            <w:r w:rsidRPr="000B5395">
              <w:t>Yvonne Andersson (kd)</w:t>
            </w:r>
          </w:p>
        </w:tc>
        <w:tc>
          <w:tcPr>
            <w:tcW w:w="3046" w:type="dxa"/>
          </w:tcPr>
          <w:p w:rsidR="000B5395" w:rsidRPr="000B5395" w:rsidRDefault="000B5395">
            <w:pPr>
              <w:pStyle w:val="Underskrifter"/>
            </w:pPr>
          </w:p>
        </w:tc>
      </w:tr>
    </w:tbl>
    <w:p w:rsidR="000B5395" w:rsidRPr="000B5395" w:rsidRDefault="000B5395">
      <w:pPr>
        <w:pStyle w:val="Normaltindrag"/>
      </w:pPr>
    </w:p>
    <w:sectPr w:rsidR="00000000" w:rsidRPr="000B53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395" w:rsidRPr="000B5395" w:rsidRDefault="000B5395">
      <w:r w:rsidRPr="000B5395">
        <w:separator/>
      </w:r>
    </w:p>
  </w:endnote>
  <w:endnote w:type="continuationSeparator" w:id="0">
    <w:p w:rsidR="000B5395" w:rsidRPr="000B5395" w:rsidRDefault="000B5395">
      <w:r w:rsidRPr="000B53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395" w:rsidRPr="000B5395" w:rsidRDefault="000B5395">
    <w:pPr>
      <w:pStyle w:val="Sidfot"/>
    </w:pPr>
    <w:r w:rsidRPr="000B53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1193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395" w:rsidRDefault="000B53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5395" w:rsidRDefault="000B53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395" w:rsidRPr="000B5395" w:rsidRDefault="000B5395">
    <w:pPr>
      <w:pStyle w:val="Sidfot"/>
    </w:pPr>
    <w:r w:rsidRPr="000B53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49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395" w:rsidRDefault="000B53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5395" w:rsidRDefault="000B53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395" w:rsidRPr="000B5395" w:rsidRDefault="000B5395">
    <w:pPr>
      <w:pStyle w:val="Sidfot"/>
    </w:pPr>
    <w:r w:rsidRPr="000B53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718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395" w:rsidRDefault="000B53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5395" w:rsidRDefault="000B53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395" w:rsidRPr="000B5395" w:rsidRDefault="000B5395">
      <w:r w:rsidRPr="000B5395">
        <w:separator/>
      </w:r>
    </w:p>
  </w:footnote>
  <w:footnote w:type="continuationSeparator" w:id="0">
    <w:p w:rsidR="000B5395" w:rsidRPr="000B5395" w:rsidRDefault="000B5395">
      <w:r w:rsidRPr="000B53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395" w:rsidRPr="000B5395" w:rsidRDefault="000B5395">
    <w:pPr>
      <w:pStyle w:val="Sidhuvud"/>
    </w:pPr>
    <w:r w:rsidRPr="000B53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256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395" w:rsidRDefault="000B53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5395" w:rsidRDefault="000B53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395" w:rsidRPr="000B5395" w:rsidRDefault="000B5395">
    <w:pPr>
      <w:pStyle w:val="Sidhuvud"/>
    </w:pPr>
    <w:r w:rsidRPr="000B53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9133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395" w:rsidRDefault="000B53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5395" w:rsidRDefault="000B53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395" w:rsidRPr="000B5395" w:rsidRDefault="000B5395">
    <w:pPr>
      <w:pStyle w:val="FSHNormal"/>
      <w:tabs>
        <w:tab w:val="right" w:pos="5840"/>
      </w:tabs>
    </w:pPr>
    <w:r w:rsidRPr="000B5395">
      <w:br/>
    </w:r>
    <w:r w:rsidRPr="000B5395">
      <w:fldChar w:fldCharType="begin" w:fldLock="1"/>
    </w:r>
    <w:r w:rsidRPr="000B5395">
      <w:instrText xml:space="preserve"> DOCPROPERTY</w:instrText>
    </w:r>
    <w:r w:rsidRPr="000B5395">
      <w:rPr>
        <w:sz w:val="18"/>
      </w:rPr>
      <w:instrText xml:space="preserve"> "YearUser" *\charformat </w:instrText>
    </w:r>
    <w:r w:rsidRPr="000B5395">
      <w:fldChar w:fldCharType="separate"/>
    </w:r>
    <w:r w:rsidRPr="000B5395">
      <w:t>2009/10</w:t>
    </w:r>
    <w:r w:rsidRPr="000B5395">
      <w:fldChar w:fldCharType="end"/>
    </w:r>
    <w:r w:rsidRPr="000B5395">
      <w:t xml:space="preserve"> </w:t>
    </w:r>
    <w:r w:rsidRPr="000B5395">
      <w:tab/>
      <w:t xml:space="preserve">mnr: </w:t>
    </w:r>
    <w:r w:rsidRPr="000B5395">
      <w:fldChar w:fldCharType="begin" w:fldLock="1"/>
    </w:r>
    <w:r w:rsidRPr="000B5395">
      <w:instrText xml:space="preserve"> DOCPROPERTY</w:instrText>
    </w:r>
    <w:r w:rsidRPr="000B5395">
      <w:rPr>
        <w:sz w:val="18"/>
      </w:rPr>
      <w:instrText xml:space="preserve"> "Motionsnummer" *\charformat </w:instrText>
    </w:r>
    <w:r w:rsidRPr="000B5395">
      <w:fldChar w:fldCharType="separate"/>
    </w:r>
    <w:r w:rsidRPr="000B5395">
      <w:t>Ju425</w:t>
    </w:r>
    <w:r w:rsidRPr="000B5395">
      <w:fldChar w:fldCharType="end"/>
    </w:r>
    <w:r w:rsidRPr="000B5395">
      <w:br/>
    </w:r>
    <w:r w:rsidRPr="000B5395">
      <w:fldChar w:fldCharType="begin" w:fldLock="1"/>
    </w:r>
    <w:r w:rsidRPr="000B5395">
      <w:instrText xml:space="preserve"> DOCPROPERTY</w:instrText>
    </w:r>
    <w:r w:rsidRPr="000B5395">
      <w:rPr>
        <w:sz w:val="18"/>
      </w:rPr>
      <w:instrText xml:space="preserve"> "Samling" *\charformat </w:instrText>
    </w:r>
    <w:r w:rsidRPr="000B5395">
      <w:fldChar w:fldCharType="end"/>
    </w:r>
    <w:r w:rsidRPr="000B5395">
      <w:tab/>
      <w:t xml:space="preserve">pnr: </w:t>
    </w:r>
    <w:r w:rsidRPr="000B5395">
      <w:fldChar w:fldCharType="begin" w:fldLock="1"/>
    </w:r>
    <w:r w:rsidRPr="000B5395">
      <w:instrText xml:space="preserve"> DOCPROPERTY</w:instrText>
    </w:r>
    <w:r w:rsidRPr="000B5395">
      <w:rPr>
        <w:sz w:val="18"/>
      </w:rPr>
      <w:instrText xml:space="preserve"> "Partinummer" *\charformat </w:instrText>
    </w:r>
    <w:r w:rsidRPr="000B5395">
      <w:fldChar w:fldCharType="separate"/>
    </w:r>
    <w:r w:rsidRPr="000B5395">
      <w:t>kd688</w:t>
    </w:r>
    <w:r w:rsidRPr="000B5395">
      <w:fldChar w:fldCharType="end"/>
    </w:r>
  </w:p>
  <w:p w:rsidR="000B5395" w:rsidRPr="000B5395" w:rsidRDefault="000B5395">
    <w:pPr>
      <w:pStyle w:val="FSHRub1"/>
    </w:pPr>
    <w:r w:rsidRPr="000B5395">
      <w:t>Motion till riksdagen</w:t>
    </w:r>
    <w:r w:rsidRPr="000B5395">
      <w:br/>
    </w:r>
    <w:r w:rsidRPr="000B5395">
      <w:fldChar w:fldCharType="begin" w:fldLock="1"/>
    </w:r>
    <w:r w:rsidRPr="000B5395">
      <w:instrText xml:space="preserve"> DOCPROPERTY "YearUser" *\charformat </w:instrText>
    </w:r>
    <w:r w:rsidRPr="000B5395">
      <w:fldChar w:fldCharType="separate"/>
    </w:r>
    <w:r w:rsidRPr="000B5395">
      <w:t>2009/10</w:t>
    </w:r>
    <w:r w:rsidRPr="000B5395">
      <w:fldChar w:fldCharType="end"/>
    </w:r>
    <w:r w:rsidRPr="000B5395">
      <w:t>:</w:t>
    </w:r>
    <w:r w:rsidRPr="000B5395">
      <w:fldChar w:fldCharType="begin" w:fldLock="1"/>
    </w:r>
    <w:r w:rsidRPr="000B5395">
      <w:instrText xml:space="preserve"> DOCPROPERTY "Motionsnummer" *\charformat </w:instrText>
    </w:r>
    <w:r w:rsidRPr="000B5395">
      <w:fldChar w:fldCharType="separate"/>
    </w:r>
    <w:r w:rsidRPr="000B5395">
      <w:t>Ju425</w:t>
    </w:r>
    <w:r w:rsidRPr="000B5395">
      <w:fldChar w:fldCharType="end"/>
    </w:r>
  </w:p>
  <w:p w:rsidR="000B5395" w:rsidRPr="000B5395" w:rsidRDefault="000B5395">
    <w:pPr>
      <w:pStyle w:val="FSHNormalS5"/>
    </w:pPr>
    <w:r w:rsidRPr="000B5395">
      <w:fldChar w:fldCharType="begin" w:fldLock="1"/>
    </w:r>
    <w:r w:rsidRPr="000B5395">
      <w:instrText xml:space="preserve"> DOCPROPERTY "MotionarText" *\charformat </w:instrText>
    </w:r>
    <w:r w:rsidRPr="000B5395">
      <w:fldChar w:fldCharType="separate"/>
    </w:r>
    <w:r w:rsidRPr="000B5395">
      <w:t>av Yvonne Andersson (kd)</w:t>
    </w:r>
    <w:r w:rsidRPr="000B5395">
      <w:fldChar w:fldCharType="end"/>
    </w:r>
    <w:r w:rsidRPr="000B5395">
      <w:br/>
    </w:r>
    <w:r w:rsidRPr="000B5395">
      <w:fldChar w:fldCharType="begin" w:fldLock="1"/>
    </w:r>
    <w:r w:rsidRPr="000B5395">
      <w:instrText xml:space="preserve"> DOCPROPERTY "SvarFrasKort" *\charformat </w:instrText>
    </w:r>
    <w:r w:rsidRPr="000B5395">
      <w:fldChar w:fldCharType="end"/>
    </w:r>
  </w:p>
  <w:p w:rsidR="000B5395" w:rsidRPr="000B5395" w:rsidRDefault="000B5395">
    <w:pPr>
      <w:pStyle w:val="FSHTitel"/>
    </w:pPr>
    <w:r w:rsidRPr="000B5395">
      <w:fldChar w:fldCharType="begin" w:fldLock="1"/>
    </w:r>
    <w:r w:rsidRPr="000B5395">
      <w:instrText xml:space="preserve"> DOCPROPERTY</w:instrText>
    </w:r>
    <w:r w:rsidRPr="000B5395">
      <w:rPr>
        <w:sz w:val="18"/>
      </w:rPr>
      <w:instrText xml:space="preserve"> "RubrikSvar" *\charformat </w:instrText>
    </w:r>
    <w:r w:rsidRPr="000B5395">
      <w:fldChar w:fldCharType="separate"/>
    </w:r>
    <w:r w:rsidRPr="000B5395">
      <w:t>Särskild företrädare för barn</w:t>
    </w:r>
    <w:r w:rsidRPr="000B5395">
      <w:fldChar w:fldCharType="end"/>
    </w:r>
  </w:p>
  <w:p w:rsidR="000B5395" w:rsidRPr="000B5395" w:rsidRDefault="000B5395">
    <w:pPr>
      <w:pStyle w:val="Normal00"/>
    </w:pPr>
  </w:p>
  <w:p w:rsidR="000B5395" w:rsidRPr="000B5395" w:rsidRDefault="000B53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27FCC"/>
    <w:multiLevelType w:val="hybridMultilevel"/>
    <w:tmpl w:val="09509364"/>
    <w:lvl w:ilvl="0" w:tplc="FEB291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4249724">
    <w:abstractNumId w:val="8"/>
  </w:num>
  <w:num w:numId="2" w16cid:durableId="1647468106">
    <w:abstractNumId w:val="9"/>
  </w:num>
  <w:num w:numId="3" w16cid:durableId="162018901">
    <w:abstractNumId w:val="8"/>
  </w:num>
  <w:num w:numId="4" w16cid:durableId="112673496">
    <w:abstractNumId w:val="9"/>
  </w:num>
  <w:num w:numId="5" w16cid:durableId="457989191">
    <w:abstractNumId w:val="14"/>
  </w:num>
  <w:num w:numId="6" w16cid:durableId="1696878696">
    <w:abstractNumId w:val="11"/>
  </w:num>
  <w:num w:numId="7" w16cid:durableId="2102212641">
    <w:abstractNumId w:val="12"/>
  </w:num>
  <w:num w:numId="8" w16cid:durableId="310839518">
    <w:abstractNumId w:val="13"/>
  </w:num>
  <w:num w:numId="9" w16cid:durableId="1886940067">
    <w:abstractNumId w:val="8"/>
  </w:num>
  <w:num w:numId="10" w16cid:durableId="219173203">
    <w:abstractNumId w:val="3"/>
  </w:num>
  <w:num w:numId="11" w16cid:durableId="401367427">
    <w:abstractNumId w:val="2"/>
  </w:num>
  <w:num w:numId="12" w16cid:durableId="561451189">
    <w:abstractNumId w:val="1"/>
  </w:num>
  <w:num w:numId="13" w16cid:durableId="420493605">
    <w:abstractNumId w:val="0"/>
  </w:num>
  <w:num w:numId="14" w16cid:durableId="2028872812">
    <w:abstractNumId w:val="9"/>
  </w:num>
  <w:num w:numId="15" w16cid:durableId="2030184023">
    <w:abstractNumId w:val="7"/>
  </w:num>
  <w:num w:numId="16" w16cid:durableId="271136011">
    <w:abstractNumId w:val="6"/>
  </w:num>
  <w:num w:numId="17" w16cid:durableId="678586303">
    <w:abstractNumId w:val="5"/>
  </w:num>
  <w:num w:numId="18" w16cid:durableId="1401365038">
    <w:abstractNumId w:val="4"/>
  </w:num>
  <w:num w:numId="19" w16cid:durableId="2101556819">
    <w:abstractNumId w:val="10"/>
  </w:num>
  <w:num w:numId="20" w16cid:durableId="1155102251">
    <w:abstractNumId w:val="12"/>
  </w:num>
  <w:num w:numId="21" w16cid:durableId="737093450">
    <w:abstractNumId w:val="11"/>
  </w:num>
  <w:num w:numId="22" w16cid:durableId="18042767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A066DAED-97D6-488F-BBF6-2A057F85E055}"/>
  </w:docVars>
  <w:rsids>
    <w:rsidRoot w:val="00BC74D9"/>
    <w:rsid w:val="000B5395"/>
    <w:rsid w:val="00BC74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3A5DA25-C51A-4CA5-922A-EC2CAD7B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1467</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kd688</vt:lpstr>
    </vt:vector>
  </TitlesOfParts>
  <Company>Riksdagen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kd688</dc:title>
  <dc:subject>kd688</dc:subject>
  <dc:creator>Riksdagen</dc:creator>
  <cp:keywords>Riksdagen</cp:keywords>
  <dc:description/>
  <cp:lastModifiedBy>Lars Brink</cp:lastModifiedBy>
  <cp:revision>2</cp:revision>
  <cp:lastPrinted>2010-01-26T13:29:00Z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mot2000_505_2009-09-25</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Särskild företrädare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Särskild företrädare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20092010000001070100000006880069</vt:lpwstr>
  </property>
  <property fmtid="{D5CDD505-2E9C-101B-9397-08002B2CF9AE}" pid="47" name="datum">
    <vt:lpwstr>091006</vt:lpwstr>
  </property>
  <property fmtid="{D5CDD505-2E9C-101B-9397-08002B2CF9AE}" pid="48" name="avsändar-e-post">
    <vt:lpwstr>tove.fridman@riksdagen.se</vt:lpwstr>
  </property>
  <property fmtid="{D5CDD505-2E9C-101B-9397-08002B2CF9AE}" pid="49" name="id">
    <vt:lpwstr>20092010000001070100000006880069</vt:lpwstr>
  </property>
  <property fmtid="{D5CDD505-2E9C-101B-9397-08002B2CF9AE}" pid="50" name="nummer">
    <vt:lpwstr>425</vt:lpwstr>
  </property>
  <property fmtid="{D5CDD505-2E9C-101B-9397-08002B2CF9AE}" pid="51" name="utskottsbeteckning">
    <vt:lpwstr>Ju</vt:lpwstr>
  </property>
  <property fmtid="{D5CDD505-2E9C-101B-9397-08002B2CF9AE}" pid="52" name="GlobalUID">
    <vt:lpwstr>{962C35C9-F16A-4723-8C19-64735D19A01B}</vt:lpwstr>
  </property>
  <property fmtid="{D5CDD505-2E9C-101B-9397-08002B2CF9AE}" pid="53" name="Överföringar">
    <vt:i4>0</vt:i4>
  </property>
  <property fmtid="{D5CDD505-2E9C-101B-9397-08002B2CF9AE}" pid="54" name="Checksum">
    <vt:lpwstr>*1009030508615*</vt:lpwstr>
  </property>
  <property fmtid="{D5CDD505-2E9C-101B-9397-08002B2CF9AE}" pid="55" name="skuggnummer">
    <vt:lpwstr>3699</vt:lpwstr>
  </property>
  <property fmtid="{D5CDD505-2E9C-101B-9397-08002B2CF9AE}" pid="56" name="urixVersion">
    <vt:lpwstr>4.1.0.6</vt:lpwstr>
  </property>
  <property fmtid="{D5CDD505-2E9C-101B-9397-08002B2CF9AE}" pid="57" name="urixOrigin">
    <vt:lpwstr>100126 14:29:24.422</vt:lpwstr>
  </property>
  <property fmtid="{D5CDD505-2E9C-101B-9397-08002B2CF9AE}" pid="58" name="urixGuid">
    <vt:lpwstr>{0F8C34F1-A30E-4882-83F3-2E5A2E3530C0}</vt:lpwstr>
  </property>
</Properties>
</file>