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3E0" w:rsidRPr="006153E0" w:rsidRDefault="006153E0">
      <w:pPr>
        <w:pStyle w:val="Frslagsrubrik"/>
      </w:pPr>
      <w:r w:rsidRPr="006153E0">
        <w:t>Förslag till riksdagsbeslut</w:t>
      </w:r>
    </w:p>
    <w:p w:rsidR="006153E0" w:rsidRPr="006153E0" w:rsidRDefault="006153E0">
      <w:pPr>
        <w:pStyle w:val="Hemstlatt"/>
        <w:ind w:left="0"/>
      </w:pPr>
      <w:r w:rsidRPr="006153E0">
        <w:t>Riksdagen tillkännager för regeringen som sin mening vad som anförs i motionen om behovet av en moderniserad nam</w:t>
      </w:r>
      <w:r w:rsidRPr="006153E0">
        <w:t>n</w:t>
      </w:r>
      <w:r w:rsidRPr="006153E0">
        <w:t>lag.</w:t>
      </w:r>
    </w:p>
    <w:p w:rsidR="006153E0" w:rsidRPr="006153E0" w:rsidRDefault="006153E0">
      <w:pPr>
        <w:pStyle w:val="Rubrik1"/>
      </w:pPr>
      <w:r w:rsidRPr="006153E0">
        <w:t>Motivering</w:t>
      </w:r>
    </w:p>
    <w:p w:rsidR="006153E0" w:rsidRPr="006153E0" w:rsidRDefault="006153E0">
      <w:r w:rsidRPr="006153E0">
        <w:t>Länge har det förts en diskussion om att modernisera namnlagen. Mitt eng</w:t>
      </w:r>
      <w:r w:rsidRPr="006153E0">
        <w:t>a</w:t>
      </w:r>
      <w:r w:rsidRPr="006153E0">
        <w:t>gemang i denna fråga grundas i en övertygelse om att vi alla äger rätt till makten över våra egna liv. Därför borde det självklart vara den enskilde me</w:t>
      </w:r>
      <w:r w:rsidRPr="006153E0">
        <w:t>d</w:t>
      </w:r>
      <w:r w:rsidRPr="006153E0">
        <w:t>borgaren som äger rätten att välja sitt namn.</w:t>
      </w:r>
    </w:p>
    <w:p w:rsidR="006153E0" w:rsidRPr="006153E0" w:rsidRDefault="006153E0">
      <w:pPr>
        <w:pStyle w:val="Normaltindrag"/>
      </w:pPr>
      <w:r w:rsidRPr="006153E0">
        <w:t>Staten har ett behov av att försöka registerföra medborgarna. Detta behov är dock otillräckligt som argument för att inte ha en mer liberal namnlag, inte minst mot bakgrund av att staten redan år 1947 beslutade att införa perso</w:t>
      </w:r>
      <w:r w:rsidRPr="006153E0">
        <w:t>n</w:t>
      </w:r>
      <w:r w:rsidRPr="006153E0">
        <w:t>nummer för att klara denna uppgift. Därmed faller argumentet att via namnlag standardisera vad människor heter – de kan ju ändå alltid sorteras och sökas via personnumret.</w:t>
      </w:r>
    </w:p>
    <w:p w:rsidR="006153E0" w:rsidRPr="006153E0" w:rsidRDefault="006153E0">
      <w:pPr>
        <w:pStyle w:val="Normaltindrag"/>
      </w:pPr>
      <w:r w:rsidRPr="006153E0">
        <w:t>Jag har tidigare motionerat i denna fråga (senast i 2007/08:C389). Då li</w:t>
      </w:r>
      <w:r w:rsidRPr="006153E0">
        <w:t>k</w:t>
      </w:r>
      <w:r w:rsidRPr="006153E0">
        <w:t>som tidigare år avslogs motionen med hänvisning till pågående arbete. Nu har det gått tre år sedan jag först väckte frågan, 8,5 år sedan riksdagen påtalade att tiden är mogen för att se över namnlagen och i vår är det hela fem år sedan riksdagen beslutade att ge regeringen tillkänna att den bör ta initiativ till en översyn av namnlagen (bet. 2004/05:LU13, rskr. 180). Men trots dessa åte</w:t>
      </w:r>
      <w:r w:rsidRPr="006153E0">
        <w:t>r</w:t>
      </w:r>
      <w:r w:rsidRPr="006153E0">
        <w:t>kommande uppmaningar från riksdagen har varken den förra socialdemokr</w:t>
      </w:r>
      <w:r w:rsidRPr="006153E0">
        <w:t>a</w:t>
      </w:r>
      <w:r w:rsidRPr="006153E0">
        <w:t>tiska regeringen eller den nuvarande alliansregerin</w:t>
      </w:r>
      <w:r w:rsidRPr="006153E0">
        <w:t>gen följt uppmaningen från riksdagen. Det är oacceptabelt!</w:t>
      </w:r>
    </w:p>
    <w:p w:rsidR="006153E0" w:rsidRPr="006153E0" w:rsidRDefault="006153E0">
      <w:pPr>
        <w:pStyle w:val="Normaltindrag"/>
      </w:pPr>
      <w:r w:rsidRPr="006153E0">
        <w:t>Nu är det hög tid att regeringen går riksdagen till mötes och skyndsamt genomför en översyn av namnlagen. I detta arbete bör en diskussion föras om både förnamn, mellannamn och efternamn. Vidare bör internationellt priva</w:t>
      </w:r>
      <w:r w:rsidRPr="006153E0">
        <w:t>t</w:t>
      </w:r>
      <w:r w:rsidRPr="006153E0">
        <w:t xml:space="preserve">rättsliga frågor tas upp, liksom frågor som rör handläggningen av mål och </w:t>
      </w:r>
      <w:r w:rsidRPr="006153E0">
        <w:lastRenderedPageBreak/>
        <w:t xml:space="preserve">ärenden. Till exempel bör möjligheterna att byta namn till gårdsnamn utökas och bestämmelserna om mellannamn förändras så att makar ska kunna bära både ett gemensamt efternamn och ett gemensamt mellannamn. Det bör också bli möjligt att överföra mellannamn från föräldrar till barn. Dessutom bör makar kunna lägga samman sina tidigare efternamn och skapa ett nytt och gemensamt familjenamn – ett dubbelnamn både med och utan bindestreck. </w:t>
      </w:r>
      <w:r w:rsidRPr="006153E0">
        <w:t>Vidare bör den ökade rörligheten över gränserna få konsekvenser – självklart ska familjer eller individer som bosätter sig i Sverige i största möjliga mån kunna värna och fortsätta ibland månghundraåriga namntraditioner!</w:t>
      </w:r>
    </w:p>
    <w:p w:rsidR="006153E0" w:rsidRPr="006153E0" w:rsidRDefault="006153E0">
      <w:pPr>
        <w:pStyle w:val="Normaltindrag"/>
      </w:pPr>
      <w:r w:rsidRPr="006153E0">
        <w:t>Ambitionen med översynen bör vara att ge människor större möjlighet att själva välja namn. Namnlagen ska därför i första hand utformas efter männ</w:t>
      </w:r>
      <w:r w:rsidRPr="006153E0">
        <w:t>i</w:t>
      </w:r>
      <w:r w:rsidRPr="006153E0">
        <w:t>skors behov och inte efer byråkraternas önskemål om till exempel enkel regi</w:t>
      </w:r>
      <w:r w:rsidRPr="006153E0">
        <w:t>s</w:t>
      </w:r>
      <w:r w:rsidRPr="006153E0">
        <w:t>terföring. För detta ändamål finns som sagt sedan 60 år våra personnummer.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3E0">
        <w:trPr>
          <w:cantSplit/>
        </w:trPr>
        <w:tc>
          <w:tcPr>
            <w:tcW w:w="3046" w:type="dxa"/>
          </w:tcPr>
          <w:p w:rsidR="006153E0" w:rsidRPr="006153E0" w:rsidRDefault="006153E0">
            <w:pPr>
              <w:pStyle w:val="UnderskriftDatum"/>
              <w:spacing w:before="240"/>
            </w:pPr>
            <w:r w:rsidRPr="006153E0">
              <w:t>Stockholm den 1 oktober 2009</w:t>
            </w:r>
          </w:p>
        </w:tc>
        <w:tc>
          <w:tcPr>
            <w:tcW w:w="3047" w:type="dxa"/>
          </w:tcPr>
          <w:p w:rsidR="006153E0" w:rsidRPr="006153E0" w:rsidRDefault="006153E0">
            <w:pPr>
              <w:pStyle w:val="Underskrifter"/>
              <w:spacing w:before="240"/>
            </w:pPr>
          </w:p>
        </w:tc>
      </w:tr>
      <w:tr w:rsidR="00000000" w:rsidRPr="006153E0">
        <w:trPr>
          <w:cantSplit/>
        </w:trPr>
        <w:tc>
          <w:tcPr>
            <w:tcW w:w="3046" w:type="dxa"/>
          </w:tcPr>
          <w:p w:rsidR="006153E0" w:rsidRPr="006153E0" w:rsidRDefault="006153E0">
            <w:pPr>
              <w:pStyle w:val="Underskrifter"/>
            </w:pPr>
            <w:r w:rsidRPr="006153E0">
              <w:t>Gustav Blix (m)</w:t>
            </w:r>
          </w:p>
        </w:tc>
        <w:tc>
          <w:tcPr>
            <w:tcW w:w="3046" w:type="dxa"/>
          </w:tcPr>
          <w:p w:rsidR="006153E0" w:rsidRPr="006153E0" w:rsidRDefault="006153E0">
            <w:pPr>
              <w:pStyle w:val="Underskrifter"/>
            </w:pPr>
          </w:p>
        </w:tc>
      </w:tr>
    </w:tbl>
    <w:p w:rsidR="006153E0" w:rsidRPr="006153E0" w:rsidRDefault="006153E0">
      <w:pPr>
        <w:pStyle w:val="Normaltindrag"/>
      </w:pPr>
    </w:p>
    <w:sectPr w:rsidR="00000000" w:rsidRPr="006153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3E0" w:rsidRPr="006153E0" w:rsidRDefault="006153E0">
      <w:r w:rsidRPr="006153E0">
        <w:separator/>
      </w:r>
    </w:p>
  </w:endnote>
  <w:endnote w:type="continuationSeparator" w:id="0">
    <w:p w:rsidR="006153E0" w:rsidRPr="006153E0" w:rsidRDefault="006153E0">
      <w:r w:rsidRPr="006153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E0" w:rsidRPr="006153E0" w:rsidRDefault="006153E0">
    <w:pPr>
      <w:pStyle w:val="Sidfot"/>
    </w:pPr>
    <w:r w:rsidRPr="006153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33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E0" w:rsidRDefault="006153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3E0" w:rsidRDefault="006153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E0" w:rsidRPr="006153E0" w:rsidRDefault="006153E0">
    <w:pPr>
      <w:pStyle w:val="Sidfot"/>
    </w:pPr>
    <w:r w:rsidRPr="006153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939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E0" w:rsidRDefault="006153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3E0" w:rsidRDefault="006153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E0" w:rsidRPr="006153E0" w:rsidRDefault="006153E0">
    <w:pPr>
      <w:pStyle w:val="Sidfot"/>
    </w:pPr>
    <w:r w:rsidRPr="006153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536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E0" w:rsidRDefault="006153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3E0" w:rsidRDefault="006153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3E0" w:rsidRPr="006153E0" w:rsidRDefault="006153E0">
      <w:r w:rsidRPr="006153E0">
        <w:separator/>
      </w:r>
    </w:p>
  </w:footnote>
  <w:footnote w:type="continuationSeparator" w:id="0">
    <w:p w:rsidR="006153E0" w:rsidRPr="006153E0" w:rsidRDefault="006153E0">
      <w:r w:rsidRPr="006153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E0" w:rsidRPr="006153E0" w:rsidRDefault="006153E0">
    <w:pPr>
      <w:pStyle w:val="Sidhuvud"/>
    </w:pPr>
    <w:r w:rsidRPr="006153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4831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E0" w:rsidRDefault="006153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3E0" w:rsidRDefault="006153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E0" w:rsidRPr="006153E0" w:rsidRDefault="006153E0">
    <w:pPr>
      <w:pStyle w:val="Sidhuvud"/>
    </w:pPr>
    <w:r w:rsidRPr="006153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8157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E0" w:rsidRDefault="006153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3E0" w:rsidRDefault="006153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E0" w:rsidRPr="006153E0" w:rsidRDefault="006153E0">
    <w:pPr>
      <w:pStyle w:val="FSHNormal"/>
      <w:tabs>
        <w:tab w:val="right" w:pos="5840"/>
      </w:tabs>
    </w:pPr>
    <w:r w:rsidRPr="006153E0">
      <w:br/>
    </w:r>
    <w:r w:rsidRPr="006153E0">
      <w:fldChar w:fldCharType="begin" w:fldLock="1"/>
    </w:r>
    <w:r w:rsidRPr="006153E0">
      <w:instrText xml:space="preserve"> DOCPROPERTY</w:instrText>
    </w:r>
    <w:r w:rsidRPr="006153E0">
      <w:rPr>
        <w:sz w:val="18"/>
      </w:rPr>
      <w:instrText xml:space="preserve"> "YearUser" *\charformat </w:instrText>
    </w:r>
    <w:r w:rsidRPr="006153E0">
      <w:fldChar w:fldCharType="separate"/>
    </w:r>
    <w:r w:rsidRPr="006153E0">
      <w:t>2009/10</w:t>
    </w:r>
    <w:r w:rsidRPr="006153E0">
      <w:fldChar w:fldCharType="end"/>
    </w:r>
    <w:r w:rsidRPr="006153E0">
      <w:t xml:space="preserve"> </w:t>
    </w:r>
    <w:r w:rsidRPr="006153E0">
      <w:tab/>
      <w:t xml:space="preserve">mnr: </w:t>
    </w:r>
    <w:r w:rsidRPr="006153E0">
      <w:fldChar w:fldCharType="begin" w:fldLock="1"/>
    </w:r>
    <w:r w:rsidRPr="006153E0">
      <w:instrText xml:space="preserve"> DOCPROPERTY</w:instrText>
    </w:r>
    <w:r w:rsidRPr="006153E0">
      <w:rPr>
        <w:sz w:val="18"/>
      </w:rPr>
      <w:instrText xml:space="preserve"> "Motionsnummer" *\charformat </w:instrText>
    </w:r>
    <w:r w:rsidRPr="006153E0">
      <w:fldChar w:fldCharType="separate"/>
    </w:r>
    <w:r w:rsidRPr="006153E0">
      <w:t>C497</w:t>
    </w:r>
    <w:r w:rsidRPr="006153E0">
      <w:fldChar w:fldCharType="end"/>
    </w:r>
    <w:r w:rsidRPr="006153E0">
      <w:br/>
    </w:r>
    <w:r w:rsidRPr="006153E0">
      <w:fldChar w:fldCharType="begin" w:fldLock="1"/>
    </w:r>
    <w:r w:rsidRPr="006153E0">
      <w:instrText xml:space="preserve"> DOCPROPERTY</w:instrText>
    </w:r>
    <w:r w:rsidRPr="006153E0">
      <w:rPr>
        <w:sz w:val="18"/>
      </w:rPr>
      <w:instrText xml:space="preserve"> "Samling" *\charformat </w:instrText>
    </w:r>
    <w:r w:rsidRPr="006153E0">
      <w:fldChar w:fldCharType="end"/>
    </w:r>
    <w:r w:rsidRPr="006153E0">
      <w:tab/>
      <w:t xml:space="preserve">pnr: </w:t>
    </w:r>
    <w:r w:rsidRPr="006153E0">
      <w:fldChar w:fldCharType="begin" w:fldLock="1"/>
    </w:r>
    <w:r w:rsidRPr="006153E0">
      <w:instrText xml:space="preserve"> DOCPROPERTY</w:instrText>
    </w:r>
    <w:r w:rsidRPr="006153E0">
      <w:rPr>
        <w:sz w:val="18"/>
      </w:rPr>
      <w:instrText xml:space="preserve"> "Partinummer" *\charformat </w:instrText>
    </w:r>
    <w:r w:rsidRPr="006153E0">
      <w:fldChar w:fldCharType="separate"/>
    </w:r>
    <w:r w:rsidRPr="006153E0">
      <w:t>m1981</w:t>
    </w:r>
    <w:r w:rsidRPr="006153E0">
      <w:fldChar w:fldCharType="end"/>
    </w:r>
  </w:p>
  <w:p w:rsidR="006153E0" w:rsidRPr="006153E0" w:rsidRDefault="006153E0">
    <w:pPr>
      <w:pStyle w:val="FSHRub1"/>
    </w:pPr>
    <w:r w:rsidRPr="006153E0">
      <w:t>Motion till riksdagen</w:t>
    </w:r>
    <w:r w:rsidRPr="006153E0">
      <w:br/>
    </w:r>
    <w:r w:rsidRPr="006153E0">
      <w:fldChar w:fldCharType="begin" w:fldLock="1"/>
    </w:r>
    <w:r w:rsidRPr="006153E0">
      <w:instrText xml:space="preserve"> DOCPROPERTY "YearUser" *\charformat </w:instrText>
    </w:r>
    <w:r w:rsidRPr="006153E0">
      <w:fldChar w:fldCharType="separate"/>
    </w:r>
    <w:r w:rsidRPr="006153E0">
      <w:t>2009/10</w:t>
    </w:r>
    <w:r w:rsidRPr="006153E0">
      <w:fldChar w:fldCharType="end"/>
    </w:r>
    <w:r w:rsidRPr="006153E0">
      <w:t>:</w:t>
    </w:r>
    <w:r w:rsidRPr="006153E0">
      <w:fldChar w:fldCharType="begin" w:fldLock="1"/>
    </w:r>
    <w:r w:rsidRPr="006153E0">
      <w:instrText xml:space="preserve"> DOCPROPERTY "Motionsnummer" *\charformat </w:instrText>
    </w:r>
    <w:r w:rsidRPr="006153E0">
      <w:fldChar w:fldCharType="separate"/>
    </w:r>
    <w:r w:rsidRPr="006153E0">
      <w:t>C497</w:t>
    </w:r>
    <w:r w:rsidRPr="006153E0">
      <w:fldChar w:fldCharType="end"/>
    </w:r>
  </w:p>
  <w:p w:rsidR="006153E0" w:rsidRPr="006153E0" w:rsidRDefault="006153E0">
    <w:pPr>
      <w:pStyle w:val="FSHNormalS5"/>
    </w:pPr>
    <w:r w:rsidRPr="006153E0">
      <w:fldChar w:fldCharType="begin" w:fldLock="1"/>
    </w:r>
    <w:r w:rsidRPr="006153E0">
      <w:instrText xml:space="preserve"> DOCPROPERTY "MotionarText" *\charformat </w:instrText>
    </w:r>
    <w:r w:rsidRPr="006153E0">
      <w:fldChar w:fldCharType="separate"/>
    </w:r>
    <w:r w:rsidRPr="006153E0">
      <w:t>av Gustav Blix (m)</w:t>
    </w:r>
    <w:r w:rsidRPr="006153E0">
      <w:fldChar w:fldCharType="end"/>
    </w:r>
    <w:r w:rsidRPr="006153E0">
      <w:br/>
    </w:r>
    <w:r w:rsidRPr="006153E0">
      <w:fldChar w:fldCharType="begin" w:fldLock="1"/>
    </w:r>
    <w:r w:rsidRPr="006153E0">
      <w:instrText xml:space="preserve"> DOCPROPERTY "SvarFrasKort" *\charformat </w:instrText>
    </w:r>
    <w:r w:rsidRPr="006153E0">
      <w:fldChar w:fldCharType="end"/>
    </w:r>
  </w:p>
  <w:p w:rsidR="006153E0" w:rsidRPr="006153E0" w:rsidRDefault="006153E0">
    <w:pPr>
      <w:pStyle w:val="FSHTitel"/>
    </w:pPr>
    <w:r w:rsidRPr="006153E0">
      <w:fldChar w:fldCharType="begin" w:fldLock="1"/>
    </w:r>
    <w:r w:rsidRPr="006153E0">
      <w:instrText xml:space="preserve"> DOCPROPERTY</w:instrText>
    </w:r>
    <w:r w:rsidRPr="006153E0">
      <w:rPr>
        <w:sz w:val="18"/>
      </w:rPr>
      <w:instrText xml:space="preserve"> "RubrikSvar" *\charformat </w:instrText>
    </w:r>
    <w:r w:rsidRPr="006153E0">
      <w:fldChar w:fldCharType="separate"/>
    </w:r>
    <w:r w:rsidRPr="006153E0">
      <w:t>Översyn av namnlagen</w:t>
    </w:r>
    <w:r w:rsidRPr="006153E0">
      <w:fldChar w:fldCharType="end"/>
    </w:r>
  </w:p>
  <w:p w:rsidR="006153E0" w:rsidRPr="006153E0" w:rsidRDefault="006153E0">
    <w:pPr>
      <w:pStyle w:val="Normal00"/>
    </w:pPr>
  </w:p>
  <w:p w:rsidR="006153E0" w:rsidRPr="006153E0" w:rsidRDefault="006153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1584762">
    <w:abstractNumId w:val="8"/>
  </w:num>
  <w:num w:numId="2" w16cid:durableId="1120419033">
    <w:abstractNumId w:val="9"/>
  </w:num>
  <w:num w:numId="3" w16cid:durableId="211157759">
    <w:abstractNumId w:val="8"/>
  </w:num>
  <w:num w:numId="4" w16cid:durableId="546717970">
    <w:abstractNumId w:val="9"/>
  </w:num>
  <w:num w:numId="5" w16cid:durableId="2122412082">
    <w:abstractNumId w:val="13"/>
  </w:num>
  <w:num w:numId="6" w16cid:durableId="201600400">
    <w:abstractNumId w:val="10"/>
  </w:num>
  <w:num w:numId="7" w16cid:durableId="500587240">
    <w:abstractNumId w:val="11"/>
  </w:num>
  <w:num w:numId="8" w16cid:durableId="787436963">
    <w:abstractNumId w:val="12"/>
  </w:num>
  <w:num w:numId="9" w16cid:durableId="304899981">
    <w:abstractNumId w:val="8"/>
  </w:num>
  <w:num w:numId="10" w16cid:durableId="1432432070">
    <w:abstractNumId w:val="3"/>
  </w:num>
  <w:num w:numId="11" w16cid:durableId="1015113381">
    <w:abstractNumId w:val="2"/>
  </w:num>
  <w:num w:numId="12" w16cid:durableId="219637074">
    <w:abstractNumId w:val="1"/>
  </w:num>
  <w:num w:numId="13" w16cid:durableId="1360931378">
    <w:abstractNumId w:val="0"/>
  </w:num>
  <w:num w:numId="14" w16cid:durableId="137840648">
    <w:abstractNumId w:val="9"/>
  </w:num>
  <w:num w:numId="15" w16cid:durableId="286394955">
    <w:abstractNumId w:val="7"/>
  </w:num>
  <w:num w:numId="16" w16cid:durableId="160388278">
    <w:abstractNumId w:val="6"/>
  </w:num>
  <w:num w:numId="17" w16cid:durableId="336349168">
    <w:abstractNumId w:val="5"/>
  </w:num>
  <w:num w:numId="18" w16cid:durableId="2069109915">
    <w:abstractNumId w:val="4"/>
  </w:num>
  <w:num w:numId="19" w16cid:durableId="309016918">
    <w:abstractNumId w:val="11"/>
  </w:num>
  <w:num w:numId="20" w16cid:durableId="1618412533">
    <w:abstractNumId w:val="10"/>
  </w:num>
  <w:num w:numId="21" w16cid:durableId="1844928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44D6CDEB-7894-4492-A55E-68AF4ADBB301}"/>
  </w:docVars>
  <w:rsids>
    <w:rsidRoot w:val="001C3F47"/>
    <w:rsid w:val="001C3F47"/>
    <w:rsid w:val="006153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49C257D-9769-47F7-B95E-29E3470D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2346</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2010-01-18T09:48:00Z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20092010000000000109000019810069</vt:lpwstr>
  </property>
  <property fmtid="{D5CDD505-2E9C-101B-9397-08002B2CF9AE}" pid="47" name="datum">
    <vt:lpwstr>091001</vt:lpwstr>
  </property>
  <property fmtid="{D5CDD505-2E9C-101B-9397-08002B2CF9AE}" pid="48" name="avsändar-e-post">
    <vt:lpwstr>albin.molander@riksdagen.se</vt:lpwstr>
  </property>
  <property fmtid="{D5CDD505-2E9C-101B-9397-08002B2CF9AE}" pid="49" name="id">
    <vt:lpwstr>20092010000000000109000019810069</vt:lpwstr>
  </property>
  <property fmtid="{D5CDD505-2E9C-101B-9397-08002B2CF9AE}" pid="50" name="nummer">
    <vt:lpwstr>497</vt:lpwstr>
  </property>
  <property fmtid="{D5CDD505-2E9C-101B-9397-08002B2CF9AE}" pid="51" name="utskottsbeteckning">
    <vt:lpwstr>C</vt:lpwstr>
  </property>
  <property fmtid="{D5CDD505-2E9C-101B-9397-08002B2CF9AE}" pid="52" name="GlobalUID">
    <vt:lpwstr>{94668E99-03A5-4B17-A134-B7C37B18C398}</vt:lpwstr>
  </property>
  <property fmtid="{D5CDD505-2E9C-101B-9397-08002B2CF9AE}" pid="53" name="Överföringar">
    <vt:i4>0</vt:i4>
  </property>
  <property fmtid="{D5CDD505-2E9C-101B-9397-08002B2CF9AE}" pid="54" name="Checksum">
    <vt:lpwstr>*1013316602744*</vt:lpwstr>
  </property>
  <property fmtid="{D5CDD505-2E9C-101B-9397-08002B2CF9AE}" pid="55" name="skuggnummer">
    <vt:lpwstr>3753</vt:lpwstr>
  </property>
  <property fmtid="{D5CDD505-2E9C-101B-9397-08002B2CF9AE}" pid="56" name="urixVersion">
    <vt:lpwstr>4.1.0.6</vt:lpwstr>
  </property>
  <property fmtid="{D5CDD505-2E9C-101B-9397-08002B2CF9AE}" pid="57" name="urixOrigin">
    <vt:lpwstr>100118 10:49:01.770</vt:lpwstr>
  </property>
  <property fmtid="{D5CDD505-2E9C-101B-9397-08002B2CF9AE}" pid="58" name="urixGuid">
    <vt:lpwstr>{37DDC80F-74F4-48AB-AD55-DAF189FD0667}</vt:lpwstr>
  </property>
</Properties>
</file>