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109714B059F457A89C1A9F80BC57625"/>
        </w:placeholder>
        <w:text/>
      </w:sdtPr>
      <w:sdtEndPr/>
      <w:sdtContent>
        <w:p w:rsidRPr="009B062B" w:rsidR="00AF30DD" w:rsidP="002B1DA0" w:rsidRDefault="00AF30DD" w14:paraId="201197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c18b40-f0e9-4d52-b3e1-ff91904075a8"/>
        <w:id w:val="1039017890"/>
        <w:lock w:val="sdtLocked"/>
      </w:sdtPr>
      <w:sdtEndPr/>
      <w:sdtContent>
        <w:p w:rsidR="005C7910" w:rsidRDefault="008313FB" w14:paraId="2E1962FE" w14:textId="7CEF22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byggandet av småhus ska undantas från kravet på klimatdeklaration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9CA0D6DAF4414B81FE006E067AD9BD"/>
        </w:placeholder>
        <w:text/>
      </w:sdtPr>
      <w:sdtEndPr/>
      <w:sdtContent>
        <w:p w:rsidRPr="009B062B" w:rsidR="006D79C9" w:rsidP="00333E95" w:rsidRDefault="006D79C9" w14:paraId="3B3CE8F5" w14:textId="77777777">
          <w:pPr>
            <w:pStyle w:val="Rubrik1"/>
          </w:pPr>
          <w:r>
            <w:t>Motivering</w:t>
          </w:r>
        </w:p>
      </w:sdtContent>
    </w:sdt>
    <w:p w:rsidRPr="00FA0D47" w:rsidR="00422B9E" w:rsidP="00FA0D47" w:rsidRDefault="002F7437" w14:paraId="2AC1D1CD" w14:textId="285DB06D">
      <w:pPr>
        <w:pStyle w:val="Normalutanindragellerluft"/>
      </w:pPr>
      <w:r w:rsidRPr="00FA0D47">
        <w:t>Moderaterna är generellt sett positiva till regeringens ansats att införa klimat</w:t>
      </w:r>
      <w:r w:rsidR="00FA0D47">
        <w:softHyphen/>
      </w:r>
      <w:r w:rsidRPr="00FA0D47">
        <w:t>deklarationer för byggnader. Bygg- och fastighetssektorn står i</w:t>
      </w:r>
      <w:r w:rsidRPr="00FA0D47" w:rsidR="002724E4">
        <w:t xml:space="preserve"> </w:t>
      </w:r>
      <w:r w:rsidRPr="00FA0D47">
        <w:t>dag för cirka en femtedel av Sveriges inhemska utsläpp av växthusgaser. Byggverksamheter vid nyproduktion och rivning står i</w:t>
      </w:r>
      <w:r w:rsidRPr="00FA0D47" w:rsidR="002724E4">
        <w:t xml:space="preserve"> </w:t>
      </w:r>
      <w:r w:rsidRPr="00FA0D47">
        <w:t>dag för ca 50 procent av sektorns klimatpåverkan ur ett livscykel</w:t>
      </w:r>
      <w:r w:rsidR="00FA0D47">
        <w:softHyphen/>
      </w:r>
      <w:r w:rsidRPr="00FA0D47">
        <w:t>perspektiv. Införande av klimatdeklaration vid nybyggen skulle öka medvetenheten om utsläppen och var i processen de faktiskt sker</w:t>
      </w:r>
      <w:r w:rsidRPr="00FA0D47" w:rsidR="002724E4">
        <w:t>,</w:t>
      </w:r>
      <w:r w:rsidRPr="00FA0D47">
        <w:t xml:space="preserve"> vilket på sikt skulle kunna leda till minskade utsläpp. </w:t>
      </w:r>
    </w:p>
    <w:p w:rsidR="00354DE2" w:rsidP="002F7437" w:rsidRDefault="002F7437" w14:paraId="689A744C" w14:textId="2F88C012">
      <w:r>
        <w:t>Byggbranschen är dock redan i</w:t>
      </w:r>
      <w:r w:rsidR="006A7D64">
        <w:t xml:space="preserve"> </w:t>
      </w:r>
      <w:r>
        <w:t xml:space="preserve">dag tyngd av ett massivt regelverk. Det tar därför lång tid att bygga i Sverige och det blir generellt sett dyrt. Klimatdeklarationer skulle bidra till ytterligare en administrativ börda och därtill en kostnad. </w:t>
      </w:r>
      <w:r w:rsidR="00354DE2">
        <w:t>Såväl tidsåtgången som kostnaden kan antas bli lägre för större företag som kan dra nytta av skalfördelar</w:t>
      </w:r>
      <w:r w:rsidR="00734E83">
        <w:t>,</w:t>
      </w:r>
      <w:r w:rsidR="00354DE2">
        <w:t xml:space="preserve"> </w:t>
      </w:r>
      <w:r w:rsidR="000A01BF">
        <w:t xml:space="preserve">men det </w:t>
      </w:r>
      <w:r w:rsidR="00354DE2">
        <w:t>missgynna</w:t>
      </w:r>
      <w:r w:rsidR="000A01BF">
        <w:t>r</w:t>
      </w:r>
      <w:r w:rsidR="00354DE2">
        <w:t xml:space="preserve"> </w:t>
      </w:r>
      <w:r w:rsidR="000A01BF">
        <w:t xml:space="preserve">samtidigt relativt sett </w:t>
      </w:r>
      <w:r w:rsidR="00354DE2">
        <w:t>mindre aktörer.</w:t>
      </w:r>
      <w:r w:rsidR="000A01BF">
        <w:t xml:space="preserve"> Då branschen redan i</w:t>
      </w:r>
      <w:r w:rsidR="006A7D64">
        <w:t xml:space="preserve"> </w:t>
      </w:r>
      <w:r w:rsidR="000A01BF">
        <w:t xml:space="preserve">dag har konkurrensproblem är det en konsekvens som inte ska förringas. </w:t>
      </w:r>
    </w:p>
    <w:p w:rsidR="002F7437" w:rsidP="002F7437" w:rsidRDefault="00354DE2" w14:paraId="086C64C0" w14:textId="28E21D64">
      <w:r>
        <w:t>Vår uppfattning är att miljönyttan måste stå i par</w:t>
      </w:r>
      <w:r w:rsidR="006A7D64">
        <w:t>it</w:t>
      </w:r>
      <w:r>
        <w:t xml:space="preserve">et med kostnaden </w:t>
      </w:r>
      <w:r w:rsidR="006D6811">
        <w:t xml:space="preserve">men också vägas mot andra </w:t>
      </w:r>
      <w:r>
        <w:t xml:space="preserve">samhällsbehov. Vi tillstyrker </w:t>
      </w:r>
      <w:r w:rsidR="0088221A">
        <w:t>förslaget,</w:t>
      </w:r>
      <w:r>
        <w:t xml:space="preserve"> med </w:t>
      </w:r>
      <w:r w:rsidR="000A01BF">
        <w:t>ett</w:t>
      </w:r>
      <w:r>
        <w:t xml:space="preserve"> undantag. </w:t>
      </w:r>
    </w:p>
    <w:p w:rsidRPr="002F7437" w:rsidR="0088221A" w:rsidP="0088221A" w:rsidRDefault="00354DE2" w14:paraId="37A64716" w14:textId="21C5B8C3">
      <w:r>
        <w:t>Av propositionen framgår att byggherrar som är fysiska personer och som på annat sätt än i näringsverksamhet uppför en byggnad inte ska vara skyldig</w:t>
      </w:r>
      <w:r w:rsidR="00734E83">
        <w:t>a</w:t>
      </w:r>
      <w:r>
        <w:t xml:space="preserve"> att upprätta eller ge in en klimatdeklaration. Det föreslås också att byggnader som inte har en större bruttoarea än 100 kvadratmeter ska undantas. Det tycker vi är bra</w:t>
      </w:r>
      <w:r w:rsidR="00734E83">
        <w:t>,</w:t>
      </w:r>
      <w:r>
        <w:t xml:space="preserve"> men vi anser att byggandet av småhus, oavsett om det sker inom ramen för näringsverksamhet eller ej, ska undantas. Detta då kostnaderna för att genomföra klimatdeklarationer för småhus </w:t>
      </w:r>
      <w:r>
        <w:lastRenderedPageBreak/>
        <w:t xml:space="preserve">beräknas utgöra en tre gånger så stor del av den totala byggkostnaden </w:t>
      </w:r>
      <w:r w:rsidR="00E94B1C">
        <w:t>jämfört med</w:t>
      </w:r>
      <w:r>
        <w:t xml:space="preserve"> vid byggandet av t</w:t>
      </w:r>
      <w:r w:rsidR="00734E83">
        <w:t>.ex.</w:t>
      </w:r>
      <w:r>
        <w:t xml:space="preserve"> flerfamiljshus. </w:t>
      </w:r>
      <w:r w:rsidR="0088221A">
        <w:t xml:space="preserve">Samtidigt som klimatpåverkan av småhus är betydligt mindre än för flerfamiljshus.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92FDF82EE3048599F0D218E8F289BF7"/>
        </w:placeholder>
      </w:sdtPr>
      <w:sdtEndPr/>
      <w:sdtContent>
        <w:p w:rsidR="00BA4D88" w:rsidP="00BA4D88" w:rsidRDefault="00BA4D88" w14:paraId="11BA68F4" w14:textId="77777777"/>
        <w:p w:rsidRPr="008E0FE2" w:rsidR="004801AC" w:rsidP="00BA4D88" w:rsidRDefault="00FA0D47" w14:paraId="7D44F1E9" w14:textId="59A2635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Drougge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41CB" w:rsidRDefault="00E441CB" w14:paraId="1BD8D7C5" w14:textId="77777777"/>
    <w:sectPr w:rsidR="00E441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C0FED" w14:textId="77777777" w:rsidR="002F7437" w:rsidRDefault="002F7437" w:rsidP="000C1CAD">
      <w:pPr>
        <w:spacing w:line="240" w:lineRule="auto"/>
      </w:pPr>
      <w:r>
        <w:separator/>
      </w:r>
    </w:p>
  </w:endnote>
  <w:endnote w:type="continuationSeparator" w:id="0">
    <w:p w14:paraId="6A1D20C3" w14:textId="77777777" w:rsidR="002F7437" w:rsidRDefault="002F74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E9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3C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AB7AC" w14:textId="77777777" w:rsidR="00FA0D47" w:rsidRDefault="00FA0D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ED1C" w14:textId="77777777" w:rsidR="002F7437" w:rsidRDefault="002F7437" w:rsidP="000C1CAD">
      <w:pPr>
        <w:spacing w:line="240" w:lineRule="auto"/>
      </w:pPr>
      <w:r>
        <w:separator/>
      </w:r>
    </w:p>
  </w:footnote>
  <w:footnote w:type="continuationSeparator" w:id="0">
    <w:p w14:paraId="204AC97A" w14:textId="77777777" w:rsidR="002F7437" w:rsidRDefault="002F74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B59F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4C0798" wp14:anchorId="0696FB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0D47" w14:paraId="6B8F58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F3B3619D7E4FAD94A97BBB8B7C1944"/>
                              </w:placeholder>
                              <w:text/>
                            </w:sdtPr>
                            <w:sdtEndPr/>
                            <w:sdtContent>
                              <w:r w:rsidR="002F74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54C5E20F824825A5DCC07DC8D102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96FB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0D47" w14:paraId="6B8F58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F3B3619D7E4FAD94A97BBB8B7C1944"/>
                        </w:placeholder>
                        <w:text/>
                      </w:sdtPr>
                      <w:sdtEndPr/>
                      <w:sdtContent>
                        <w:r w:rsidR="002F74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54C5E20F824825A5DCC07DC8D1022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B6B1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5EF9C1" w14:textId="77777777">
    <w:pPr>
      <w:jc w:val="right"/>
    </w:pPr>
  </w:p>
  <w:p w:rsidR="00262EA3" w:rsidP="00776B74" w:rsidRDefault="00262EA3" w14:paraId="60A019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A0D47" w14:paraId="6911055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868454" wp14:anchorId="24CC31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0D47" w14:paraId="4D06B8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7437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A0D47" w14:paraId="15E643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0D47" w14:paraId="3DC58E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:3956</w:t>
        </w:r>
      </w:sdtContent>
    </w:sdt>
  </w:p>
  <w:p w:rsidR="00262EA3" w:rsidP="00E03A3D" w:rsidRDefault="00FA0D47" w14:paraId="5EEF5D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Carl-Oskar Bohlin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F7437" w14:paraId="1FD69A6F" w14:textId="77777777">
        <w:pPr>
          <w:pStyle w:val="FSHRub2"/>
        </w:pPr>
        <w:r>
          <w:t>med anledning av prop. 2020/21:144 Klimatdeklaration för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EF5D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2F74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BF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4E4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A0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676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43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DE2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910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D64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811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E8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5F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3FB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21A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D88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1CB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1C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D47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E07016"/>
  <w15:chartTrackingRefBased/>
  <w15:docId w15:val="{4925EC1C-04D7-4A09-9E13-B7A2A91C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09714B059F457A89C1A9F80BC57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77B9C-F0C0-4CB3-B912-54D2B8B40FF2}"/>
      </w:docPartPr>
      <w:docPartBody>
        <w:p w:rsidR="00712F12" w:rsidRDefault="00712F12">
          <w:pPr>
            <w:pStyle w:val="5109714B059F457A89C1A9F80BC576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9CA0D6DAF4414B81FE006E067AD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EACE8-482B-4620-BA6D-48486A79F838}"/>
      </w:docPartPr>
      <w:docPartBody>
        <w:p w:rsidR="00712F12" w:rsidRDefault="00712F12">
          <w:pPr>
            <w:pStyle w:val="F69CA0D6DAF4414B81FE006E067AD9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F3B3619D7E4FAD94A97BBB8B7C1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9FA87-1FEC-43F2-AEBE-B96ADBE5D181}"/>
      </w:docPartPr>
      <w:docPartBody>
        <w:p w:rsidR="00712F12" w:rsidRDefault="00712F12">
          <w:pPr>
            <w:pStyle w:val="A2F3B3619D7E4FAD94A97BBB8B7C19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54C5E20F824825A5DCC07DC8D10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E28EA-33FC-4022-9413-D81643A8C662}"/>
      </w:docPartPr>
      <w:docPartBody>
        <w:p w:rsidR="00712F12" w:rsidRDefault="00712F12">
          <w:pPr>
            <w:pStyle w:val="8E54C5E20F824825A5DCC07DC8D10228"/>
          </w:pPr>
          <w:r>
            <w:t xml:space="preserve"> </w:t>
          </w:r>
        </w:p>
      </w:docPartBody>
    </w:docPart>
    <w:docPart>
      <w:docPartPr>
        <w:name w:val="892FDF82EE3048599F0D218E8F289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B9ABC-0DFB-4FDF-B57A-DD0CD21BA6C1}"/>
      </w:docPartPr>
      <w:docPartBody>
        <w:p w:rsidR="009143BA" w:rsidRDefault="009143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12"/>
    <w:rsid w:val="00712F12"/>
    <w:rsid w:val="0091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09714B059F457A89C1A9F80BC57625">
    <w:name w:val="5109714B059F457A89C1A9F80BC57625"/>
  </w:style>
  <w:style w:type="paragraph" w:customStyle="1" w:styleId="0F4CB58A4F4643F395B31672FCDED5B6">
    <w:name w:val="0F4CB58A4F4643F395B31672FCDED5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501AAF1DEA46B7AC7BDDDAFA5D8527">
    <w:name w:val="86501AAF1DEA46B7AC7BDDDAFA5D8527"/>
  </w:style>
  <w:style w:type="paragraph" w:customStyle="1" w:styleId="F69CA0D6DAF4414B81FE006E067AD9BD">
    <w:name w:val="F69CA0D6DAF4414B81FE006E067AD9BD"/>
  </w:style>
  <w:style w:type="paragraph" w:customStyle="1" w:styleId="AC5D21978B45418BBE9EE1C9630E0895">
    <w:name w:val="AC5D21978B45418BBE9EE1C9630E0895"/>
  </w:style>
  <w:style w:type="paragraph" w:customStyle="1" w:styleId="965497389D9047F39998E5C81A2AAC00">
    <w:name w:val="965497389D9047F39998E5C81A2AAC00"/>
  </w:style>
  <w:style w:type="paragraph" w:customStyle="1" w:styleId="A2F3B3619D7E4FAD94A97BBB8B7C1944">
    <w:name w:val="A2F3B3619D7E4FAD94A97BBB8B7C1944"/>
  </w:style>
  <w:style w:type="paragraph" w:customStyle="1" w:styleId="8E54C5E20F824825A5DCC07DC8D10228">
    <w:name w:val="8E54C5E20F824825A5DCC07DC8D10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88812-2DFC-41E2-AC8E-1D655A6F0741}"/>
</file>

<file path=customXml/itemProps2.xml><?xml version="1.0" encoding="utf-8"?>
<ds:datastoreItem xmlns:ds="http://schemas.openxmlformats.org/officeDocument/2006/customXml" ds:itemID="{7DA226A8-DA97-41BA-9867-BE5985DC5660}"/>
</file>

<file path=customXml/itemProps3.xml><?xml version="1.0" encoding="utf-8"?>
<ds:datastoreItem xmlns:ds="http://schemas.openxmlformats.org/officeDocument/2006/customXml" ds:itemID="{A172DDC4-BB99-4121-AB73-03017582F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335</Words>
  <Characters>1900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2020 21 144 Klimatdeklaration för byggnader</vt:lpstr>
      <vt:lpstr>
      </vt:lpstr>
    </vt:vector>
  </TitlesOfParts>
  <Company>Sveriges riksdag</Company>
  <LinksUpToDate>false</LinksUpToDate>
  <CharactersWithSpaces>2220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