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39A" w:rsidRPr="00BF3556" w:rsidRDefault="007C339A" w:rsidP="00636A06">
      <w:pPr>
        <w:pStyle w:val="Hemstlrubrik"/>
      </w:pPr>
      <w:r w:rsidRPr="00BF3556">
        <w:t>Förslag till riksdagsbeslut</w:t>
      </w:r>
    </w:p>
    <w:p w:rsidR="007C339A" w:rsidRPr="00BF3556" w:rsidRDefault="007C339A" w:rsidP="007C339A">
      <w:pPr>
        <w:pStyle w:val="Hemstlatt"/>
      </w:pPr>
      <w:r w:rsidRPr="00BF3556">
        <w:t>Riksdagen tillkännager för regeringen som sin mening vad i motionen anförs om att göra mopedåkningen mer säker.</w:t>
      </w:r>
    </w:p>
    <w:p w:rsidR="00E84F25" w:rsidRPr="00BF3556" w:rsidRDefault="007C6092" w:rsidP="00E22893">
      <w:pPr>
        <w:pStyle w:val="Rubrik1"/>
      </w:pPr>
      <w:r w:rsidRPr="00BF3556">
        <w:t>Motivering</w:t>
      </w:r>
    </w:p>
    <w:p w:rsidR="00A329E2" w:rsidRPr="00BF3556" w:rsidRDefault="00A329E2" w:rsidP="005F6E9D">
      <w:r w:rsidRPr="00BF3556">
        <w:t>De senaste åren har mopeden blivit allt populärare. I dag finns 350 000 m</w:t>
      </w:r>
      <w:r w:rsidRPr="00BF3556">
        <w:t>o</w:t>
      </w:r>
      <w:r w:rsidRPr="00BF3556">
        <w:t>peder varav 120 000 är försäkrade och i trafik. Av dessa är drygt 26 000 s</w:t>
      </w:r>
      <w:r w:rsidR="00636A06" w:rsidRPr="00BF3556">
        <w:t>.</w:t>
      </w:r>
      <w:r w:rsidRPr="00BF3556">
        <w:t>k</w:t>
      </w:r>
      <w:r w:rsidR="00636A06" w:rsidRPr="00BF3556">
        <w:t>.</w:t>
      </w:r>
      <w:r w:rsidRPr="00BF3556">
        <w:t xml:space="preserve"> EU-mopeder. Tyvärr har populariteten inneburit att många svåra olyckor inträffat. För att komma tillrätta med detta inledde Vägverket och ett antal organisationer försommaren 2003 ett gemensamt arbete med målet att finna lösningar för säkrare mopedtrafik. </w:t>
      </w:r>
    </w:p>
    <w:p w:rsidR="00A329E2" w:rsidRPr="00BF3556" w:rsidRDefault="00A329E2" w:rsidP="00A329E2">
      <w:pPr>
        <w:pStyle w:val="Normaltindrag"/>
      </w:pPr>
      <w:r w:rsidRPr="00BF3556">
        <w:t xml:space="preserve">Vägverket har identifierat ett antal viktiga åtgärder för att öka säkerheten vid mopedkörning. De kartlade nuvarande mopedutbildning och </w:t>
      </w:r>
      <w:r w:rsidR="00636A06" w:rsidRPr="00BF3556">
        <w:t xml:space="preserve">vidtar </w:t>
      </w:r>
      <w:r w:rsidRPr="00BF3556">
        <w:t>til</w:t>
      </w:r>
      <w:r w:rsidRPr="00BF3556">
        <w:t>l</w:t>
      </w:r>
      <w:r w:rsidRPr="00BF3556">
        <w:t>sammans med berörda aktörer åtgärder för bättre utbildning. De ska även med övriga aktörer informera och ge fakta om trafiksäkert mopedåkande. Polisen och Vägverket tar gemensamt fram en enkel hand</w:t>
      </w:r>
      <w:r w:rsidR="00636A06" w:rsidRPr="00BF3556">
        <w:t>ledning för kontroll av m</w:t>
      </w:r>
      <w:r w:rsidR="00636A06" w:rsidRPr="00BF3556">
        <w:t>o</w:t>
      </w:r>
      <w:r w:rsidR="00636A06" w:rsidRPr="00BF3556">
        <w:t>peder.</w:t>
      </w:r>
      <w:r w:rsidRPr="00BF3556">
        <w:t xml:space="preserve"> </w:t>
      </w:r>
    </w:p>
    <w:p w:rsidR="00A329E2" w:rsidRPr="00BF3556" w:rsidRDefault="00A329E2" w:rsidP="00A329E2">
      <w:pPr>
        <w:pStyle w:val="Normaltindrag"/>
      </w:pPr>
      <w:r w:rsidRPr="00BF3556">
        <w:t>Under de senaste sex åren har 65 mopedister omkommit och mer än 1 000 har skadats svårt enligt polisens uppgifter. Antalet svårt skadade har ökat under de senaste åren. Enligt Försäkringsförbundet har antalet försäkring</w:t>
      </w:r>
      <w:r w:rsidRPr="00BF3556">
        <w:t>s</w:t>
      </w:r>
      <w:r w:rsidRPr="00BF3556">
        <w:t>rapporterade personskador ökat med 134 procent.</w:t>
      </w:r>
    </w:p>
    <w:p w:rsidR="00A329E2" w:rsidRPr="00BF3556" w:rsidRDefault="00A329E2" w:rsidP="00A329E2">
      <w:pPr>
        <w:pStyle w:val="Normaltindrag"/>
      </w:pPr>
      <w:r w:rsidRPr="00BF3556">
        <w:t xml:space="preserve">Vägverkets djupstudie av samtliga dödsolyckor </w:t>
      </w:r>
      <w:r w:rsidR="00636A06" w:rsidRPr="00BF3556">
        <w:t>med</w:t>
      </w:r>
      <w:r w:rsidRPr="00BF3556">
        <w:t xml:space="preserve"> mopedister under åren 1997</w:t>
      </w:r>
      <w:r w:rsidR="00636A06" w:rsidRPr="00BF3556">
        <w:t>–</w:t>
      </w:r>
      <w:r w:rsidRPr="00BF3556">
        <w:t>2002 visar bland annat att 4 av 10 omkomna mopedister inte a</w:t>
      </w:r>
      <w:r w:rsidRPr="00BF3556">
        <w:t>n</w:t>
      </w:r>
      <w:r w:rsidRPr="00BF3556">
        <w:t>vände hjälm! Av de som hade hjälm tappade nästan hälften den under olyck</w:t>
      </w:r>
      <w:r w:rsidRPr="00BF3556">
        <w:t>s</w:t>
      </w:r>
      <w:r w:rsidRPr="00BF3556">
        <w:t>förloppet. Om alla använt hjälm och spänt fast den korrekt beräknas 1 av 3 omkomna ha kunnat överleva. Flest dödade finns bland ungdomar och äldre. Den mest utsatta åldersgruppen är 15-åringarna</w:t>
      </w:r>
      <w:r w:rsidR="007F3126" w:rsidRPr="00BF3556">
        <w:t>.</w:t>
      </w:r>
    </w:p>
    <w:p w:rsidR="00A329E2" w:rsidRPr="00BF3556" w:rsidRDefault="0027661B" w:rsidP="00A329E2">
      <w:pPr>
        <w:pStyle w:val="Normaltindrag"/>
      </w:pPr>
      <w:r w:rsidRPr="00BF3556">
        <w:t>Ett enkelt sätt att skydda personer som en förebyggande åtgärd är att skilja fär</w:t>
      </w:r>
      <w:r w:rsidR="00A329E2" w:rsidRPr="00BF3556">
        <w:t xml:space="preserve">gen på ljusen när det gäller mopeder </w:t>
      </w:r>
      <w:r w:rsidRPr="00BF3556">
        <w:t>och andra fordon med en maxhasti</w:t>
      </w:r>
      <w:r w:rsidRPr="00BF3556">
        <w:t>g</w:t>
      </w:r>
      <w:r w:rsidRPr="00BF3556">
        <w:t>het</w:t>
      </w:r>
      <w:r w:rsidR="00A329E2" w:rsidRPr="00BF3556">
        <w:t xml:space="preserve"> </w:t>
      </w:r>
      <w:r w:rsidRPr="00BF3556">
        <w:t xml:space="preserve">på 50 km/tim </w:t>
      </w:r>
      <w:r w:rsidR="00A329E2" w:rsidRPr="00BF3556">
        <w:t xml:space="preserve">så att bilister </w:t>
      </w:r>
      <w:r w:rsidR="007F3126" w:rsidRPr="00BF3556">
        <w:t>kan</w:t>
      </w:r>
      <w:r w:rsidR="00A329E2" w:rsidRPr="00BF3556">
        <w:t xml:space="preserve"> urskilja vilket fordon man möter.</w:t>
      </w:r>
      <w:r w:rsidRPr="00BF3556">
        <w:t xml:space="preserve"> Detta i </w:t>
      </w:r>
      <w:r w:rsidRPr="00BF3556">
        <w:lastRenderedPageBreak/>
        <w:t>syfte att andra trafikanter kan visa särskild hänsyn genom att kunna bedöma hastigheten lättare.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F3126" w:rsidRPr="00BF3556">
        <w:tblPrEx>
          <w:tblCellMar>
            <w:top w:w="0" w:type="dxa"/>
            <w:bottom w:w="0" w:type="dxa"/>
          </w:tblCellMar>
        </w:tblPrEx>
        <w:trPr>
          <w:cantSplit/>
        </w:trPr>
        <w:tc>
          <w:tcPr>
            <w:tcW w:w="3046" w:type="dxa"/>
          </w:tcPr>
          <w:p w:rsidR="007F3126" w:rsidRPr="00BF3556" w:rsidRDefault="007F3126" w:rsidP="007F3126">
            <w:pPr>
              <w:pStyle w:val="UnderskriftDatum"/>
              <w:spacing w:before="240"/>
            </w:pPr>
            <w:r w:rsidRPr="00BF3556">
              <w:t>Stockholm den 4 oktober 2005</w:t>
            </w:r>
          </w:p>
        </w:tc>
        <w:tc>
          <w:tcPr>
            <w:tcW w:w="3047" w:type="dxa"/>
          </w:tcPr>
          <w:p w:rsidR="007F3126" w:rsidRPr="00BF3556" w:rsidRDefault="007F3126" w:rsidP="007F3126">
            <w:pPr>
              <w:pStyle w:val="Underskrifter"/>
              <w:spacing w:before="240"/>
            </w:pPr>
          </w:p>
        </w:tc>
      </w:tr>
      <w:tr w:rsidR="007F3126" w:rsidRPr="00BF3556">
        <w:tblPrEx>
          <w:tblCellMar>
            <w:top w:w="0" w:type="dxa"/>
            <w:bottom w:w="0" w:type="dxa"/>
          </w:tblCellMar>
        </w:tblPrEx>
        <w:trPr>
          <w:cantSplit/>
        </w:trPr>
        <w:tc>
          <w:tcPr>
            <w:tcW w:w="3046" w:type="dxa"/>
          </w:tcPr>
          <w:p w:rsidR="007F3126" w:rsidRPr="00BF3556" w:rsidRDefault="007F3126" w:rsidP="007F3126">
            <w:pPr>
              <w:pStyle w:val="Underskrifter"/>
            </w:pPr>
            <w:r w:rsidRPr="00BF3556">
              <w:t>Kurt Kvarnström (s)</w:t>
            </w:r>
          </w:p>
        </w:tc>
        <w:tc>
          <w:tcPr>
            <w:tcW w:w="3047" w:type="dxa"/>
          </w:tcPr>
          <w:p w:rsidR="007F3126" w:rsidRPr="00BF3556" w:rsidRDefault="007F3126" w:rsidP="007F3126">
            <w:pPr>
              <w:pStyle w:val="Underskrifter"/>
            </w:pPr>
            <w:r w:rsidRPr="00BF3556">
              <w:t>Anneli Särnblad (s)</w:t>
            </w:r>
          </w:p>
        </w:tc>
      </w:tr>
    </w:tbl>
    <w:p w:rsidR="00A329E2" w:rsidRPr="00BF3556" w:rsidRDefault="00A329E2" w:rsidP="007F3126">
      <w:pPr>
        <w:pStyle w:val="Normaltindrag"/>
      </w:pPr>
    </w:p>
    <w:sectPr w:rsidR="00A329E2" w:rsidRPr="00BF3556" w:rsidSect="007F31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D62" w:rsidRPr="00BF3556" w:rsidRDefault="00BE5D62">
      <w:r w:rsidRPr="00BF3556">
        <w:separator/>
      </w:r>
    </w:p>
  </w:endnote>
  <w:endnote w:type="continuationSeparator" w:id="0">
    <w:p w:rsidR="00BE5D62" w:rsidRPr="00BF3556" w:rsidRDefault="00BE5D62">
      <w:r w:rsidRPr="00BF35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126" w:rsidRPr="00BF3556" w:rsidRDefault="00BF3556" w:rsidP="007F3126">
    <w:pPr>
      <w:pStyle w:val="Sidfot"/>
    </w:pPr>
    <w:r w:rsidRPr="00BF35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471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126" w:rsidRDefault="007F3126">
                          <w:pPr>
                            <w:pStyle w:val="NormalS5sidnrV"/>
                          </w:pPr>
                          <w:r>
                            <w:fldChar w:fldCharType="begin"/>
                          </w:r>
                          <w:r>
                            <w:instrText xml:space="preserve"> PAGE *\charformat</w:instrText>
                          </w:r>
                          <w:r>
                            <w:fldChar w:fldCharType="separate"/>
                          </w:r>
                          <w:r w:rsidR="00DB4A0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3126" w:rsidRDefault="007F3126">
                    <w:pPr>
                      <w:pStyle w:val="NormalS5sidnrV"/>
                    </w:pPr>
                    <w:r>
                      <w:fldChar w:fldCharType="begin"/>
                    </w:r>
                    <w:r>
                      <w:instrText xml:space="preserve"> PAGE *\charformat</w:instrText>
                    </w:r>
                    <w:r>
                      <w:fldChar w:fldCharType="separate"/>
                    </w:r>
                    <w:r w:rsidR="00DB4A0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126" w:rsidRPr="00BF3556" w:rsidRDefault="00BF3556" w:rsidP="007F3126">
    <w:pPr>
      <w:pStyle w:val="Sidfot"/>
    </w:pPr>
    <w:r w:rsidRPr="00BF35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338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126" w:rsidRDefault="007F3126">
                          <w:pPr>
                            <w:pStyle w:val="NormalS5sidnrH"/>
                            <w:ind w:right="0"/>
                          </w:pPr>
                          <w:r>
                            <w:fldChar w:fldCharType="begin"/>
                          </w:r>
                          <w:r>
                            <w:instrText xml:space="preserve"> PAGE *\charformat</w:instrText>
                          </w:r>
                          <w:r>
                            <w:fldChar w:fldCharType="separate"/>
                          </w:r>
                          <w:r w:rsidR="00DB4A0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3126" w:rsidRDefault="007F3126">
                    <w:pPr>
                      <w:pStyle w:val="NormalS5sidnrH"/>
                      <w:ind w:right="0"/>
                    </w:pPr>
                    <w:r>
                      <w:fldChar w:fldCharType="begin"/>
                    </w:r>
                    <w:r>
                      <w:instrText xml:space="preserve"> PAGE *\charformat</w:instrText>
                    </w:r>
                    <w:r>
                      <w:fldChar w:fldCharType="separate"/>
                    </w:r>
                    <w:r w:rsidR="00DB4A0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126" w:rsidRPr="00BF3556" w:rsidRDefault="00BF3556" w:rsidP="007F3126">
    <w:pPr>
      <w:pStyle w:val="Sidfot"/>
    </w:pPr>
    <w:r w:rsidRPr="00BF35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5154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126" w:rsidRDefault="007F3126">
                          <w:pPr>
                            <w:pStyle w:val="NormalS5sidnrH"/>
                            <w:ind w:right="0"/>
                          </w:pPr>
                          <w:r>
                            <w:fldChar w:fldCharType="begin"/>
                          </w:r>
                          <w:r>
                            <w:instrText xml:space="preserve"> PAGE *\charformat</w:instrText>
                          </w:r>
                          <w:r>
                            <w:fldChar w:fldCharType="separate"/>
                          </w:r>
                          <w:r w:rsidR="00DB4A0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3126" w:rsidRDefault="007F3126">
                    <w:pPr>
                      <w:pStyle w:val="NormalS5sidnrH"/>
                      <w:ind w:right="0"/>
                    </w:pPr>
                    <w:r>
                      <w:fldChar w:fldCharType="begin"/>
                    </w:r>
                    <w:r>
                      <w:instrText xml:space="preserve"> PAGE *\charformat</w:instrText>
                    </w:r>
                    <w:r>
                      <w:fldChar w:fldCharType="separate"/>
                    </w:r>
                    <w:r w:rsidR="00DB4A0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D62" w:rsidRPr="00BF3556" w:rsidRDefault="00BE5D62">
      <w:r w:rsidRPr="00BF3556">
        <w:separator/>
      </w:r>
    </w:p>
  </w:footnote>
  <w:footnote w:type="continuationSeparator" w:id="0">
    <w:p w:rsidR="00BE5D62" w:rsidRPr="00BF3556" w:rsidRDefault="00BE5D62">
      <w:r w:rsidRPr="00BF35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126" w:rsidRPr="00BF3556" w:rsidRDefault="00BF3556" w:rsidP="007F3126">
    <w:pPr>
      <w:pStyle w:val="Sidhuvud"/>
    </w:pPr>
    <w:r w:rsidRPr="00BF35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9517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126" w:rsidRDefault="007F3126">
                          <w:pPr>
                            <w:pStyle w:val="KantRubrikS5V"/>
                          </w:pPr>
                          <w:r>
                            <w:fldChar w:fldCharType="begin"/>
                          </w:r>
                          <w:r>
                            <w:instrText xml:space="preserve"> DOCPROPERTY "YearUser" *\charformat </w:instrText>
                          </w:r>
                          <w:r>
                            <w:fldChar w:fldCharType="separate"/>
                          </w:r>
                          <w:r w:rsidR="00DB4A0F">
                            <w:t>2005/06</w:t>
                          </w:r>
                          <w:r>
                            <w:fldChar w:fldCharType="end"/>
                          </w:r>
                          <w:r>
                            <w:t>:</w:t>
                          </w:r>
                          <w:r>
                            <w:fldChar w:fldCharType="begin"/>
                          </w:r>
                          <w:r>
                            <w:instrText xml:space="preserve"> DOCPROPERTY "Motionsnummer" *\charformat </w:instrText>
                          </w:r>
                          <w:r>
                            <w:fldChar w:fldCharType="separate"/>
                          </w:r>
                          <w:r w:rsidR="00DB4A0F">
                            <w:t>T543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3126" w:rsidRDefault="007F3126">
                    <w:pPr>
                      <w:pStyle w:val="KantRubrikS5V"/>
                    </w:pPr>
                    <w:r>
                      <w:fldChar w:fldCharType="begin"/>
                    </w:r>
                    <w:r>
                      <w:instrText xml:space="preserve"> DOCPROPERTY "YearUser" *\charformat </w:instrText>
                    </w:r>
                    <w:r>
                      <w:fldChar w:fldCharType="separate"/>
                    </w:r>
                    <w:r w:rsidR="00DB4A0F">
                      <w:t>2005/06</w:t>
                    </w:r>
                    <w:r>
                      <w:fldChar w:fldCharType="end"/>
                    </w:r>
                    <w:r>
                      <w:t>:</w:t>
                    </w:r>
                    <w:r>
                      <w:fldChar w:fldCharType="begin"/>
                    </w:r>
                    <w:r>
                      <w:instrText xml:space="preserve"> DOCPROPERTY "Motionsnummer" *\charformat </w:instrText>
                    </w:r>
                    <w:r>
                      <w:fldChar w:fldCharType="separate"/>
                    </w:r>
                    <w:r w:rsidR="00DB4A0F">
                      <w:t>T543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126" w:rsidRPr="00BF3556" w:rsidRDefault="00BF3556" w:rsidP="007F3126">
    <w:pPr>
      <w:pStyle w:val="Sidhuvud"/>
    </w:pPr>
    <w:r w:rsidRPr="00BF35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5876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126" w:rsidRDefault="007F3126">
                          <w:pPr>
                            <w:pStyle w:val="KantRubrikS5H"/>
                            <w:ind w:right="0"/>
                          </w:pPr>
                          <w:r>
                            <w:fldChar w:fldCharType="begin"/>
                          </w:r>
                          <w:r>
                            <w:instrText xml:space="preserve"> DOCPROPERTY "YearUser" *\charformat </w:instrText>
                          </w:r>
                          <w:r>
                            <w:fldChar w:fldCharType="separate"/>
                          </w:r>
                          <w:r w:rsidR="00DB4A0F">
                            <w:t>2005/06</w:t>
                          </w:r>
                          <w:r>
                            <w:fldChar w:fldCharType="end"/>
                          </w:r>
                          <w:r>
                            <w:t>:</w:t>
                          </w:r>
                          <w:r>
                            <w:fldChar w:fldCharType="begin"/>
                          </w:r>
                          <w:r>
                            <w:instrText xml:space="preserve"> DOCPROPERTY "Motionsnummer" *\charformat </w:instrText>
                          </w:r>
                          <w:r>
                            <w:fldChar w:fldCharType="separate"/>
                          </w:r>
                          <w:r w:rsidR="00DB4A0F">
                            <w:t>T543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3126" w:rsidRDefault="007F3126">
                    <w:pPr>
                      <w:pStyle w:val="KantRubrikS5H"/>
                      <w:ind w:right="0"/>
                    </w:pPr>
                    <w:r>
                      <w:fldChar w:fldCharType="begin"/>
                    </w:r>
                    <w:r>
                      <w:instrText xml:space="preserve"> DOCPROPERTY "YearUser" *\charformat </w:instrText>
                    </w:r>
                    <w:r>
                      <w:fldChar w:fldCharType="separate"/>
                    </w:r>
                    <w:r w:rsidR="00DB4A0F">
                      <w:t>2005/06</w:t>
                    </w:r>
                    <w:r>
                      <w:fldChar w:fldCharType="end"/>
                    </w:r>
                    <w:r>
                      <w:t>:</w:t>
                    </w:r>
                    <w:r>
                      <w:fldChar w:fldCharType="begin"/>
                    </w:r>
                    <w:r>
                      <w:instrText xml:space="preserve"> DOCPROPERTY "Motionsnummer" *\charformat </w:instrText>
                    </w:r>
                    <w:r>
                      <w:fldChar w:fldCharType="separate"/>
                    </w:r>
                    <w:r w:rsidR="00DB4A0F">
                      <w:t>T543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3126" w:rsidRPr="00BF3556" w:rsidRDefault="007F3126">
    <w:pPr>
      <w:pStyle w:val="FSHNormal"/>
      <w:tabs>
        <w:tab w:val="right" w:pos="5840"/>
      </w:tabs>
    </w:pPr>
    <w:r w:rsidRPr="00BF3556">
      <w:br/>
    </w:r>
    <w:r w:rsidRPr="00BF3556">
      <w:fldChar w:fldCharType="begin" w:fldLock="1"/>
    </w:r>
    <w:r w:rsidRPr="00BF3556">
      <w:instrText xml:space="preserve"> DOCPROPERTY</w:instrText>
    </w:r>
    <w:r w:rsidRPr="00BF3556">
      <w:rPr>
        <w:sz w:val="18"/>
      </w:rPr>
      <w:instrText xml:space="preserve"> "YearUser" *\charformat </w:instrText>
    </w:r>
    <w:r w:rsidRPr="00BF3556">
      <w:fldChar w:fldCharType="separate"/>
    </w:r>
    <w:r w:rsidR="00DB4A0F" w:rsidRPr="00BF3556">
      <w:t>2005/06</w:t>
    </w:r>
    <w:r w:rsidRPr="00BF3556">
      <w:fldChar w:fldCharType="end"/>
    </w:r>
    <w:r w:rsidRPr="00BF3556">
      <w:t xml:space="preserve"> </w:t>
    </w:r>
    <w:r w:rsidRPr="00BF3556">
      <w:tab/>
      <w:t xml:space="preserve">mnr: </w:t>
    </w:r>
    <w:r w:rsidRPr="00BF3556">
      <w:fldChar w:fldCharType="begin" w:fldLock="1"/>
    </w:r>
    <w:r w:rsidRPr="00BF3556">
      <w:instrText xml:space="preserve"> DOCPROPERTY</w:instrText>
    </w:r>
    <w:r w:rsidRPr="00BF3556">
      <w:rPr>
        <w:sz w:val="18"/>
      </w:rPr>
      <w:instrText xml:space="preserve"> "Motionsnummer" *\charformat </w:instrText>
    </w:r>
    <w:r w:rsidRPr="00BF3556">
      <w:fldChar w:fldCharType="separate"/>
    </w:r>
    <w:r w:rsidR="00DB4A0F" w:rsidRPr="00BF3556">
      <w:t>T543</w:t>
    </w:r>
    <w:r w:rsidRPr="00BF3556">
      <w:fldChar w:fldCharType="end"/>
    </w:r>
    <w:r w:rsidRPr="00BF3556">
      <w:br/>
    </w:r>
    <w:r w:rsidRPr="00BF3556">
      <w:fldChar w:fldCharType="begin" w:fldLock="1"/>
    </w:r>
    <w:r w:rsidRPr="00BF3556">
      <w:instrText xml:space="preserve"> DOCPROPERTY</w:instrText>
    </w:r>
    <w:r w:rsidRPr="00BF3556">
      <w:rPr>
        <w:sz w:val="18"/>
      </w:rPr>
      <w:instrText xml:space="preserve"> "Samling" *\charformat </w:instrText>
    </w:r>
    <w:r w:rsidRPr="00BF3556">
      <w:fldChar w:fldCharType="end"/>
    </w:r>
    <w:r w:rsidRPr="00BF3556">
      <w:tab/>
      <w:t xml:space="preserve">pnr: </w:t>
    </w:r>
    <w:r w:rsidRPr="00BF3556">
      <w:fldChar w:fldCharType="begin" w:fldLock="1"/>
    </w:r>
    <w:r w:rsidRPr="00BF3556">
      <w:instrText xml:space="preserve"> DOCPROPERTY</w:instrText>
    </w:r>
    <w:r w:rsidRPr="00BF3556">
      <w:rPr>
        <w:sz w:val="18"/>
      </w:rPr>
      <w:instrText xml:space="preserve"> "Partinummer" *\charformat </w:instrText>
    </w:r>
    <w:r w:rsidRPr="00BF3556">
      <w:fldChar w:fldCharType="separate"/>
    </w:r>
    <w:r w:rsidR="00DB4A0F" w:rsidRPr="00BF3556">
      <w:t>s47205</w:t>
    </w:r>
    <w:r w:rsidRPr="00BF3556">
      <w:fldChar w:fldCharType="end"/>
    </w:r>
  </w:p>
  <w:p w:rsidR="007F3126" w:rsidRPr="00BF3556" w:rsidRDefault="007F3126">
    <w:pPr>
      <w:pStyle w:val="FSHRub1"/>
    </w:pPr>
    <w:r w:rsidRPr="00BF3556">
      <w:t>Motion till riksdagen</w:t>
    </w:r>
    <w:r w:rsidRPr="00BF3556">
      <w:br/>
    </w:r>
    <w:r w:rsidRPr="00BF3556">
      <w:fldChar w:fldCharType="begin" w:fldLock="1"/>
    </w:r>
    <w:r w:rsidRPr="00BF3556">
      <w:instrText xml:space="preserve"> DOCPROPERTY "YearUser" *\charformat </w:instrText>
    </w:r>
    <w:r w:rsidRPr="00BF3556">
      <w:fldChar w:fldCharType="separate"/>
    </w:r>
    <w:r w:rsidR="00DB4A0F" w:rsidRPr="00BF3556">
      <w:t>2005/06</w:t>
    </w:r>
    <w:r w:rsidRPr="00BF3556">
      <w:fldChar w:fldCharType="end"/>
    </w:r>
    <w:r w:rsidRPr="00BF3556">
      <w:t>:</w:t>
    </w:r>
    <w:r w:rsidRPr="00BF3556">
      <w:fldChar w:fldCharType="begin" w:fldLock="1"/>
    </w:r>
    <w:r w:rsidRPr="00BF3556">
      <w:instrText xml:space="preserve"> DOCPROPERTY "Motionsnummer" *\charformat </w:instrText>
    </w:r>
    <w:r w:rsidRPr="00BF3556">
      <w:fldChar w:fldCharType="separate"/>
    </w:r>
    <w:r w:rsidR="00DB4A0F" w:rsidRPr="00BF3556">
      <w:t>T543</w:t>
    </w:r>
    <w:r w:rsidRPr="00BF3556">
      <w:fldChar w:fldCharType="end"/>
    </w:r>
  </w:p>
  <w:p w:rsidR="007F3126" w:rsidRPr="00BF3556" w:rsidRDefault="007F3126">
    <w:pPr>
      <w:pStyle w:val="FSHNormalS5"/>
    </w:pPr>
    <w:r w:rsidRPr="00BF3556">
      <w:fldChar w:fldCharType="begin" w:fldLock="1"/>
    </w:r>
    <w:r w:rsidRPr="00BF3556">
      <w:instrText xml:space="preserve"> DOCPROPERTY "MotionarText" *\charformat </w:instrText>
    </w:r>
    <w:r w:rsidRPr="00BF3556">
      <w:fldChar w:fldCharType="separate"/>
    </w:r>
    <w:r w:rsidR="00DB4A0F" w:rsidRPr="00BF3556">
      <w:t>av Kurt Kvarnström och Anneli Särnblad (s)</w:t>
    </w:r>
    <w:r w:rsidRPr="00BF3556">
      <w:fldChar w:fldCharType="end"/>
    </w:r>
    <w:r w:rsidRPr="00BF3556">
      <w:br/>
    </w:r>
    <w:r w:rsidRPr="00BF3556">
      <w:fldChar w:fldCharType="begin" w:fldLock="1"/>
    </w:r>
    <w:r w:rsidRPr="00BF3556">
      <w:instrText xml:space="preserve"> DOCPROPERTY "SvarFrasKort" *\charformat </w:instrText>
    </w:r>
    <w:r w:rsidRPr="00BF3556">
      <w:fldChar w:fldCharType="end"/>
    </w:r>
  </w:p>
  <w:p w:rsidR="007F3126" w:rsidRPr="00BF3556" w:rsidRDefault="007F3126">
    <w:pPr>
      <w:pStyle w:val="FSHTitel"/>
    </w:pPr>
    <w:r w:rsidRPr="00BF3556">
      <w:fldChar w:fldCharType="begin" w:fldLock="1"/>
    </w:r>
    <w:r w:rsidRPr="00BF3556">
      <w:instrText xml:space="preserve"> DOCPROPERTY</w:instrText>
    </w:r>
    <w:r w:rsidRPr="00BF3556">
      <w:rPr>
        <w:sz w:val="18"/>
      </w:rPr>
      <w:instrText xml:space="preserve"> "RubrikSvar" *\charformat </w:instrText>
    </w:r>
    <w:r w:rsidRPr="00BF3556">
      <w:fldChar w:fldCharType="separate"/>
    </w:r>
    <w:r w:rsidR="00DB4A0F" w:rsidRPr="00BF3556">
      <w:t>Mopedåkning och säkerhet</w:t>
    </w:r>
    <w:r w:rsidRPr="00BF3556">
      <w:fldChar w:fldCharType="end"/>
    </w:r>
  </w:p>
  <w:p w:rsidR="007F3126" w:rsidRPr="00BF3556" w:rsidRDefault="007F3126" w:rsidP="007F312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4408616">
    <w:abstractNumId w:val="13"/>
  </w:num>
  <w:num w:numId="2" w16cid:durableId="167453997">
    <w:abstractNumId w:val="10"/>
  </w:num>
  <w:num w:numId="3" w16cid:durableId="1662390494">
    <w:abstractNumId w:val="11"/>
  </w:num>
  <w:num w:numId="4" w16cid:durableId="984164729">
    <w:abstractNumId w:val="12"/>
  </w:num>
  <w:num w:numId="5" w16cid:durableId="972176269">
    <w:abstractNumId w:val="8"/>
  </w:num>
  <w:num w:numId="6" w16cid:durableId="1165239344">
    <w:abstractNumId w:val="3"/>
  </w:num>
  <w:num w:numId="7" w16cid:durableId="1942183830">
    <w:abstractNumId w:val="2"/>
  </w:num>
  <w:num w:numId="8" w16cid:durableId="1512988432">
    <w:abstractNumId w:val="1"/>
  </w:num>
  <w:num w:numId="9" w16cid:durableId="1142964281">
    <w:abstractNumId w:val="0"/>
  </w:num>
  <w:num w:numId="10" w16cid:durableId="412163689">
    <w:abstractNumId w:val="9"/>
  </w:num>
  <w:num w:numId="11" w16cid:durableId="1246189423">
    <w:abstractNumId w:val="7"/>
  </w:num>
  <w:num w:numId="12" w16cid:durableId="9920050">
    <w:abstractNumId w:val="6"/>
  </w:num>
  <w:num w:numId="13" w16cid:durableId="1670861348">
    <w:abstractNumId w:val="5"/>
  </w:num>
  <w:num w:numId="14" w16cid:durableId="83377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7"/>
  </w:docVars>
  <w:rsids>
    <w:rsidRoot w:val="004B5483"/>
    <w:rsid w:val="00064BC3"/>
    <w:rsid w:val="00066775"/>
    <w:rsid w:val="00072FB9"/>
    <w:rsid w:val="00100531"/>
    <w:rsid w:val="00134D30"/>
    <w:rsid w:val="00201DFB"/>
    <w:rsid w:val="00204A63"/>
    <w:rsid w:val="00212FF1"/>
    <w:rsid w:val="00230193"/>
    <w:rsid w:val="0025068A"/>
    <w:rsid w:val="0027661B"/>
    <w:rsid w:val="002818D3"/>
    <w:rsid w:val="002D11A8"/>
    <w:rsid w:val="00340229"/>
    <w:rsid w:val="00445271"/>
    <w:rsid w:val="004A0504"/>
    <w:rsid w:val="004B5483"/>
    <w:rsid w:val="004E38D9"/>
    <w:rsid w:val="005F6E9D"/>
    <w:rsid w:val="00617595"/>
    <w:rsid w:val="00636A06"/>
    <w:rsid w:val="00691A40"/>
    <w:rsid w:val="00740D6D"/>
    <w:rsid w:val="00794149"/>
    <w:rsid w:val="007B67A7"/>
    <w:rsid w:val="007C339A"/>
    <w:rsid w:val="007C6092"/>
    <w:rsid w:val="007F3126"/>
    <w:rsid w:val="00A053C6"/>
    <w:rsid w:val="00A329E2"/>
    <w:rsid w:val="00AA58F2"/>
    <w:rsid w:val="00B13BF0"/>
    <w:rsid w:val="00BE5D62"/>
    <w:rsid w:val="00BF3556"/>
    <w:rsid w:val="00C1285C"/>
    <w:rsid w:val="00C27B7D"/>
    <w:rsid w:val="00CE7944"/>
    <w:rsid w:val="00D1174F"/>
    <w:rsid w:val="00DB4A0F"/>
    <w:rsid w:val="00DC6C70"/>
    <w:rsid w:val="00E22893"/>
    <w:rsid w:val="00E35FFF"/>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D6D070-7A51-485D-A079-9CBAFAA8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36A06"/>
    <w:pPr>
      <w:spacing w:after="250"/>
    </w:pPr>
  </w:style>
  <w:style w:type="paragraph" w:customStyle="1" w:styleId="Hemstlatt">
    <w:name w:val="Hemstl_att"/>
    <w:aliases w:val="HemstPunkt,HemstPunktFlera,HemställansPunkt,Förslagstext"/>
    <w:basedOn w:val="Normal"/>
    <w:next w:val="Normal"/>
    <w:rsid w:val="00AA58F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306</Words>
  <Characters>1707</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T543</vt:lpstr>
    </vt:vector>
  </TitlesOfParts>
  <Company>Riksdagen</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T543</dc:title>
  <dc:subject>T543</dc:subject>
  <dc:creator>Riksdagen</dc:creator>
  <cp:keywords>Riksdagen</cp:keywords>
  <dc:description/>
  <cp:lastModifiedBy>Lars Brink</cp:lastModifiedBy>
  <cp:revision>2</cp:revision>
  <cp:lastPrinted>2005-12-17T12:47:00Z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mot2000_423_2005-12-17</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Mopedåkning och 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Mopedåkning och 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s47205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Anneli Särnblad (s)</vt:lpwstr>
  </property>
  <property fmtid="{D5CDD505-2E9C-101B-9397-08002B2CF9AE}" pid="26" name="MotionarLista">
    <vt:lpwstr>Kvarnström, Kurt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T543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roland lamvert</vt:lpwstr>
  </property>
  <property fmtid="{D5CDD505-2E9C-101B-9397-08002B2CF9AE}" pid="46" name="MotionID">
    <vt:lpwstr>20052006000000000115000472050069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20052006000000000115000472050069</vt:lpwstr>
  </property>
  <property fmtid="{D5CDD505-2E9C-101B-9397-08002B2CF9AE}" pid="50" name="nummer">
    <vt:lpwstr>543</vt:lpwstr>
  </property>
  <property fmtid="{D5CDD505-2E9C-101B-9397-08002B2CF9AE}" pid="51" name="utskottsbeteckning">
    <vt:lpwstr>T</vt:lpwstr>
  </property>
</Properties>
</file>