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5A1EC1">
              <w:rPr>
                <w:b/>
              </w:rPr>
              <w:t>24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5A1EC1" w:rsidP="005F596C">
            <w:r>
              <w:t>2019-03-05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9F5F90">
              <w:t>1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F532FD">
              <w:t>11.40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5A1EC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3A92" w:rsidTr="00613548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7B405B" w:rsidRPr="007B405B" w:rsidRDefault="005A1EC1" w:rsidP="007B405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Riksdagens EU-samordning</w:t>
            </w:r>
          </w:p>
          <w:p w:rsidR="007B405B" w:rsidRPr="00BD28ED" w:rsidRDefault="005A1EC1" w:rsidP="005A1EC1">
            <w:pPr>
              <w:spacing w:before="100" w:beforeAutospacing="1" w:after="100" w:afterAutospacing="1"/>
            </w:pPr>
            <w:r>
              <w:t xml:space="preserve">Sekretariatschef Tuula Zetterman och riksdagens representant i Bryssel </w:t>
            </w:r>
            <w:proofErr w:type="spellStart"/>
            <w:r>
              <w:t>Livia</w:t>
            </w:r>
            <w:proofErr w:type="spellEnd"/>
            <w:r>
              <w:t xml:space="preserve"> Spada</w:t>
            </w:r>
            <w:r w:rsidR="007B405B" w:rsidRPr="007B405B">
              <w:t xml:space="preserve">, </w:t>
            </w:r>
            <w:r>
              <w:t>EU-samordningen</w:t>
            </w:r>
            <w:r w:rsidR="007B405B" w:rsidRPr="007B405B">
              <w:t xml:space="preserve">, lämnade information </w:t>
            </w:r>
            <w:r>
              <w:t>om verksamheten.</w:t>
            </w:r>
            <w:r>
              <w:br/>
            </w:r>
          </w:p>
        </w:tc>
      </w:tr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5A1EC1" w:rsidRDefault="005A1EC1" w:rsidP="005A1EC1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Återköpsprogram av aktier i Telia Company AB (NU9)</w:t>
            </w:r>
          </w:p>
          <w:p w:rsidR="005A1EC1" w:rsidRDefault="005A1EC1" w:rsidP="005A1EC1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5A1EC1" w:rsidRDefault="005A1EC1" w:rsidP="005A1EC1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2018/19:40 om återköpsprogram av aktier i Telia Company AB och motioner.</w:t>
            </w:r>
          </w:p>
          <w:p w:rsidR="0002654B" w:rsidRPr="00E86C6E" w:rsidRDefault="0002654B" w:rsidP="0002654B">
            <w:pPr>
              <w:spacing w:before="100" w:beforeAutospacing="1" w:after="100" w:afterAutospacing="1"/>
            </w:pPr>
            <w:r w:rsidRPr="00E86C6E">
              <w:t xml:space="preserve">Utskottet beslutade att bereda </w:t>
            </w:r>
            <w:r>
              <w:t xml:space="preserve">försvarsutskottet </w:t>
            </w:r>
            <w:r w:rsidRPr="00E86C6E">
              <w:t xml:space="preserve">tillfälle att senast </w:t>
            </w:r>
            <w:r>
              <w:t xml:space="preserve">tisdagen </w:t>
            </w:r>
            <w:r w:rsidRPr="00E86C6E">
              <w:t xml:space="preserve">den </w:t>
            </w:r>
            <w:r>
              <w:t>26</w:t>
            </w:r>
            <w:r w:rsidRPr="00E86C6E">
              <w:t xml:space="preserve"> </w:t>
            </w:r>
            <w:r>
              <w:t>mars kl. 12</w:t>
            </w:r>
            <w:r w:rsidRPr="00E86C6E">
              <w:t xml:space="preserve">.00 yttra sig över </w:t>
            </w:r>
            <w:r>
              <w:t xml:space="preserve">de motioner som väckts med anledning av proposition </w:t>
            </w:r>
            <w:r w:rsidRPr="00E86C6E">
              <w:t>201</w:t>
            </w:r>
            <w:r>
              <w:t>8</w:t>
            </w:r>
            <w:r w:rsidRPr="00E86C6E">
              <w:t>/1</w:t>
            </w:r>
            <w:r>
              <w:t>9</w:t>
            </w:r>
            <w:r w:rsidRPr="00E86C6E">
              <w:t>:</w:t>
            </w:r>
            <w:r>
              <w:t>40</w:t>
            </w:r>
            <w:r w:rsidRPr="00E86C6E">
              <w:t xml:space="preserve"> </w:t>
            </w:r>
            <w:r>
              <w:t>Återköpsprogram av aktier i Telia Company AB i de delar som berör försvarsutskottets beredningsområde.</w:t>
            </w:r>
          </w:p>
          <w:p w:rsidR="005A1EC1" w:rsidRDefault="005A1EC1" w:rsidP="005A1EC1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:rsidR="007B405B" w:rsidRPr="007B405B" w:rsidRDefault="007B405B" w:rsidP="005A1EC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654B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5A1EC1" w:rsidRPr="00292B8E" w:rsidRDefault="005A1EC1" w:rsidP="005A1EC1">
            <w:pPr>
              <w:spacing w:before="100" w:beforeAutospacing="1" w:after="100" w:afterAutospacing="1"/>
              <w:rPr>
                <w:b/>
              </w:rPr>
            </w:pPr>
            <w:r w:rsidRPr="00292B8E">
              <w:rPr>
                <w:b/>
              </w:rPr>
              <w:t xml:space="preserve">Kommissionens förslag om </w:t>
            </w:r>
            <w:r>
              <w:rPr>
                <w:b/>
              </w:rPr>
              <w:t>ändring av förordning (EU) nr 1303/2013 vad gäller sysselsättningsinitiativet för unga</w:t>
            </w:r>
          </w:p>
          <w:p w:rsidR="005A1EC1" w:rsidRPr="00292B8E" w:rsidRDefault="005A1EC1" w:rsidP="005A1EC1">
            <w:pPr>
              <w:spacing w:before="100" w:beforeAutospacing="1" w:after="100" w:afterAutospacing="1"/>
            </w:pPr>
            <w:r w:rsidRPr="00292B8E">
              <w:t>Utskottet behandlade frågan om subsidiaritetsprö</w:t>
            </w:r>
            <w:r>
              <w:t>vning av kommissionens förslag C</w:t>
            </w:r>
            <w:r w:rsidRPr="00292B8E">
              <w:t>OM(201</w:t>
            </w:r>
            <w:r>
              <w:t>9</w:t>
            </w:r>
            <w:r w:rsidRPr="00292B8E">
              <w:t xml:space="preserve">) </w:t>
            </w:r>
            <w:r>
              <w:t>55</w:t>
            </w:r>
            <w:r w:rsidRPr="00292B8E">
              <w:t xml:space="preserve">. </w:t>
            </w:r>
          </w:p>
          <w:p w:rsidR="00E70B24" w:rsidRDefault="005A1EC1" w:rsidP="005A1EC1">
            <w:pPr>
              <w:widowControl w:val="0"/>
            </w:pPr>
            <w:r w:rsidRPr="00292B8E">
              <w:t>Utskottet ansåg att förslaget inte strider mot subsidiaritetsprincipen</w:t>
            </w:r>
            <w:r>
              <w:t>.</w:t>
            </w:r>
            <w:r w:rsidR="00E70B24">
              <w:br/>
            </w:r>
          </w:p>
          <w:p w:rsidR="005A1EC1" w:rsidRPr="00AA3C4B" w:rsidRDefault="005A1EC1" w:rsidP="005A1EC1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654B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AA3C4B" w:rsidRPr="00AA3C4B" w:rsidRDefault="00AA3C4B" w:rsidP="00AA3C4B">
            <w:pPr>
              <w:spacing w:before="100" w:beforeAutospacing="1" w:after="100" w:afterAutospacing="1"/>
              <w:rPr>
                <w:b/>
              </w:rPr>
            </w:pPr>
            <w:r w:rsidRPr="00AA3C4B">
              <w:rPr>
                <w:b/>
              </w:rPr>
              <w:t xml:space="preserve">Utskottets </w:t>
            </w:r>
            <w:r w:rsidR="00F532FD">
              <w:rPr>
                <w:b/>
              </w:rPr>
              <w:t xml:space="preserve">utrikes </w:t>
            </w:r>
            <w:r w:rsidR="00DB79DB">
              <w:rPr>
                <w:b/>
              </w:rPr>
              <w:t>resor</w:t>
            </w:r>
          </w:p>
          <w:p w:rsidR="009F5F90" w:rsidRDefault="00AA3C4B" w:rsidP="00AA3C4B">
            <w:pPr>
              <w:tabs>
                <w:tab w:val="left" w:pos="1701"/>
              </w:tabs>
            </w:pPr>
            <w:r w:rsidRPr="00AA3C4B">
              <w:t>Utsko</w:t>
            </w:r>
            <w:r w:rsidR="00B81DBC">
              <w:t xml:space="preserve">ttet informerades </w:t>
            </w:r>
            <w:r w:rsidR="00DB79DB">
              <w:t>om</w:t>
            </w:r>
            <w:r w:rsidR="009F5F90">
              <w:t xml:space="preserve"> </w:t>
            </w:r>
            <w:r w:rsidR="0002654B">
              <w:t>planerade</w:t>
            </w:r>
            <w:r w:rsidR="00F532FD">
              <w:t xml:space="preserve"> tidpunkter för </w:t>
            </w:r>
            <w:r w:rsidR="009F5F90">
              <w:t>utrikes resor.</w:t>
            </w:r>
          </w:p>
          <w:p w:rsidR="009F5F90" w:rsidRDefault="009F5F90" w:rsidP="00AA3C4B">
            <w:pPr>
              <w:tabs>
                <w:tab w:val="left" w:pos="1701"/>
              </w:tabs>
            </w:pPr>
          </w:p>
          <w:p w:rsidR="00AA3C4B" w:rsidRPr="009F5F90" w:rsidRDefault="00F532FD" w:rsidP="009F5F90">
            <w:pPr>
              <w:tabs>
                <w:tab w:val="left" w:pos="1701"/>
              </w:tabs>
            </w:pPr>
            <w:r>
              <w:lastRenderedPageBreak/>
              <w:t>Ärendet bordlades.</w:t>
            </w:r>
            <w:r w:rsidR="00DB79DB">
              <w:br/>
            </w:r>
          </w:p>
        </w:tc>
      </w:tr>
      <w:tr w:rsidR="00AA3C4B" w:rsidTr="00613548">
        <w:tc>
          <w:tcPr>
            <w:tcW w:w="567" w:type="dxa"/>
          </w:tcPr>
          <w:p w:rsidR="00AA3C4B" w:rsidRDefault="005A1EC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2654B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AA3C4B" w:rsidRDefault="005A1EC1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Deltagare</w:t>
            </w:r>
            <w:r w:rsidR="007518A3">
              <w:rPr>
                <w:b/>
                <w:bCs/>
                <w:snapToGrid w:val="0"/>
                <w:color w:val="000000"/>
              </w:rPr>
              <w:t xml:space="preserve"> </w:t>
            </w:r>
            <w:r w:rsidR="00DB79DB">
              <w:rPr>
                <w:b/>
                <w:bCs/>
                <w:snapToGrid w:val="0"/>
                <w:color w:val="000000"/>
              </w:rPr>
              <w:t>Nordiska rådets dialogmöte om EU:s energipolitik</w:t>
            </w:r>
          </w:p>
          <w:p w:rsidR="00F532FD" w:rsidRDefault="00F532FD" w:rsidP="00BD28ED">
            <w:pPr>
              <w:tabs>
                <w:tab w:val="left" w:pos="1701"/>
              </w:tabs>
            </w:pPr>
          </w:p>
          <w:p w:rsidR="00DB79DB" w:rsidRDefault="00F532F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t>Utskottet beslutade att delta med ledamöterna Monica Haider (S) och Lotta Olsson (M).</w:t>
            </w:r>
          </w:p>
          <w:p w:rsidR="005A1EC1" w:rsidRPr="00B81DBC" w:rsidRDefault="005A1EC1" w:rsidP="00F532F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F532FD" w:rsidTr="00613548">
        <w:tc>
          <w:tcPr>
            <w:tcW w:w="567" w:type="dxa"/>
          </w:tcPr>
          <w:p w:rsidR="00F532FD" w:rsidRDefault="00F532FD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654B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F532FD" w:rsidRPr="00F532FD" w:rsidRDefault="00F532FD" w:rsidP="00F532FD">
            <w:pPr>
              <w:spacing w:before="100" w:beforeAutospacing="1" w:after="100" w:afterAutospacing="1"/>
              <w:rPr>
                <w:b/>
              </w:rPr>
            </w:pPr>
            <w:r w:rsidRPr="00F532FD">
              <w:rPr>
                <w:b/>
              </w:rPr>
              <w:t>Fråga om deltagande i Öppet hus i riksdagen</w:t>
            </w:r>
          </w:p>
          <w:p w:rsidR="00F532FD" w:rsidRPr="00F532FD" w:rsidRDefault="00F532FD" w:rsidP="00F532FD">
            <w:pPr>
              <w:spacing w:before="100" w:beforeAutospacing="1" w:after="100" w:afterAutospacing="1"/>
            </w:pPr>
            <w:r w:rsidRPr="00F532FD">
              <w:t>Utskottet informerades om Öppet hus i riksdagen lördagen den 2</w:t>
            </w:r>
            <w:r>
              <w:t>7</w:t>
            </w:r>
            <w:r w:rsidRPr="00F532FD">
              <w:t xml:space="preserve"> </w:t>
            </w:r>
            <w:r>
              <w:t>april</w:t>
            </w:r>
            <w:r w:rsidRPr="00F532FD">
              <w:t xml:space="preserve"> 201</w:t>
            </w:r>
            <w:r>
              <w:t>9.</w:t>
            </w:r>
          </w:p>
          <w:p w:rsidR="00F532FD" w:rsidRDefault="00F532FD" w:rsidP="00F532FD">
            <w:pPr>
              <w:tabs>
                <w:tab w:val="left" w:pos="1701"/>
              </w:tabs>
            </w:pPr>
            <w:r>
              <w:t>Ärendet bordlades.</w:t>
            </w:r>
          </w:p>
          <w:p w:rsidR="00F532FD" w:rsidRDefault="00F532FD" w:rsidP="00F532F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654B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5A1EC1">
              <w:rPr>
                <w:bCs/>
                <w:snapToGrid w:val="0"/>
                <w:color w:val="000000"/>
              </w:rPr>
              <w:t>tors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5A1EC1">
              <w:rPr>
                <w:color w:val="000000"/>
              </w:rPr>
              <w:t>7</w:t>
            </w:r>
            <w:r w:rsidR="007B405B">
              <w:rPr>
                <w:color w:val="000000"/>
              </w:rPr>
              <w:t xml:space="preserve"> mars</w:t>
            </w:r>
            <w:r>
              <w:rPr>
                <w:color w:val="000000"/>
              </w:rPr>
              <w:t xml:space="preserve"> 2019 kl. 1</w:t>
            </w:r>
            <w:r w:rsidR="005A1EC1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5A1EC1">
              <w:t>7</w:t>
            </w:r>
            <w:r w:rsidR="007B405B">
              <w:t xml:space="preserve"> mars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</w:t>
            </w:r>
            <w:r w:rsidR="005A1EC1">
              <w:rPr>
                <w:rFonts w:ascii="Times New Roman" w:hAnsi="Times New Roman"/>
                <w:sz w:val="20"/>
              </w:rPr>
              <w:t>4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F532FD" w:rsidP="00B81D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2-</w:t>
            </w:r>
            <w:r w:rsidR="000265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02654B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  <w:r w:rsidR="00F532FD"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Annika Qarlsson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F532FD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86799D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F532FD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7B405B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5706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60B4D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6799D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489C-F915-462D-9E17-9E24CCBD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3228</Characters>
  <Application>Microsoft Office Word</Application>
  <DocSecurity>0</DocSecurity>
  <Lines>1076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2019-03-05T14:18:00Z</cp:lastPrinted>
  <dcterms:created xsi:type="dcterms:W3CDTF">2019-03-05T14:20:00Z</dcterms:created>
  <dcterms:modified xsi:type="dcterms:W3CDTF">2019-06-24T12:41:00Z</dcterms:modified>
</cp:coreProperties>
</file>