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0CB199B4D64842C894324859DC67E815"/>
        </w:placeholder>
        <w:text/>
      </w:sdtPr>
      <w:sdtEndPr/>
      <w:sdtContent>
        <w:p w:rsidRPr="009B062B" w:rsidR="00AF30DD" w:rsidP="0097380B" w:rsidRDefault="00AF30DD" w14:paraId="12FB355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35e099c-ddf7-4f66-825b-a2cc397da723"/>
        <w:id w:val="821545573"/>
        <w:lock w:val="sdtLocked"/>
      </w:sdtPr>
      <w:sdtEndPr/>
      <w:sdtContent>
        <w:p w:rsidR="00543A8A" w:rsidRDefault="001C7D9C" w14:paraId="12FB356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att fler demensbyar byggs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FEDDEA7E9FBC43D8B85F39BEB04E2012"/>
        </w:placeholder>
        <w:text/>
      </w:sdtPr>
      <w:sdtEndPr/>
      <w:sdtContent>
        <w:p w:rsidRPr="009B062B" w:rsidR="006D79C9" w:rsidP="00333E95" w:rsidRDefault="006D79C9" w14:paraId="12FB3561" w14:textId="77777777">
          <w:pPr>
            <w:pStyle w:val="Rubrik1"/>
          </w:pPr>
          <w:r>
            <w:t>Motivering</w:t>
          </w:r>
        </w:p>
      </w:sdtContent>
    </w:sdt>
    <w:p w:rsidR="00004560" w:rsidP="00004560" w:rsidRDefault="00004560" w14:paraId="12FB3562" w14:textId="36D9BA80">
      <w:pPr>
        <w:pStyle w:val="Normalutanindragellerluft"/>
      </w:pPr>
      <w:r>
        <w:t xml:space="preserve">Demensbyar har byggts i ett tiotal länder, Sveriges första ligger i Vellinge, för att ge de boende en trygg och meningsfull vardag. Demensbyarna finns inom ett avgränsat område där det, förutom demensboendet, även finns faciliteter såsom </w:t>
      </w:r>
      <w:r w:rsidR="004E16F7">
        <w:t>b</w:t>
      </w:r>
      <w:r>
        <w:t>utiker, frisör, pub, bibliotek och dylikt. Man kan beskriva det som en inhägnad stadsdel i miniformat. Demensbyn ska förutom diverse kommersiell verksamhet även erbjuda en god utomhusmiljö med fina promenadstråk i en harmonisk miljö. En vacker natur är som balsam för själen och kan hjälpa den demenssjuke att finna lugn och få en meningsfull vardag. Demensvården i Sverige behöver utvecklas</w:t>
      </w:r>
      <w:r w:rsidR="004E16F7">
        <w:t>,</w:t>
      </w:r>
      <w:r>
        <w:t xml:space="preserve"> och fler demensbyar behövs.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436B43AFF694CAF9F7AABA71C47664D"/>
        </w:placeholder>
      </w:sdtPr>
      <w:sdtEndPr>
        <w:rPr>
          <w:i w:val="0"/>
          <w:noProof w:val="0"/>
        </w:rPr>
      </w:sdtEndPr>
      <w:sdtContent>
        <w:p w:rsidR="0097380B" w:rsidP="0097380B" w:rsidRDefault="0097380B" w14:paraId="12FB3563" w14:textId="77777777"/>
        <w:p w:rsidRPr="008E0FE2" w:rsidR="004801AC" w:rsidP="0097380B" w:rsidRDefault="001F0563" w14:paraId="12FB3564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93E04" w14:paraId="7FB36B96" w14:textId="77777777">
        <w:trPr>
          <w:cantSplit/>
        </w:trPr>
        <w:tc>
          <w:tcPr>
            <w:tcW w:w="50" w:type="pct"/>
            <w:vAlign w:val="bottom"/>
          </w:tcPr>
          <w:p w:rsidR="00593E04" w:rsidRDefault="00E54048" w14:paraId="5B4C874E" w14:textId="77777777">
            <w:pPr>
              <w:pStyle w:val="Underskrifter"/>
            </w:pPr>
            <w:r>
              <w:t>Ann-Christine From Utterstedt (SD)</w:t>
            </w:r>
          </w:p>
        </w:tc>
        <w:tc>
          <w:tcPr>
            <w:tcW w:w="50" w:type="pct"/>
            <w:vAlign w:val="bottom"/>
          </w:tcPr>
          <w:p w:rsidR="00593E04" w:rsidRDefault="00593E04" w14:paraId="53F8F2DF" w14:textId="77777777">
            <w:pPr>
              <w:pStyle w:val="Underskrifter"/>
            </w:pPr>
          </w:p>
        </w:tc>
      </w:tr>
    </w:tbl>
    <w:p w:rsidR="00FB322A" w:rsidRDefault="00FB322A" w14:paraId="12FB3568" w14:textId="77777777"/>
    <w:sectPr w:rsidR="00FB322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B356A" w14:textId="77777777" w:rsidR="00CA4D12" w:rsidRDefault="00CA4D12" w:rsidP="000C1CAD">
      <w:pPr>
        <w:spacing w:line="240" w:lineRule="auto"/>
      </w:pPr>
      <w:r>
        <w:separator/>
      </w:r>
    </w:p>
  </w:endnote>
  <w:endnote w:type="continuationSeparator" w:id="0">
    <w:p w14:paraId="12FB356B" w14:textId="77777777" w:rsidR="00CA4D12" w:rsidRDefault="00CA4D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B35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B357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B3579" w14:textId="77777777" w:rsidR="00262EA3" w:rsidRPr="0097380B" w:rsidRDefault="00262EA3" w:rsidP="009738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B3568" w14:textId="77777777" w:rsidR="00CA4D12" w:rsidRDefault="00CA4D12" w:rsidP="000C1CAD">
      <w:pPr>
        <w:spacing w:line="240" w:lineRule="auto"/>
      </w:pPr>
      <w:r>
        <w:separator/>
      </w:r>
    </w:p>
  </w:footnote>
  <w:footnote w:type="continuationSeparator" w:id="0">
    <w:p w14:paraId="12FB3569" w14:textId="77777777" w:rsidR="00CA4D12" w:rsidRDefault="00CA4D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B356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FB357A" wp14:editId="12FB35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FB357E" w14:textId="77777777" w:rsidR="00262EA3" w:rsidRDefault="001F056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9B30EA0F12247AAA7BBB3F1344C278D"/>
                              </w:placeholder>
                              <w:text/>
                            </w:sdtPr>
                            <w:sdtEndPr/>
                            <w:sdtContent>
                              <w:r w:rsidR="0000456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E88E5E495CC460DBB424F0F5476F94A"/>
                              </w:placeholder>
                              <w:text/>
                            </w:sdtPr>
                            <w:sdtEndPr/>
                            <w:sdtContent>
                              <w:r w:rsidR="0097380B">
                                <w:t>572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FB357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2FB357E" w14:textId="77777777" w:rsidR="00262EA3" w:rsidRDefault="004E16F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9B30EA0F12247AAA7BBB3F1344C278D"/>
                        </w:placeholder>
                        <w:text/>
                      </w:sdtPr>
                      <w:sdtEndPr/>
                      <w:sdtContent>
                        <w:r w:rsidR="0000456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E88E5E495CC460DBB424F0F5476F94A"/>
                        </w:placeholder>
                        <w:text/>
                      </w:sdtPr>
                      <w:sdtEndPr/>
                      <w:sdtContent>
                        <w:r w:rsidR="0097380B">
                          <w:t>572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FB356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B356E" w14:textId="77777777" w:rsidR="00262EA3" w:rsidRDefault="00262EA3" w:rsidP="008563AC">
    <w:pPr>
      <w:jc w:val="right"/>
    </w:pPr>
  </w:p>
  <w:p w14:paraId="12FB356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B3572" w14:textId="77777777" w:rsidR="00262EA3" w:rsidRDefault="001F056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2FB357C" wp14:editId="12FB357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2FB3573" w14:textId="77777777" w:rsidR="00262EA3" w:rsidRDefault="001F056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B540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04560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7380B">
          <w:t>572</w:t>
        </w:r>
      </w:sdtContent>
    </w:sdt>
  </w:p>
  <w:p w14:paraId="12FB3574" w14:textId="77777777" w:rsidR="00262EA3" w:rsidRPr="008227B3" w:rsidRDefault="001F056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2FB3575" w14:textId="77777777" w:rsidR="00262EA3" w:rsidRPr="008227B3" w:rsidRDefault="001F056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540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5407">
          <w:t>:637</w:t>
        </w:r>
      </w:sdtContent>
    </w:sdt>
  </w:p>
  <w:p w14:paraId="12FB3576" w14:textId="77777777" w:rsidR="00262EA3" w:rsidRDefault="001F056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B5407">
          <w:t>av Ann-Christine From Utterstedt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2FB3577" w14:textId="77777777" w:rsidR="00262EA3" w:rsidRDefault="00004560" w:rsidP="00283E0F">
        <w:pPr>
          <w:pStyle w:val="FSHRub2"/>
        </w:pPr>
        <w:r>
          <w:t>Demensbyar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2FB357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0456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560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C7D9C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563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5DC2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6F7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3A8A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3E04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40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80B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62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31A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D12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048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22A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FB355E"/>
  <w15:chartTrackingRefBased/>
  <w15:docId w15:val="{0DDCB602-5781-48D1-8066-9750C905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CB199B4D64842C894324859DC67E8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EE02CD-894F-4F79-8E82-CFA21EF86EE4}"/>
      </w:docPartPr>
      <w:docPartBody>
        <w:p w:rsidR="000F3E6A" w:rsidRDefault="005326B5">
          <w:pPr>
            <w:pStyle w:val="0CB199B4D64842C894324859DC67E81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EDDEA7E9FBC43D8B85F39BEB04E20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85EE4A-01F3-4289-92D1-24FC4D73B7DF}"/>
      </w:docPartPr>
      <w:docPartBody>
        <w:p w:rsidR="000F3E6A" w:rsidRDefault="005326B5">
          <w:pPr>
            <w:pStyle w:val="FEDDEA7E9FBC43D8B85F39BEB04E20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9B30EA0F12247AAA7BBB3F1344C27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722BFC-5023-492B-BC8A-BDF190C30405}"/>
      </w:docPartPr>
      <w:docPartBody>
        <w:p w:rsidR="000F3E6A" w:rsidRDefault="005326B5">
          <w:pPr>
            <w:pStyle w:val="F9B30EA0F12247AAA7BBB3F1344C27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88E5E495CC460DBB424F0F5476F9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0CE0C0-5C43-468B-AECD-16BCDB129466}"/>
      </w:docPartPr>
      <w:docPartBody>
        <w:p w:rsidR="000F3E6A" w:rsidRDefault="005326B5">
          <w:pPr>
            <w:pStyle w:val="5E88E5E495CC460DBB424F0F5476F94A"/>
          </w:pPr>
          <w:r>
            <w:t xml:space="preserve"> </w:t>
          </w:r>
        </w:p>
      </w:docPartBody>
    </w:docPart>
    <w:docPart>
      <w:docPartPr>
        <w:name w:val="3436B43AFF694CAF9F7AABA71C4766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0A3A67-09CE-48EA-BA2F-D26AE9A51A8C}"/>
      </w:docPartPr>
      <w:docPartBody>
        <w:p w:rsidR="00156DDF" w:rsidRDefault="00156DD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B5"/>
    <w:rsid w:val="000F3E6A"/>
    <w:rsid w:val="00156DDF"/>
    <w:rsid w:val="005326B5"/>
    <w:rsid w:val="005D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CB199B4D64842C894324859DC67E815">
    <w:name w:val="0CB199B4D64842C894324859DC67E815"/>
  </w:style>
  <w:style w:type="paragraph" w:customStyle="1" w:styleId="72D54CCC243B4167A01CB2BD0ED7090B">
    <w:name w:val="72D54CCC243B4167A01CB2BD0ED7090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7845FCAF2904A84A76A617F80DC39D0">
    <w:name w:val="77845FCAF2904A84A76A617F80DC39D0"/>
  </w:style>
  <w:style w:type="paragraph" w:customStyle="1" w:styleId="FEDDEA7E9FBC43D8B85F39BEB04E2012">
    <w:name w:val="FEDDEA7E9FBC43D8B85F39BEB04E2012"/>
  </w:style>
  <w:style w:type="paragraph" w:customStyle="1" w:styleId="AAAFE0734B344F248036EB6179E05E37">
    <w:name w:val="AAAFE0734B344F248036EB6179E05E37"/>
  </w:style>
  <w:style w:type="paragraph" w:customStyle="1" w:styleId="69E7A802F2364EB5BE2929401461A433">
    <w:name w:val="69E7A802F2364EB5BE2929401461A433"/>
  </w:style>
  <w:style w:type="paragraph" w:customStyle="1" w:styleId="F9B30EA0F12247AAA7BBB3F1344C278D">
    <w:name w:val="F9B30EA0F12247AAA7BBB3F1344C278D"/>
  </w:style>
  <w:style w:type="paragraph" w:customStyle="1" w:styleId="5E88E5E495CC460DBB424F0F5476F94A">
    <w:name w:val="5E88E5E495CC460DBB424F0F5476F9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F3C1A9-2708-4CD4-9677-D49BEFE3911D}"/>
</file>

<file path=customXml/itemProps2.xml><?xml version="1.0" encoding="utf-8"?>
<ds:datastoreItem xmlns:ds="http://schemas.openxmlformats.org/officeDocument/2006/customXml" ds:itemID="{2E012E39-E19B-48CD-B576-2464181D82D4}"/>
</file>

<file path=customXml/itemProps3.xml><?xml version="1.0" encoding="utf-8"?>
<ds:datastoreItem xmlns:ds="http://schemas.openxmlformats.org/officeDocument/2006/customXml" ds:itemID="{DCD99AE3-26B2-4FAB-9EB0-E4287E1E17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16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Demensbyar</vt:lpstr>
      <vt:lpstr>
      </vt:lpstr>
    </vt:vector>
  </TitlesOfParts>
  <Company>Sveriges riksdag</Company>
  <LinksUpToDate>false</LinksUpToDate>
  <CharactersWithSpaces>878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