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F94D0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F94D03">
        <w:tc>
          <w:tcPr>
            <w:tcW w:w="9141" w:type="dxa"/>
          </w:tcPr>
          <w:p w:rsidR="00177FF8" w:rsidRPr="00F94D03" w:rsidRDefault="00177FF8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RIKSDAGEN</w:t>
            </w:r>
          </w:p>
          <w:p w:rsidR="00177FF8" w:rsidRPr="00F94D03" w:rsidRDefault="00177FF8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F94D03" w:rsidRDefault="00177FF8">
      <w:pPr>
        <w:rPr>
          <w:sz w:val="22"/>
          <w:szCs w:val="22"/>
        </w:rPr>
      </w:pPr>
    </w:p>
    <w:p w:rsidR="00177FF8" w:rsidRPr="00F94D0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F94D03">
        <w:trPr>
          <w:cantSplit/>
          <w:trHeight w:val="742"/>
        </w:trPr>
        <w:tc>
          <w:tcPr>
            <w:tcW w:w="1985" w:type="dxa"/>
          </w:tcPr>
          <w:p w:rsidR="00177FF8" w:rsidRPr="00F94D03" w:rsidRDefault="00177FF8">
            <w:pPr>
              <w:rPr>
                <w:b/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F94D03" w:rsidRDefault="00626575" w:rsidP="00D1794C">
            <w:pPr>
              <w:rPr>
                <w:b/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>UTSKOTTSSAMMANTRÄDE 20</w:t>
            </w:r>
            <w:r w:rsidR="004072D7" w:rsidRPr="00F94D03">
              <w:rPr>
                <w:b/>
                <w:sz w:val="22"/>
                <w:szCs w:val="22"/>
              </w:rPr>
              <w:t>2</w:t>
            </w:r>
            <w:r w:rsidR="007F4080" w:rsidRPr="00F94D03">
              <w:rPr>
                <w:b/>
                <w:sz w:val="22"/>
                <w:szCs w:val="22"/>
              </w:rPr>
              <w:t>1</w:t>
            </w:r>
            <w:r w:rsidR="000E777E" w:rsidRPr="00F94D03">
              <w:rPr>
                <w:b/>
                <w:sz w:val="22"/>
                <w:szCs w:val="22"/>
              </w:rPr>
              <w:t>/2</w:t>
            </w:r>
            <w:r w:rsidR="007F4080" w:rsidRPr="00F94D03">
              <w:rPr>
                <w:b/>
                <w:sz w:val="22"/>
                <w:szCs w:val="22"/>
              </w:rPr>
              <w:t>2</w:t>
            </w:r>
            <w:r w:rsidR="003B57EC" w:rsidRPr="00F94D03">
              <w:rPr>
                <w:b/>
                <w:sz w:val="22"/>
                <w:szCs w:val="22"/>
              </w:rPr>
              <w:t>:</w:t>
            </w:r>
            <w:r w:rsidR="0097773F" w:rsidRPr="00F94D03">
              <w:rPr>
                <w:b/>
                <w:sz w:val="22"/>
                <w:szCs w:val="22"/>
              </w:rPr>
              <w:t>4</w:t>
            </w:r>
            <w:r w:rsidR="00E24755" w:rsidRPr="00F94D03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F94D03">
        <w:tc>
          <w:tcPr>
            <w:tcW w:w="1985" w:type="dxa"/>
          </w:tcPr>
          <w:p w:rsidR="00177FF8" w:rsidRPr="00F94D03" w:rsidRDefault="00177FF8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F94D03" w:rsidRDefault="00626575" w:rsidP="00FB0559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20</w:t>
            </w:r>
            <w:r w:rsidR="00CB71B9" w:rsidRPr="00F94D03">
              <w:rPr>
                <w:sz w:val="22"/>
                <w:szCs w:val="22"/>
              </w:rPr>
              <w:t>2</w:t>
            </w:r>
            <w:r w:rsidR="00E0771A" w:rsidRPr="00F94D03">
              <w:rPr>
                <w:sz w:val="22"/>
                <w:szCs w:val="22"/>
              </w:rPr>
              <w:t>2</w:t>
            </w:r>
            <w:r w:rsidR="008C2D5B" w:rsidRPr="00F94D03">
              <w:rPr>
                <w:sz w:val="22"/>
                <w:szCs w:val="22"/>
              </w:rPr>
              <w:t>-</w:t>
            </w:r>
            <w:r w:rsidR="00E0771A" w:rsidRPr="00F94D03">
              <w:rPr>
                <w:sz w:val="22"/>
                <w:szCs w:val="22"/>
              </w:rPr>
              <w:t>0</w:t>
            </w:r>
            <w:r w:rsidR="00144FD6" w:rsidRPr="00F94D03">
              <w:rPr>
                <w:sz w:val="22"/>
                <w:szCs w:val="22"/>
              </w:rPr>
              <w:t>5</w:t>
            </w:r>
            <w:r w:rsidR="00374911" w:rsidRPr="00F94D03">
              <w:rPr>
                <w:sz w:val="22"/>
                <w:szCs w:val="22"/>
              </w:rPr>
              <w:t>-</w:t>
            </w:r>
            <w:r w:rsidR="00E24755" w:rsidRPr="00F94D03">
              <w:rPr>
                <w:sz w:val="22"/>
                <w:szCs w:val="22"/>
              </w:rPr>
              <w:t>12</w:t>
            </w:r>
          </w:p>
        </w:tc>
      </w:tr>
      <w:tr w:rsidR="00177FF8" w:rsidRPr="00F94D03">
        <w:tc>
          <w:tcPr>
            <w:tcW w:w="1985" w:type="dxa"/>
          </w:tcPr>
          <w:p w:rsidR="00177FF8" w:rsidRPr="00F94D03" w:rsidRDefault="00177FF8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F94D03" w:rsidRDefault="004557F4" w:rsidP="00231475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1</w:t>
            </w:r>
            <w:r w:rsidR="00DB46DC" w:rsidRPr="00F94D03">
              <w:rPr>
                <w:sz w:val="22"/>
                <w:szCs w:val="22"/>
              </w:rPr>
              <w:t>0</w:t>
            </w:r>
            <w:r w:rsidR="00B54A57" w:rsidRPr="00F94D03">
              <w:rPr>
                <w:sz w:val="22"/>
                <w:szCs w:val="22"/>
              </w:rPr>
              <w:t>.</w:t>
            </w:r>
            <w:r w:rsidR="0021176A" w:rsidRPr="00F94D03">
              <w:rPr>
                <w:sz w:val="22"/>
                <w:szCs w:val="22"/>
              </w:rPr>
              <w:t>0</w:t>
            </w:r>
            <w:r w:rsidR="00B5691D" w:rsidRPr="00F94D03">
              <w:rPr>
                <w:sz w:val="22"/>
                <w:szCs w:val="22"/>
              </w:rPr>
              <w:t>0</w:t>
            </w:r>
            <w:r w:rsidR="00762508" w:rsidRPr="00F94D03">
              <w:rPr>
                <w:sz w:val="22"/>
                <w:szCs w:val="22"/>
              </w:rPr>
              <w:t xml:space="preserve"> </w:t>
            </w:r>
            <w:r w:rsidR="00A65CBD" w:rsidRPr="00F94D03">
              <w:rPr>
                <w:sz w:val="22"/>
                <w:szCs w:val="22"/>
              </w:rPr>
              <w:t xml:space="preserve">– </w:t>
            </w:r>
            <w:r w:rsidR="00E602F3" w:rsidRPr="00F94D03">
              <w:rPr>
                <w:sz w:val="22"/>
                <w:szCs w:val="22"/>
              </w:rPr>
              <w:t>1</w:t>
            </w:r>
            <w:r w:rsidR="00E24755" w:rsidRPr="00F94D03">
              <w:rPr>
                <w:sz w:val="22"/>
                <w:szCs w:val="22"/>
              </w:rPr>
              <w:t>1.</w:t>
            </w:r>
            <w:r w:rsidR="00D07125" w:rsidRPr="00F94D03">
              <w:rPr>
                <w:sz w:val="22"/>
                <w:szCs w:val="22"/>
              </w:rPr>
              <w:t>10</w:t>
            </w:r>
          </w:p>
        </w:tc>
      </w:tr>
      <w:tr w:rsidR="00177FF8" w:rsidRPr="00F94D03">
        <w:tc>
          <w:tcPr>
            <w:tcW w:w="1985" w:type="dxa"/>
          </w:tcPr>
          <w:p w:rsidR="00177FF8" w:rsidRPr="00F94D03" w:rsidRDefault="00177FF8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F94D03" w:rsidRDefault="00177FF8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Se bilaga 1</w:t>
            </w:r>
          </w:p>
        </w:tc>
      </w:tr>
    </w:tbl>
    <w:p w:rsidR="00177FF8" w:rsidRPr="00F94D03" w:rsidRDefault="00177FF8">
      <w:pPr>
        <w:rPr>
          <w:sz w:val="22"/>
          <w:szCs w:val="22"/>
        </w:rPr>
      </w:pPr>
    </w:p>
    <w:p w:rsidR="00177FF8" w:rsidRPr="00F94D0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F94D0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02F3" w:rsidRPr="00F94D03" w:rsidTr="002241EF">
        <w:tc>
          <w:tcPr>
            <w:tcW w:w="567" w:type="dxa"/>
          </w:tcPr>
          <w:p w:rsidR="00E602F3" w:rsidRPr="00F94D03" w:rsidRDefault="00E602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406D39" w:rsidRPr="00F94D03" w:rsidRDefault="00406D39" w:rsidP="00406D39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E602F3" w:rsidRPr="00F94D03" w:rsidRDefault="00406D39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justerade protokoll 2021/22:4</w:t>
            </w:r>
            <w:r w:rsidR="00E24755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 och 2021/22:47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406D39" w:rsidRPr="00F94D03" w:rsidRDefault="00406D39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602F3" w:rsidRPr="00F94D03" w:rsidTr="002241EF">
        <w:tc>
          <w:tcPr>
            <w:tcW w:w="567" w:type="dxa"/>
          </w:tcPr>
          <w:p w:rsidR="00E602F3" w:rsidRPr="00F94D03" w:rsidRDefault="00700CA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E602F3" w:rsidRPr="00F94D03" w:rsidRDefault="00BC62FF" w:rsidP="00E602F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En ny växtskyddslag</w:t>
            </w:r>
            <w:r w:rsidR="00406D39"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(MJU2</w:t>
            </w: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="00406D39"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E35999" w:rsidRPr="00F94D03" w:rsidRDefault="00E35999" w:rsidP="00E602F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1361D" w:rsidRPr="00F94D03" w:rsidRDefault="00E35999" w:rsidP="00E602F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prop. </w:t>
            </w:r>
            <w:proofErr w:type="gramStart"/>
            <w:r w:rsid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20121</w:t>
            </w:r>
            <w:proofErr w:type="gramEnd"/>
            <w:r w:rsid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/22:148 och 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motioner</w:t>
            </w:r>
            <w:r w:rsidR="00C202F5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51361D" w:rsidRPr="00F94D03" w:rsidRDefault="0051361D" w:rsidP="00E602F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202F5" w:rsidRPr="00F94D03" w:rsidRDefault="00BC62FF" w:rsidP="00C202F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</w:t>
            </w:r>
            <w:r w:rsidR="00C202F5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406D39" w:rsidRPr="00F94D03" w:rsidRDefault="00406D39" w:rsidP="00E602F3">
            <w:pPr>
              <w:rPr>
                <w:b/>
                <w:sz w:val="22"/>
                <w:szCs w:val="22"/>
              </w:rPr>
            </w:pPr>
          </w:p>
        </w:tc>
      </w:tr>
      <w:tr w:rsidR="00A32796" w:rsidRPr="00F94D03" w:rsidTr="002241EF">
        <w:tc>
          <w:tcPr>
            <w:tcW w:w="567" w:type="dxa"/>
          </w:tcPr>
          <w:p w:rsidR="00A32796" w:rsidRPr="00F94D03" w:rsidRDefault="00A327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02F5" w:rsidRPr="00F94D0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A32796" w:rsidRPr="00F94D03" w:rsidRDefault="00BC62FF" w:rsidP="00A32796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Ett differentierat strandskydd </w:t>
            </w:r>
            <w:r w:rsidR="00406D39"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(MJU2</w:t>
            </w: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  <w:r w:rsidR="00406D39"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A32796"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1740D0" w:rsidRPr="00F94D03" w:rsidRDefault="00C202F5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BC62FF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fortsatte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behandlingen av </w:t>
            </w:r>
            <w:r w:rsidR="00A46DC6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prop. 2021/22:16</w:t>
            </w:r>
            <w:r w:rsidR="00E1448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</w:t>
            </w:r>
            <w:r w:rsidR="00A46DC6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motioner. </w:t>
            </w:r>
          </w:p>
          <w:p w:rsidR="00C202F5" w:rsidRPr="00F94D03" w:rsidRDefault="00C202F5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C202F5" w:rsidRPr="00F94D03" w:rsidRDefault="00C202F5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C202F5" w:rsidRPr="00F94D03" w:rsidRDefault="00C202F5" w:rsidP="009959C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F94D03" w:rsidTr="002241EF">
        <w:tc>
          <w:tcPr>
            <w:tcW w:w="567" w:type="dxa"/>
          </w:tcPr>
          <w:p w:rsidR="004D5AFA" w:rsidRPr="00F94D03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00CAA" w:rsidRPr="00F94D0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C202F5" w:rsidRPr="00F94D03" w:rsidRDefault="00BC62FF" w:rsidP="004D5AFA">
            <w:pPr>
              <w:rPr>
                <w:snapToGrid w:val="0"/>
                <w:sz w:val="22"/>
                <w:szCs w:val="22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Tidigt kommunalt ställningstagande till vindkraft (MJU28)</w:t>
            </w:r>
          </w:p>
          <w:p w:rsidR="00C202F5" w:rsidRPr="00F94D03" w:rsidRDefault="00C202F5" w:rsidP="004D5AFA">
            <w:pPr>
              <w:rPr>
                <w:snapToGrid w:val="0"/>
                <w:sz w:val="22"/>
                <w:szCs w:val="22"/>
              </w:rPr>
            </w:pPr>
          </w:p>
          <w:p w:rsidR="00BC62FF" w:rsidRPr="00F94D03" w:rsidRDefault="00BC62FF" w:rsidP="004D5AFA">
            <w:pPr>
              <w:rPr>
                <w:snapToGrid w:val="0"/>
                <w:sz w:val="22"/>
                <w:szCs w:val="22"/>
              </w:rPr>
            </w:pPr>
            <w:r w:rsidRPr="00F94D03">
              <w:rPr>
                <w:snapToGrid w:val="0"/>
                <w:sz w:val="22"/>
                <w:szCs w:val="22"/>
              </w:rPr>
              <w:t>Utskottet inledde behandlingen av prop. 2021/22:</w:t>
            </w:r>
            <w:r w:rsidR="00E14483">
              <w:rPr>
                <w:snapToGrid w:val="0"/>
                <w:sz w:val="22"/>
                <w:szCs w:val="22"/>
              </w:rPr>
              <w:t>210</w:t>
            </w:r>
            <w:r w:rsidRPr="00F94D03">
              <w:rPr>
                <w:snapToGrid w:val="0"/>
                <w:sz w:val="22"/>
                <w:szCs w:val="22"/>
              </w:rPr>
              <w:t xml:space="preserve"> och motioner. </w:t>
            </w:r>
          </w:p>
          <w:p w:rsidR="00BC62FF" w:rsidRPr="00F94D03" w:rsidRDefault="00BC62FF" w:rsidP="004D5AFA">
            <w:pPr>
              <w:rPr>
                <w:snapToGrid w:val="0"/>
                <w:sz w:val="22"/>
                <w:szCs w:val="22"/>
              </w:rPr>
            </w:pPr>
          </w:p>
          <w:p w:rsidR="00BC62FF" w:rsidRPr="00F94D03" w:rsidRDefault="00BC62FF" w:rsidP="004D5AFA">
            <w:pPr>
              <w:rPr>
                <w:snapToGrid w:val="0"/>
                <w:sz w:val="22"/>
                <w:szCs w:val="22"/>
              </w:rPr>
            </w:pPr>
            <w:r w:rsidRPr="00F94D03"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:rsidR="00BC62FF" w:rsidRPr="00F94D03" w:rsidRDefault="00BC62FF" w:rsidP="004D5AFA">
            <w:pPr>
              <w:rPr>
                <w:snapToGrid w:val="0"/>
                <w:sz w:val="22"/>
                <w:szCs w:val="22"/>
              </w:rPr>
            </w:pPr>
          </w:p>
        </w:tc>
      </w:tr>
      <w:tr w:rsidR="00BC62FF" w:rsidRPr="00F94D03" w:rsidTr="002241EF">
        <w:tc>
          <w:tcPr>
            <w:tcW w:w="567" w:type="dxa"/>
          </w:tcPr>
          <w:p w:rsidR="00BC62FF" w:rsidRPr="00F94D03" w:rsidRDefault="00BC62FF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Tydligare bestämmelser om ersättning vid avslag på ansökningar om tillstånd till avverkning i fjällnära skog (MJU30)</w:t>
            </w:r>
          </w:p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C62FF" w:rsidRPr="00F94D03" w:rsidRDefault="00BC62FF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behandlingen av prop. 2021/22:207 och motioner. </w:t>
            </w:r>
          </w:p>
          <w:p w:rsidR="00BC62FF" w:rsidRPr="00F94D03" w:rsidRDefault="00BC62FF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C62FF" w:rsidRPr="00F94D03" w:rsidRDefault="00BC62FF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BC62FF" w:rsidRPr="00F94D03" w:rsidRDefault="00BC62FF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62FF" w:rsidRPr="00F94D03" w:rsidTr="002241EF">
        <w:tc>
          <w:tcPr>
            <w:tcW w:w="567" w:type="dxa"/>
          </w:tcPr>
          <w:p w:rsidR="00BC62FF" w:rsidRPr="00F94D03" w:rsidRDefault="00BC62FF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 xml:space="preserve">§ 6 </w:t>
            </w:r>
          </w:p>
        </w:tc>
        <w:tc>
          <w:tcPr>
            <w:tcW w:w="6946" w:type="dxa"/>
            <w:gridSpan w:val="2"/>
          </w:tcPr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Vårändringsbudget för 2022</w:t>
            </w:r>
          </w:p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34300" w:rsidRPr="00F94D03" w:rsidRDefault="00A34300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behandlade frågan om yttrande till finansutskottet över prop. 2021/22:99 Vårändringsbudget för 2022 och motion. </w:t>
            </w:r>
          </w:p>
          <w:p w:rsidR="00A34300" w:rsidRPr="00F94D03" w:rsidRDefault="00A34300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34300" w:rsidRPr="00F94D03" w:rsidRDefault="00A34300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D46EC8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inte 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yttra sig. </w:t>
            </w:r>
          </w:p>
          <w:p w:rsidR="006D3377" w:rsidRPr="00F94D03" w:rsidRDefault="006D3377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62FF" w:rsidRPr="00F94D03" w:rsidTr="002241EF">
        <w:tc>
          <w:tcPr>
            <w:tcW w:w="567" w:type="dxa"/>
          </w:tcPr>
          <w:p w:rsidR="00BC62FF" w:rsidRPr="00F94D03" w:rsidRDefault="00BC62FF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 xml:space="preserve">§ 7 </w:t>
            </w:r>
          </w:p>
        </w:tc>
        <w:tc>
          <w:tcPr>
            <w:tcW w:w="6946" w:type="dxa"/>
            <w:gridSpan w:val="2"/>
          </w:tcPr>
          <w:p w:rsidR="00A34300" w:rsidRPr="00F94D03" w:rsidRDefault="00BC62FF" w:rsidP="00A3430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Årsredovisning för staten 2021</w:t>
            </w:r>
          </w:p>
          <w:p w:rsidR="00A34300" w:rsidRPr="00F94D03" w:rsidRDefault="00BC62FF" w:rsidP="00A3430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A34300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behandlade frågan om yttrande till finansutskottet över skrivelse 2021/22:101 Årsredovisning för staten 2021.</w:t>
            </w:r>
          </w:p>
          <w:p w:rsidR="00A34300" w:rsidRPr="00F94D03" w:rsidRDefault="00A34300" w:rsidP="00A3430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34300" w:rsidRPr="00F94D03" w:rsidRDefault="00A34300" w:rsidP="00A3430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D46EC8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inte 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yttra sig. </w:t>
            </w:r>
          </w:p>
          <w:p w:rsidR="00BC62FF" w:rsidRPr="00F94D03" w:rsidRDefault="00BC62FF" w:rsidP="006D337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62FF" w:rsidRPr="00F94D03" w:rsidTr="002241EF">
        <w:tc>
          <w:tcPr>
            <w:tcW w:w="567" w:type="dxa"/>
          </w:tcPr>
          <w:p w:rsidR="00BC62FF" w:rsidRPr="00F94D03" w:rsidRDefault="00BC62FF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2022 års ekonomiska vårproposition</w:t>
            </w:r>
          </w:p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34300" w:rsidRPr="00F94D03" w:rsidRDefault="00A34300" w:rsidP="00A3430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behandlade frågan om yttrande till konstitutionsutskottet över</w:t>
            </w:r>
            <w:r w:rsidR="002C28ED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förslagspunkterna 2 och 3 i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prop. 2021/22:100 i 2022 års ekonomiska vårproposition.</w:t>
            </w:r>
          </w:p>
          <w:p w:rsidR="00A34300" w:rsidRPr="00F94D03" w:rsidRDefault="00A34300" w:rsidP="00A3430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34300" w:rsidRPr="00F94D03" w:rsidRDefault="00A34300" w:rsidP="00A3430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yttra sig. </w:t>
            </w:r>
          </w:p>
          <w:p w:rsidR="00A34300" w:rsidRPr="00F94D03" w:rsidRDefault="00A34300" w:rsidP="00A3430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34300" w:rsidRPr="00F94D03" w:rsidRDefault="00A34300" w:rsidP="00A3430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62FF" w:rsidRPr="00F94D03" w:rsidTr="002241EF">
        <w:tc>
          <w:tcPr>
            <w:tcW w:w="567" w:type="dxa"/>
          </w:tcPr>
          <w:p w:rsidR="00BC62FF" w:rsidRPr="00F94D03" w:rsidRDefault="00BC62FF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lastRenderedPageBreak/>
              <w:t xml:space="preserve">§ 9 </w:t>
            </w:r>
          </w:p>
        </w:tc>
        <w:tc>
          <w:tcPr>
            <w:tcW w:w="6946" w:type="dxa"/>
            <w:gridSpan w:val="2"/>
          </w:tcPr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Vägar till hållbara vattentjänster </w:t>
            </w:r>
            <w:r w:rsidR="00BE1A0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MJU6y</w:t>
            </w:r>
            <w:r w:rsidR="00BE1A0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C62FF" w:rsidRPr="00F94D03" w:rsidRDefault="00BC62FF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</w:t>
            </w:r>
            <w:r w:rsidR="00BE1A0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yttrande till civilutskottet över 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prop. 2021/22:208 och motioner. </w:t>
            </w:r>
          </w:p>
          <w:p w:rsidR="00BC62FF" w:rsidRPr="00F94D03" w:rsidRDefault="00BC62FF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C62FF" w:rsidRPr="00F94D03" w:rsidRDefault="00BC62FF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62FF" w:rsidRPr="00F94D03" w:rsidTr="002241EF">
        <w:tc>
          <w:tcPr>
            <w:tcW w:w="567" w:type="dxa"/>
          </w:tcPr>
          <w:p w:rsidR="00BC62FF" w:rsidRPr="00F94D03" w:rsidRDefault="00BC62FF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Miljö- och jordbruksutskottets tematiska konferens under det svenska ordförandeskapet </w:t>
            </w:r>
            <w:r w:rsidR="006B284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 EU </w:t>
            </w: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våren 2023</w:t>
            </w:r>
          </w:p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C62FF" w:rsidRDefault="00D46EC8" w:rsidP="006B284E">
            <w:pPr>
              <w:rPr>
                <w:sz w:val="22"/>
                <w:szCs w:val="22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Pr="00F94D03">
              <w:rPr>
                <w:sz w:val="22"/>
                <w:szCs w:val="22"/>
              </w:rPr>
              <w:t xml:space="preserve">utse en </w:t>
            </w:r>
            <w:r w:rsidRPr="00BE1A04">
              <w:rPr>
                <w:sz w:val="22"/>
                <w:szCs w:val="22"/>
              </w:rPr>
              <w:t>”EU2023-grupp”</w:t>
            </w:r>
            <w:r w:rsidRPr="00F94D03">
              <w:rPr>
                <w:sz w:val="22"/>
                <w:szCs w:val="22"/>
              </w:rPr>
              <w:t xml:space="preserve"> </w:t>
            </w:r>
            <w:r w:rsidR="006B284E">
              <w:rPr>
                <w:sz w:val="22"/>
                <w:szCs w:val="22"/>
              </w:rPr>
              <w:t xml:space="preserve">bestående av </w:t>
            </w:r>
            <w:r w:rsidRPr="00F94D03">
              <w:rPr>
                <w:sz w:val="22"/>
                <w:szCs w:val="22"/>
              </w:rPr>
              <w:t xml:space="preserve">en </w:t>
            </w:r>
            <w:r w:rsidR="006B284E">
              <w:rPr>
                <w:sz w:val="22"/>
                <w:szCs w:val="22"/>
              </w:rPr>
              <w:t>ledamot</w:t>
            </w:r>
            <w:r w:rsidRPr="00F94D03">
              <w:rPr>
                <w:sz w:val="22"/>
                <w:szCs w:val="22"/>
              </w:rPr>
              <w:t xml:space="preserve"> per parti. Gruppen får i uppdrag att ta fram förslag på utformning av konferensen</w:t>
            </w:r>
            <w:r w:rsidR="00B63040">
              <w:rPr>
                <w:sz w:val="22"/>
                <w:szCs w:val="22"/>
              </w:rPr>
              <w:t>.</w:t>
            </w:r>
          </w:p>
          <w:p w:rsidR="006B284E" w:rsidRPr="00F94D03" w:rsidRDefault="006B284E" w:rsidP="006B284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62FF" w:rsidRPr="00F94D03" w:rsidTr="002241EF">
        <w:tc>
          <w:tcPr>
            <w:tcW w:w="567" w:type="dxa"/>
          </w:tcPr>
          <w:p w:rsidR="00BC62FF" w:rsidRPr="00F94D03" w:rsidRDefault="00BC62FF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BC62FF" w:rsidRPr="00F94D03" w:rsidRDefault="00BC62FF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:rsidR="00853233" w:rsidRPr="00F94D03" w:rsidRDefault="00853233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05BF6" w:rsidRPr="00F94D03" w:rsidRDefault="00853233" w:rsidP="00105BF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Inkomna EU-dokument enligt bilaga 2 anmäldes</w:t>
            </w:r>
            <w:r w:rsidR="00105BF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föranledde ingen vidare åtgärd. </w:t>
            </w:r>
          </w:p>
          <w:p w:rsidR="00BC62FF" w:rsidRPr="00105BF6" w:rsidRDefault="00BC62FF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6EC8" w:rsidRPr="00F94D03" w:rsidTr="002241EF">
        <w:tc>
          <w:tcPr>
            <w:tcW w:w="567" w:type="dxa"/>
          </w:tcPr>
          <w:p w:rsidR="00D46EC8" w:rsidRPr="00F94D03" w:rsidRDefault="00D46EC8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:rsidR="00D46EC8" w:rsidRPr="00F94D03" w:rsidRDefault="00D46EC8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Bjuda in Förpacknings- och tidningsinsamlingen</w:t>
            </w:r>
            <w:r w:rsidR="00C507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 FTI,</w:t>
            </w: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och Svenskt </w:t>
            </w:r>
            <w:r w:rsidR="004260B7"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F94D0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roducentansvar </w:t>
            </w:r>
          </w:p>
          <w:p w:rsidR="00D46EC8" w:rsidRPr="00F94D03" w:rsidRDefault="00D46EC8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46EC8" w:rsidRPr="00F94D03" w:rsidRDefault="00D46EC8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På förslag av S-ledamöterna beslutade utskottet att, i samband med beredningen av </w:t>
            </w:r>
            <w:r w:rsidR="00C507D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prop. 2021/22:219 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Ordning och reda på avfallet, bjuda in</w:t>
            </w:r>
            <w:r w:rsidR="00C507D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FTI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Svenskt </w:t>
            </w:r>
            <w:r w:rsidR="004260B7"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F94D0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roducentansvar.  </w:t>
            </w:r>
          </w:p>
          <w:p w:rsidR="00D46EC8" w:rsidRPr="00F94D03" w:rsidRDefault="00D46EC8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F94D03" w:rsidTr="00C5706E">
        <w:tc>
          <w:tcPr>
            <w:tcW w:w="567" w:type="dxa"/>
          </w:tcPr>
          <w:p w:rsidR="004D5AFA" w:rsidRPr="00F94D03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94D0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C62FF" w:rsidRPr="00F94D03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:rsidR="004D5AFA" w:rsidRPr="00F94D03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94D0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F94D03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F94D03" w:rsidRDefault="004D5AFA" w:rsidP="004D5AFA">
            <w:pPr>
              <w:rPr>
                <w:snapToGrid w:val="0"/>
                <w:sz w:val="22"/>
                <w:szCs w:val="22"/>
              </w:rPr>
            </w:pPr>
            <w:r w:rsidRPr="00F94D03">
              <w:rPr>
                <w:snapToGrid w:val="0"/>
                <w:sz w:val="22"/>
                <w:szCs w:val="22"/>
              </w:rPr>
              <w:t>Nästa sammanträde äger rum t</w:t>
            </w:r>
            <w:r w:rsidR="00BC62FF" w:rsidRPr="00F94D03">
              <w:rPr>
                <w:snapToGrid w:val="0"/>
                <w:sz w:val="22"/>
                <w:szCs w:val="22"/>
              </w:rPr>
              <w:t>i</w:t>
            </w:r>
            <w:r w:rsidR="00A65CBD" w:rsidRPr="00F94D03">
              <w:rPr>
                <w:snapToGrid w:val="0"/>
                <w:sz w:val="22"/>
                <w:szCs w:val="22"/>
              </w:rPr>
              <w:t>s</w:t>
            </w:r>
            <w:r w:rsidRPr="00F94D03">
              <w:rPr>
                <w:snapToGrid w:val="0"/>
                <w:sz w:val="22"/>
                <w:szCs w:val="22"/>
              </w:rPr>
              <w:t>dagen den</w:t>
            </w:r>
            <w:r w:rsidR="004F3852" w:rsidRPr="00F94D03">
              <w:rPr>
                <w:snapToGrid w:val="0"/>
                <w:sz w:val="22"/>
                <w:szCs w:val="22"/>
              </w:rPr>
              <w:t xml:space="preserve"> </w:t>
            </w:r>
            <w:r w:rsidR="00406D39" w:rsidRPr="00F94D03">
              <w:rPr>
                <w:snapToGrid w:val="0"/>
                <w:sz w:val="22"/>
                <w:szCs w:val="22"/>
              </w:rPr>
              <w:t>1</w:t>
            </w:r>
            <w:r w:rsidR="00BC62FF" w:rsidRPr="00F94D03">
              <w:rPr>
                <w:snapToGrid w:val="0"/>
                <w:sz w:val="22"/>
                <w:szCs w:val="22"/>
              </w:rPr>
              <w:t>7</w:t>
            </w:r>
            <w:r w:rsidR="004F3852" w:rsidRPr="00F94D03">
              <w:rPr>
                <w:snapToGrid w:val="0"/>
                <w:sz w:val="22"/>
                <w:szCs w:val="22"/>
              </w:rPr>
              <w:t xml:space="preserve"> maj</w:t>
            </w:r>
            <w:r w:rsidRPr="00F94D03">
              <w:rPr>
                <w:snapToGrid w:val="0"/>
                <w:sz w:val="22"/>
                <w:szCs w:val="22"/>
              </w:rPr>
              <w:t xml:space="preserve"> 2022 kl. </w:t>
            </w:r>
            <w:r w:rsidR="004F3852" w:rsidRPr="00F94D03">
              <w:rPr>
                <w:snapToGrid w:val="0"/>
                <w:sz w:val="22"/>
                <w:szCs w:val="22"/>
              </w:rPr>
              <w:t>1</w:t>
            </w:r>
            <w:r w:rsidR="00BC62FF" w:rsidRPr="00F94D03">
              <w:rPr>
                <w:snapToGrid w:val="0"/>
                <w:sz w:val="22"/>
                <w:szCs w:val="22"/>
              </w:rPr>
              <w:t>1</w:t>
            </w:r>
            <w:r w:rsidRPr="00F94D03">
              <w:rPr>
                <w:snapToGrid w:val="0"/>
                <w:sz w:val="22"/>
                <w:szCs w:val="22"/>
              </w:rPr>
              <w:t>.00.</w:t>
            </w:r>
          </w:p>
          <w:p w:rsidR="004D5AFA" w:rsidRPr="00F94D03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F94D03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D5AFA" w:rsidRPr="00F94D0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F94D0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Vid protokollet</w:t>
            </w:r>
          </w:p>
          <w:p w:rsidR="004D5AFA" w:rsidRPr="00F94D0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F94D0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F94D0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F3852" w:rsidRPr="00F94D03" w:rsidRDefault="004F3852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F94D0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Justeras den </w:t>
            </w:r>
            <w:r w:rsidR="004F3852" w:rsidRPr="00F94D03">
              <w:rPr>
                <w:sz w:val="22"/>
                <w:szCs w:val="22"/>
              </w:rPr>
              <w:t>1</w:t>
            </w:r>
            <w:r w:rsidR="00BC62FF" w:rsidRPr="00F94D03">
              <w:rPr>
                <w:sz w:val="22"/>
                <w:szCs w:val="22"/>
              </w:rPr>
              <w:t>9</w:t>
            </w:r>
            <w:r w:rsidR="004F3852" w:rsidRPr="00F94D03">
              <w:rPr>
                <w:sz w:val="22"/>
                <w:szCs w:val="22"/>
              </w:rPr>
              <w:t xml:space="preserve"> maj</w:t>
            </w:r>
            <w:r w:rsidRPr="00F94D03">
              <w:rPr>
                <w:sz w:val="22"/>
                <w:szCs w:val="22"/>
              </w:rPr>
              <w:t xml:space="preserve"> 2022</w:t>
            </w:r>
          </w:p>
          <w:p w:rsidR="004D5AFA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A3C53" w:rsidRDefault="00FA3C53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A3C53" w:rsidRDefault="00FA3C53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A3C53" w:rsidRPr="00FA3C53" w:rsidRDefault="00FA3C53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A3C53">
              <w:rPr>
                <w:sz w:val="22"/>
                <w:szCs w:val="22"/>
              </w:rPr>
              <w:t>Kristina Yngwe</w:t>
            </w:r>
          </w:p>
          <w:p w:rsidR="004D5AFA" w:rsidRPr="00F94D0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B96E81" w:rsidRPr="00F94D03" w:rsidRDefault="00B96E81" w:rsidP="001806D9">
      <w:pPr>
        <w:pStyle w:val="Brdtext"/>
        <w:rPr>
          <w:sz w:val="22"/>
          <w:szCs w:val="22"/>
        </w:rPr>
        <w:sectPr w:rsidR="00B96E81" w:rsidRPr="00F94D03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F94D03" w:rsidTr="004A6F4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F94D0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Hlk94254676"/>
            <w:r w:rsidRPr="00F94D03">
              <w:rPr>
                <w:sz w:val="22"/>
                <w:szCs w:val="22"/>
              </w:rPr>
              <w:lastRenderedPageBreak/>
              <w:br w:type="page"/>
            </w:r>
            <w:r w:rsidRPr="00F94D03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F94D03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F94D0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 xml:space="preserve">Bilaga 1 </w:t>
            </w:r>
            <w:r w:rsidRPr="00F94D03">
              <w:rPr>
                <w:sz w:val="22"/>
                <w:szCs w:val="22"/>
              </w:rPr>
              <w:t xml:space="preserve">till </w:t>
            </w:r>
          </w:p>
          <w:p w:rsidR="009823FA" w:rsidRPr="00F94D0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prot. 20</w:t>
            </w:r>
            <w:r w:rsidR="007A1132" w:rsidRPr="00F94D03">
              <w:rPr>
                <w:sz w:val="22"/>
                <w:szCs w:val="22"/>
              </w:rPr>
              <w:t>2</w:t>
            </w:r>
            <w:r w:rsidR="007F4080" w:rsidRPr="00F94D03">
              <w:rPr>
                <w:sz w:val="22"/>
                <w:szCs w:val="22"/>
              </w:rPr>
              <w:t>1</w:t>
            </w:r>
            <w:r w:rsidRPr="00F94D03">
              <w:rPr>
                <w:sz w:val="22"/>
                <w:szCs w:val="22"/>
              </w:rPr>
              <w:t>/</w:t>
            </w:r>
            <w:r w:rsidR="000E777E" w:rsidRPr="00F94D03">
              <w:rPr>
                <w:sz w:val="22"/>
                <w:szCs w:val="22"/>
              </w:rPr>
              <w:t>2</w:t>
            </w:r>
            <w:r w:rsidR="007F4080" w:rsidRPr="00F94D03">
              <w:rPr>
                <w:sz w:val="22"/>
                <w:szCs w:val="22"/>
              </w:rPr>
              <w:t>2</w:t>
            </w:r>
            <w:r w:rsidRPr="00F94D03">
              <w:rPr>
                <w:sz w:val="22"/>
                <w:szCs w:val="22"/>
              </w:rPr>
              <w:t>:</w:t>
            </w:r>
            <w:r w:rsidR="004F3852" w:rsidRPr="00F94D03">
              <w:rPr>
                <w:sz w:val="22"/>
                <w:szCs w:val="22"/>
              </w:rPr>
              <w:t>4</w:t>
            </w:r>
            <w:r w:rsidR="00BC62FF" w:rsidRPr="00F94D03">
              <w:rPr>
                <w:sz w:val="22"/>
                <w:szCs w:val="22"/>
              </w:rPr>
              <w:t>8</w:t>
            </w:r>
          </w:p>
        </w:tc>
      </w:tr>
      <w:tr w:rsidR="009823FA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94D03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94D03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§ </w:t>
            </w:r>
            <w:r w:rsidR="00B11345" w:rsidRPr="00F94D03">
              <w:rPr>
                <w:sz w:val="22"/>
                <w:szCs w:val="22"/>
              </w:rPr>
              <w:t>1</w:t>
            </w:r>
            <w:r w:rsidR="00C202F5" w:rsidRPr="00F94D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94D03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 </w:t>
            </w:r>
            <w:r w:rsidR="00B11345" w:rsidRPr="00F94D03">
              <w:rPr>
                <w:sz w:val="22"/>
                <w:szCs w:val="22"/>
              </w:rPr>
              <w:t xml:space="preserve">§ </w:t>
            </w:r>
            <w:r w:rsidR="00D07125" w:rsidRPr="00F94D03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94D03" w:rsidRDefault="00D0712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94D03" w:rsidRDefault="00D0712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94D03" w:rsidRDefault="00D0712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§ 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94D03" w:rsidRDefault="00D0712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§ 6 – 7</w:t>
            </w: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F94D03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eastAsia="en-US"/>
              </w:rPr>
              <w:t>Kristina Yngwe (C),</w:t>
            </w:r>
            <w:r w:rsidRPr="00F94D0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4D03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94D0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F94D03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F94D03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F94D0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F94D0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F94D03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F94D0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Magnus Manhammar (S)</w:t>
            </w:r>
            <w:r w:rsidR="002D66EA" w:rsidRPr="00F94D03">
              <w:rPr>
                <w:sz w:val="22"/>
                <w:szCs w:val="22"/>
                <w:lang w:eastAsia="en-US"/>
              </w:rPr>
              <w:t xml:space="preserve"> tjl. t.o.m. </w:t>
            </w:r>
            <w:proofErr w:type="gramStart"/>
            <w:r w:rsidR="002D66EA" w:rsidRPr="00F94D03">
              <w:rPr>
                <w:sz w:val="22"/>
                <w:szCs w:val="22"/>
                <w:lang w:eastAsia="en-US"/>
              </w:rPr>
              <w:t>220515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Jakob Olofsgård</w:t>
            </w:r>
            <w:r w:rsidR="00B40F4D" w:rsidRPr="00F94D03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F94D03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F94D03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94D0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94D0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94D0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94D0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94D03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94D0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</w:rPr>
              <w:t xml:space="preserve">Birger </w:t>
            </w:r>
            <w:r w:rsidRPr="00F94D03">
              <w:rPr>
                <w:sz w:val="22"/>
                <w:szCs w:val="22"/>
                <w:lang w:eastAsia="en-US"/>
              </w:rPr>
              <w:t>Lahti</w:t>
            </w:r>
            <w:r w:rsidRPr="00F94D0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F94D0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C202F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94D0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94D0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94D0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B1134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Suzanne Svensson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D0712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F94D0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94D03" w:rsidTr="004A6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N = Närvarande </w:t>
            </w:r>
            <w:r w:rsidR="00B40F4D" w:rsidRPr="00F94D03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F94D03" w:rsidRDefault="00B1134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X = ledamöter som deltagit i handlägg. </w:t>
            </w:r>
            <w:r w:rsidR="00B40F4D" w:rsidRPr="00F94D03">
              <w:rPr>
                <w:sz w:val="22"/>
                <w:szCs w:val="22"/>
              </w:rPr>
              <w:t xml:space="preserve">O = ledamöter som </w:t>
            </w:r>
            <w:proofErr w:type="spellStart"/>
            <w:r w:rsidR="00B40F4D" w:rsidRPr="00F94D03">
              <w:rPr>
                <w:sz w:val="22"/>
                <w:szCs w:val="22"/>
              </w:rPr>
              <w:t>härut</w:t>
            </w:r>
            <w:r w:rsidRPr="00F94D03">
              <w:rPr>
                <w:sz w:val="22"/>
                <w:szCs w:val="22"/>
              </w:rPr>
              <w:t>öv</w:t>
            </w:r>
            <w:proofErr w:type="spellEnd"/>
            <w:r w:rsidRPr="00F94D03">
              <w:rPr>
                <w:sz w:val="22"/>
                <w:szCs w:val="22"/>
              </w:rPr>
              <w:t xml:space="preserve">. varit </w:t>
            </w:r>
            <w:proofErr w:type="spellStart"/>
            <w:r w:rsidRPr="00F94D03">
              <w:rPr>
                <w:sz w:val="22"/>
                <w:szCs w:val="22"/>
              </w:rPr>
              <w:t>närv</w:t>
            </w:r>
            <w:proofErr w:type="spellEnd"/>
            <w:r w:rsidRPr="00F94D03">
              <w:rPr>
                <w:sz w:val="22"/>
                <w:szCs w:val="22"/>
              </w:rPr>
              <w:t>.</w:t>
            </w:r>
          </w:p>
        </w:tc>
      </w:tr>
      <w:bookmarkEnd w:id="0"/>
    </w:tbl>
    <w:p w:rsidR="004A6F43" w:rsidRPr="00F94D03" w:rsidRDefault="004A6F43">
      <w:pPr>
        <w:widowControl/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D07125" w:rsidRPr="00F94D03" w:rsidTr="00752691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7125" w:rsidRPr="00F94D03" w:rsidRDefault="00D07125" w:rsidP="0075269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br w:type="page"/>
            </w:r>
            <w:r w:rsidRPr="00F94D03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7125" w:rsidRPr="00F94D03" w:rsidRDefault="00D07125" w:rsidP="0075269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125" w:rsidRPr="00F94D03" w:rsidRDefault="00D07125" w:rsidP="0075269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 xml:space="preserve">Bilaga 1 </w:t>
            </w:r>
            <w:r w:rsidRPr="00F94D03">
              <w:rPr>
                <w:sz w:val="22"/>
                <w:szCs w:val="22"/>
              </w:rPr>
              <w:t xml:space="preserve">till </w:t>
            </w:r>
          </w:p>
          <w:p w:rsidR="00D07125" w:rsidRPr="00F94D03" w:rsidRDefault="00D07125" w:rsidP="0075269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prot. 2021/22:48</w:t>
            </w: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§ 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 § 9 - 13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V</w:t>
            </w: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eastAsia="en-US"/>
              </w:rPr>
              <w:t>Kristina Yngwe (C),</w:t>
            </w:r>
            <w:r w:rsidRPr="00F94D0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4D03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94D0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F94D03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F94D03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F94D0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F94D0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F94D03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F94D0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 xml:space="preserve">Magnus Manhammar (S) tjl. t.o.m. </w:t>
            </w:r>
            <w:proofErr w:type="gramStart"/>
            <w:r w:rsidRPr="00F94D03">
              <w:rPr>
                <w:sz w:val="22"/>
                <w:szCs w:val="22"/>
                <w:lang w:eastAsia="en-US"/>
              </w:rPr>
              <w:t>220515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F94D03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F94D03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F94D03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94D0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F94D0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</w:rPr>
              <w:t xml:space="preserve">Birger </w:t>
            </w:r>
            <w:r w:rsidRPr="00F94D03">
              <w:rPr>
                <w:sz w:val="22"/>
                <w:szCs w:val="22"/>
                <w:lang w:eastAsia="en-US"/>
              </w:rPr>
              <w:t>Lahti</w:t>
            </w:r>
            <w:r w:rsidRPr="00F94D0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F94D0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94D03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Suzanne Svensson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07125" w:rsidRPr="00F94D03" w:rsidTr="00752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lastRenderedPageBreak/>
              <w:t>N = Närvarande V = Votering</w:t>
            </w:r>
          </w:p>
        </w:tc>
        <w:tc>
          <w:tcPr>
            <w:tcW w:w="5245" w:type="dxa"/>
            <w:gridSpan w:val="14"/>
          </w:tcPr>
          <w:p w:rsidR="00D07125" w:rsidRPr="00F94D03" w:rsidRDefault="00D07125" w:rsidP="007526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X = ledamöter som deltagit i handlägg. O = ledamöter som </w:t>
            </w:r>
            <w:proofErr w:type="spellStart"/>
            <w:r w:rsidRPr="00F94D03">
              <w:rPr>
                <w:sz w:val="22"/>
                <w:szCs w:val="22"/>
              </w:rPr>
              <w:t>härutöv</w:t>
            </w:r>
            <w:proofErr w:type="spellEnd"/>
            <w:r w:rsidRPr="00F94D03">
              <w:rPr>
                <w:sz w:val="22"/>
                <w:szCs w:val="22"/>
              </w:rPr>
              <w:t xml:space="preserve">. varit </w:t>
            </w:r>
            <w:proofErr w:type="spellStart"/>
            <w:r w:rsidRPr="00F94D03">
              <w:rPr>
                <w:sz w:val="22"/>
                <w:szCs w:val="22"/>
              </w:rPr>
              <w:t>närv</w:t>
            </w:r>
            <w:proofErr w:type="spellEnd"/>
            <w:r w:rsidRPr="00F94D03">
              <w:rPr>
                <w:sz w:val="22"/>
                <w:szCs w:val="22"/>
              </w:rPr>
              <w:t>.</w:t>
            </w:r>
          </w:p>
        </w:tc>
      </w:tr>
    </w:tbl>
    <w:p w:rsidR="00D07125" w:rsidRPr="00F94D03" w:rsidRDefault="00D07125">
      <w:pPr>
        <w:widowControl/>
        <w:rPr>
          <w:sz w:val="22"/>
          <w:szCs w:val="22"/>
        </w:rPr>
      </w:pPr>
    </w:p>
    <w:p w:rsidR="00853233" w:rsidRPr="00F94D03" w:rsidRDefault="00853233">
      <w:pPr>
        <w:widowControl/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  <w:gridCol w:w="992"/>
      </w:tblGrid>
      <w:tr w:rsidR="00D14EC3" w:rsidRPr="00F94D03" w:rsidTr="00CA4542">
        <w:trPr>
          <w:gridAfter w:val="1"/>
          <w:wAfter w:w="992" w:type="dxa"/>
          <w:tblHeader/>
        </w:trPr>
        <w:tc>
          <w:tcPr>
            <w:tcW w:w="5457" w:type="dxa"/>
          </w:tcPr>
          <w:p w:rsidR="00D14EC3" w:rsidRPr="00F94D03" w:rsidRDefault="00D14EC3" w:rsidP="00D40177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1" w:name="_Hlk73713493"/>
            <w:r w:rsidRPr="00F94D03">
              <w:rPr>
                <w:sz w:val="22"/>
                <w:szCs w:val="22"/>
              </w:rPr>
              <w:br w:type="page"/>
            </w:r>
          </w:p>
          <w:p w:rsidR="00D14EC3" w:rsidRPr="00F94D03" w:rsidRDefault="00D14EC3" w:rsidP="00D4017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D14EC3" w:rsidRPr="00F94D03" w:rsidRDefault="00D14EC3" w:rsidP="00D4017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14EC3" w:rsidRPr="00F94D03" w:rsidRDefault="00D14EC3" w:rsidP="00D40177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>Bilaga 2</w:t>
            </w:r>
          </w:p>
          <w:p w:rsidR="00D14EC3" w:rsidRPr="00F94D03" w:rsidRDefault="00D14EC3" w:rsidP="00D40177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till protokoll</w:t>
            </w:r>
          </w:p>
          <w:p w:rsidR="00D14EC3" w:rsidRPr="00F94D03" w:rsidRDefault="00D14EC3" w:rsidP="00D40177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2021/22:48</w:t>
            </w:r>
          </w:p>
        </w:tc>
      </w:tr>
      <w:tr w:rsidR="00D14EC3" w:rsidRPr="00F94D03" w:rsidTr="00CA4542">
        <w:trPr>
          <w:trHeight w:val="450"/>
        </w:trPr>
        <w:tc>
          <w:tcPr>
            <w:tcW w:w="9993" w:type="dxa"/>
            <w:gridSpan w:val="4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D14EC3" w:rsidRPr="00F94D03" w:rsidRDefault="00D14EC3" w:rsidP="00D40177">
            <w:pPr>
              <w:widowControl/>
              <w:rPr>
                <w:b/>
                <w:bCs/>
                <w:sz w:val="22"/>
                <w:szCs w:val="22"/>
              </w:rPr>
            </w:pPr>
            <w:r w:rsidRPr="00F94D03">
              <w:rPr>
                <w:b/>
                <w:bCs/>
                <w:sz w:val="22"/>
                <w:szCs w:val="22"/>
              </w:rPr>
              <w:t>Till MJU inkomna EU-dokument m.m.   –  12 april – 9 maj 2022</w:t>
            </w:r>
          </w:p>
        </w:tc>
      </w:tr>
      <w:tr w:rsidR="00D14EC3" w:rsidRPr="00F94D03" w:rsidTr="00CA4542">
        <w:trPr>
          <w:trHeight w:val="745"/>
        </w:trPr>
        <w:tc>
          <w:tcPr>
            <w:tcW w:w="9993" w:type="dxa"/>
            <w:gridSpan w:val="4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D14EC3" w:rsidRPr="00F94D03" w:rsidRDefault="00D14EC3" w:rsidP="00D40177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bookmarkEnd w:id="1"/>
    </w:tbl>
    <w:p w:rsidR="00CA4542" w:rsidRPr="00F94D03" w:rsidRDefault="00CA4542" w:rsidP="00CA4542">
      <w:pPr>
        <w:rPr>
          <w:b/>
          <w:kern w:val="32"/>
          <w:sz w:val="22"/>
          <w:szCs w:val="22"/>
        </w:rPr>
      </w:pPr>
    </w:p>
    <w:tbl>
      <w:tblPr>
        <w:tblW w:w="1077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072"/>
      </w:tblGrid>
      <w:tr w:rsidR="00CA4542" w:rsidRPr="00F94D03" w:rsidTr="00D40177">
        <w:trPr>
          <w:trHeight w:val="315"/>
          <w:tblHeader/>
        </w:trPr>
        <w:tc>
          <w:tcPr>
            <w:tcW w:w="170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bCs/>
                <w:sz w:val="22"/>
                <w:szCs w:val="22"/>
              </w:rPr>
            </w:pPr>
            <w:r w:rsidRPr="00F94D03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bCs/>
                <w:sz w:val="22"/>
                <w:szCs w:val="22"/>
              </w:rPr>
            </w:pPr>
            <w:r w:rsidRPr="00F94D03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CA4542" w:rsidRPr="00F94D03" w:rsidTr="00D40177">
        <w:trPr>
          <w:trHeight w:val="729"/>
        </w:trPr>
        <w:tc>
          <w:tcPr>
            <w:tcW w:w="170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COM(2022) 165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Förslag till rådets förordning om ändring av förordning (EU) 2022/109 om </w:t>
            </w:r>
            <w:r w:rsidRPr="00F94D03">
              <w:rPr>
                <w:b/>
                <w:sz w:val="22"/>
                <w:szCs w:val="22"/>
              </w:rPr>
              <w:t>fastställande för 2022 av fiskemöjligheterna</w:t>
            </w:r>
            <w:r w:rsidRPr="00F94D03">
              <w:rPr>
                <w:sz w:val="22"/>
                <w:szCs w:val="22"/>
              </w:rPr>
              <w:t xml:space="preserve"> avseende vissa fiskbestånd och grupper av fiskbestånd i unionens vatten och, för unionsfiskefartyg, i vissa andra vatten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  <w:tr w:rsidR="00CA4542" w:rsidRPr="00F94D03" w:rsidTr="00D40177">
        <w:trPr>
          <w:trHeight w:val="729"/>
        </w:trPr>
        <w:tc>
          <w:tcPr>
            <w:tcW w:w="170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COM(2022) 169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Förslag till rådets beslut om den ståndpunkt som på Europeiska unionens vägnar ska intas i gemensamma EES-kommittén avseende en ändring av bilaga I (</w:t>
            </w:r>
            <w:r w:rsidRPr="00F94D03">
              <w:rPr>
                <w:b/>
                <w:sz w:val="22"/>
                <w:szCs w:val="22"/>
              </w:rPr>
              <w:t>Veterinära frågor och växtskyddsfrågor</w:t>
            </w:r>
            <w:r w:rsidRPr="00F94D03">
              <w:rPr>
                <w:sz w:val="22"/>
                <w:szCs w:val="22"/>
              </w:rPr>
              <w:t>) till EES-avtalet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  <w:tr w:rsidR="00CA4542" w:rsidRPr="00F94D03" w:rsidTr="00D40177">
        <w:trPr>
          <w:trHeight w:val="729"/>
        </w:trPr>
        <w:tc>
          <w:tcPr>
            <w:tcW w:w="170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COM(2022) 171 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Förslag till Europaparlamentets och rådets förordning om ändring av förordning (EU) 2017/2107 om införande av förvaltnings-, bevarande- och kontrollåtgärder som ska tillämpas i konventionsområdet för Internationella kommissionen för bevarande av tonfisk i Atlanten (</w:t>
            </w:r>
            <w:proofErr w:type="spellStart"/>
            <w:r w:rsidRPr="00F94D03">
              <w:rPr>
                <w:sz w:val="22"/>
                <w:szCs w:val="22"/>
              </w:rPr>
              <w:t>Iccat</w:t>
            </w:r>
            <w:proofErr w:type="spellEnd"/>
            <w:r w:rsidRPr="00F94D03">
              <w:rPr>
                <w:sz w:val="22"/>
                <w:szCs w:val="22"/>
              </w:rPr>
              <w:t xml:space="preserve">) och förordning (EU) .../2022 om upprättande av en flerårig förvaltningsplan för </w:t>
            </w:r>
            <w:proofErr w:type="spellStart"/>
            <w:r w:rsidRPr="00F94D03">
              <w:rPr>
                <w:b/>
                <w:sz w:val="22"/>
                <w:szCs w:val="22"/>
              </w:rPr>
              <w:t>blåfenad</w:t>
            </w:r>
            <w:proofErr w:type="spellEnd"/>
            <w:r w:rsidRPr="00F94D03">
              <w:rPr>
                <w:b/>
                <w:sz w:val="22"/>
                <w:szCs w:val="22"/>
              </w:rPr>
              <w:t xml:space="preserve"> tonfisk </w:t>
            </w:r>
            <w:r w:rsidRPr="00F94D03">
              <w:rPr>
                <w:sz w:val="22"/>
                <w:szCs w:val="22"/>
              </w:rPr>
              <w:t>i östra Atlanten och Medelhavet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  <w:tr w:rsidR="00CA4542" w:rsidRPr="00F94D03" w:rsidTr="00D40177">
        <w:trPr>
          <w:trHeight w:val="729"/>
        </w:trPr>
        <w:tc>
          <w:tcPr>
            <w:tcW w:w="170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COM(2022) 179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Förslag till Europaparlamentets och rådets förordning om ändring och rättelse av förordning (EU) nr 508/2014 vad gäller särskilda åtgärder för att </w:t>
            </w:r>
            <w:r w:rsidRPr="00F94D03">
              <w:rPr>
                <w:b/>
                <w:sz w:val="22"/>
                <w:szCs w:val="22"/>
              </w:rPr>
              <w:t>mildra konsekvenserna för fiskeverksamheten av Rysslands militära aggression mot Ukraina</w:t>
            </w:r>
            <w:r w:rsidRPr="00F94D03">
              <w:rPr>
                <w:sz w:val="22"/>
                <w:szCs w:val="22"/>
              </w:rPr>
              <w:t xml:space="preserve"> och för att begränsa effekterna på leveranskedjan för fiskeri- och vattenbruksprodukter av de marknadsstörningar som orsakas av den militära aggressionen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  <w:tr w:rsidR="00CA4542" w:rsidRPr="00F94D03" w:rsidTr="00D40177">
        <w:trPr>
          <w:trHeight w:val="729"/>
        </w:trPr>
        <w:tc>
          <w:tcPr>
            <w:tcW w:w="170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COM(2022) 185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RAPPORT från kommissionen till Europaparlamentet och rådet om framstegen i genomförandet av direktiv 2014/89/EU om </w:t>
            </w:r>
            <w:r w:rsidRPr="00F94D03">
              <w:rPr>
                <w:b/>
                <w:sz w:val="22"/>
                <w:szCs w:val="22"/>
              </w:rPr>
              <w:t>upprättandet av en ram för havsplanering</w:t>
            </w:r>
            <w:r w:rsidRPr="00F94D03">
              <w:rPr>
                <w:sz w:val="22"/>
                <w:szCs w:val="22"/>
              </w:rPr>
              <w:br/>
            </w:r>
          </w:p>
        </w:tc>
      </w:tr>
    </w:tbl>
    <w:p w:rsidR="00CA4542" w:rsidRPr="00F94D03" w:rsidRDefault="00CA4542" w:rsidP="00CA4542">
      <w:pPr>
        <w:rPr>
          <w:b/>
          <w:kern w:val="32"/>
          <w:sz w:val="22"/>
          <w:szCs w:val="22"/>
        </w:rPr>
      </w:pPr>
    </w:p>
    <w:p w:rsidR="00CA4542" w:rsidRPr="00F94D03" w:rsidRDefault="00CA4542" w:rsidP="00CA4542">
      <w:pPr>
        <w:rPr>
          <w:b/>
          <w:kern w:val="32"/>
          <w:sz w:val="22"/>
          <w:szCs w:val="22"/>
        </w:rPr>
      </w:pPr>
      <w:r w:rsidRPr="00F94D03">
        <w:rPr>
          <w:b/>
          <w:kern w:val="32"/>
          <w:sz w:val="22"/>
          <w:szCs w:val="22"/>
        </w:rPr>
        <w:t xml:space="preserve">C-dokument för kännedom. (Handlingar som rör rättsakter från kommissionens eget ansvarsområde, bl.a. genomförandeakter och delegerade akter som lämnats till rådet och parlamentet för kännedom.) </w:t>
      </w:r>
    </w:p>
    <w:p w:rsidR="00CA4542" w:rsidRPr="00F94D03" w:rsidRDefault="00CA4542" w:rsidP="00CA4542">
      <w:pPr>
        <w:rPr>
          <w:b/>
          <w:kern w:val="32"/>
          <w:sz w:val="22"/>
          <w:szCs w:val="22"/>
        </w:rPr>
      </w:pPr>
    </w:p>
    <w:tbl>
      <w:tblPr>
        <w:tblW w:w="111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933"/>
        <w:gridCol w:w="967"/>
        <w:gridCol w:w="8105"/>
        <w:gridCol w:w="350"/>
      </w:tblGrid>
      <w:tr w:rsidR="00CA4542" w:rsidRPr="00F94D03" w:rsidTr="00CA4542">
        <w:trPr>
          <w:gridBefore w:val="1"/>
          <w:wBefore w:w="769" w:type="dxa"/>
          <w:trHeight w:val="572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542" w:rsidRPr="00F94D03" w:rsidRDefault="00CA4542" w:rsidP="00F01292">
            <w:pPr>
              <w:rPr>
                <w:b/>
                <w:bCs/>
                <w:sz w:val="22"/>
                <w:szCs w:val="22"/>
              </w:rPr>
            </w:pPr>
            <w:r w:rsidRPr="00F94D03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455" w:type="dxa"/>
            <w:gridSpan w:val="2"/>
            <w:shd w:val="clear" w:color="auto" w:fill="auto"/>
            <w:vAlign w:val="center"/>
          </w:tcPr>
          <w:p w:rsidR="00CA4542" w:rsidRPr="00F94D03" w:rsidRDefault="00CA4542" w:rsidP="00F01292">
            <w:pPr>
              <w:rPr>
                <w:b/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>Rubrik</w:t>
            </w:r>
          </w:p>
        </w:tc>
      </w:tr>
      <w:tr w:rsidR="00CA4542" w:rsidRPr="00F94D03" w:rsidTr="00CA4542">
        <w:trPr>
          <w:gridBefore w:val="1"/>
          <w:wBefore w:w="769" w:type="dxa"/>
          <w:trHeight w:val="70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542" w:rsidRPr="00F94D03" w:rsidRDefault="00CA4542" w:rsidP="00F01292">
            <w:pPr>
              <w:rPr>
                <w:b/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C(2022) 2753</w:t>
            </w:r>
          </w:p>
        </w:tc>
        <w:tc>
          <w:tcPr>
            <w:tcW w:w="8455" w:type="dxa"/>
            <w:gridSpan w:val="2"/>
            <w:shd w:val="clear" w:color="auto" w:fill="auto"/>
            <w:vAlign w:val="center"/>
          </w:tcPr>
          <w:p w:rsidR="00CA4542" w:rsidRPr="00F94D03" w:rsidRDefault="00CA4542" w:rsidP="00F01292">
            <w:pPr>
              <w:rPr>
                <w:sz w:val="22"/>
                <w:szCs w:val="22"/>
              </w:rPr>
            </w:pPr>
          </w:p>
          <w:p w:rsidR="00CA4542" w:rsidRPr="00F94D03" w:rsidRDefault="00CA4542" w:rsidP="00F01292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Kommissionens genomförandebeslut om ansökan om registrering av det europeiska medborgarinitiativet ”End The </w:t>
            </w:r>
            <w:proofErr w:type="spellStart"/>
            <w:r w:rsidRPr="00F94D03">
              <w:rPr>
                <w:sz w:val="22"/>
                <w:szCs w:val="22"/>
              </w:rPr>
              <w:t>Slaughter</w:t>
            </w:r>
            <w:proofErr w:type="spellEnd"/>
            <w:r w:rsidRPr="00F94D03">
              <w:rPr>
                <w:sz w:val="22"/>
                <w:szCs w:val="22"/>
              </w:rPr>
              <w:t xml:space="preserve"> Age” (”</w:t>
            </w:r>
            <w:r w:rsidRPr="00F94D03">
              <w:rPr>
                <w:b/>
                <w:sz w:val="22"/>
                <w:szCs w:val="22"/>
              </w:rPr>
              <w:t>Slut på djurslaktens tidevarv</w:t>
            </w:r>
            <w:r w:rsidRPr="00F94D03">
              <w:rPr>
                <w:sz w:val="22"/>
                <w:szCs w:val="22"/>
              </w:rPr>
              <w:t>”) i enlighet med Europaparlamentets och rådets förordning (EU) 2019/788</w:t>
            </w:r>
            <w:r w:rsidRPr="00F94D03">
              <w:rPr>
                <w:sz w:val="22"/>
                <w:szCs w:val="22"/>
              </w:rPr>
              <w:br/>
            </w:r>
            <w:r w:rsidRPr="00F94D03">
              <w:rPr>
                <w:b/>
                <w:sz w:val="22"/>
                <w:szCs w:val="22"/>
              </w:rPr>
              <w:br/>
            </w:r>
          </w:p>
        </w:tc>
      </w:tr>
      <w:tr w:rsidR="00CA4542" w:rsidRPr="00F94D03" w:rsidTr="00CA4542">
        <w:trPr>
          <w:gridBefore w:val="1"/>
          <w:wBefore w:w="769" w:type="dxa"/>
          <w:trHeight w:val="70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CA4542" w:rsidRPr="00F94D03" w:rsidRDefault="00CA4542" w:rsidP="00F01292">
            <w:pPr>
              <w:rPr>
                <w:sz w:val="22"/>
                <w:szCs w:val="22"/>
              </w:rPr>
            </w:pPr>
          </w:p>
        </w:tc>
        <w:tc>
          <w:tcPr>
            <w:tcW w:w="8455" w:type="dxa"/>
            <w:gridSpan w:val="2"/>
            <w:shd w:val="clear" w:color="auto" w:fill="auto"/>
            <w:vAlign w:val="center"/>
          </w:tcPr>
          <w:p w:rsidR="00CA4542" w:rsidRPr="00F94D03" w:rsidRDefault="00CA4542" w:rsidP="00F01292">
            <w:pPr>
              <w:rPr>
                <w:sz w:val="22"/>
                <w:szCs w:val="22"/>
              </w:rPr>
            </w:pP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0774" w:type="dxa"/>
            <w:gridSpan w:val="4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kern w:val="32"/>
                <w:sz w:val="22"/>
                <w:szCs w:val="22"/>
              </w:rPr>
            </w:pPr>
            <w:r w:rsidRPr="00F94D03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bCs/>
                <w:sz w:val="22"/>
                <w:szCs w:val="22"/>
              </w:rPr>
            </w:pPr>
            <w:r w:rsidRPr="00F94D03">
              <w:rPr>
                <w:b/>
                <w:bCs/>
                <w:sz w:val="22"/>
                <w:szCs w:val="22"/>
              </w:rPr>
              <w:lastRenderedPageBreak/>
              <w:t>Fakta-PM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2021/22:FPM77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Meddelande om </w:t>
            </w:r>
            <w:r w:rsidRPr="00F94D03">
              <w:rPr>
                <w:b/>
                <w:sz w:val="22"/>
                <w:szCs w:val="22"/>
              </w:rPr>
              <w:t>livsmedelsförsörjningen</w:t>
            </w:r>
            <w:r w:rsidRPr="00F94D03">
              <w:rPr>
                <w:sz w:val="22"/>
                <w:szCs w:val="22"/>
              </w:rPr>
              <w:t xml:space="preserve"> och motståndskraften i livsmedelssystemen</w:t>
            </w:r>
            <w:r w:rsidRPr="00F94D03">
              <w:rPr>
                <w:sz w:val="22"/>
                <w:szCs w:val="22"/>
              </w:rPr>
              <w:br/>
            </w: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bCs/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2021/22:FPM81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>Industriutsläppsportal</w:t>
            </w:r>
            <w:r w:rsidRPr="00F94D03">
              <w:rPr>
                <w:sz w:val="22"/>
                <w:szCs w:val="22"/>
              </w:rPr>
              <w:t>sförordningen</w:t>
            </w: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2021/22:FPM83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Meddelande om kommissionens </w:t>
            </w:r>
            <w:r w:rsidRPr="00F94D03">
              <w:rPr>
                <w:b/>
                <w:sz w:val="22"/>
                <w:szCs w:val="22"/>
              </w:rPr>
              <w:t>textilstrategi</w:t>
            </w: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2021/22:FPM85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Förslag till översyn av regelverket för </w:t>
            </w:r>
            <w:r w:rsidRPr="00F94D03">
              <w:rPr>
                <w:b/>
                <w:sz w:val="22"/>
                <w:szCs w:val="22"/>
              </w:rPr>
              <w:t xml:space="preserve">geografiska ursprungsbeteckningar på vin, alkoholhaltiga drycker och jordbruksprodukter </w:t>
            </w:r>
            <w:r w:rsidRPr="00F94D03">
              <w:rPr>
                <w:sz w:val="22"/>
                <w:szCs w:val="22"/>
              </w:rPr>
              <w:t>samt skyddade beteckningar för jordbruksprodukter</w:t>
            </w: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bCs/>
                <w:sz w:val="22"/>
                <w:szCs w:val="22"/>
              </w:rPr>
            </w:pPr>
            <w:r w:rsidRPr="00F94D03"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2022-04-19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Rapport från Europeiska unionens Råd, Jordbruk och Fiske 7 april 2022 i Luxemburg</w:t>
            </w: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bCs/>
                <w:sz w:val="22"/>
                <w:szCs w:val="22"/>
              </w:rPr>
            </w:pPr>
            <w:r w:rsidRPr="00F94D03"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2022-04-29</w:t>
            </w:r>
          </w:p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2022-04-29</w:t>
            </w:r>
          </w:p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2022-05-06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Kommissionens nya samråd: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Lagstiftning för växter som produceras med vissa nya genomiska metoder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Ett hållbart livsmedelssystem i EU – nytt initiativ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  <w:lang w:eastAsia="en-US"/>
              </w:rPr>
            </w:pPr>
            <w:r w:rsidRPr="00F94D03">
              <w:rPr>
                <w:sz w:val="22"/>
                <w:szCs w:val="22"/>
                <w:lang w:eastAsia="en-US"/>
              </w:rPr>
              <w:t>Översyn av EU:s program för frukt, grönsaker och mjölk i skolan – EU-stöd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>Färdplaner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2022-04-27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  <w:r w:rsidRPr="00F94D03">
              <w:rPr>
                <w:sz w:val="22"/>
                <w:szCs w:val="22"/>
                <w:lang w:val="en-GB" w:eastAsia="en-US"/>
              </w:rPr>
              <w:t>Evaluation of the European Environment Agency for the period 2017-2021</w:t>
            </w:r>
            <w:r w:rsidRPr="00F94D0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2022-05-09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proofErr w:type="spellStart"/>
            <w:r w:rsidRPr="00F94D03">
              <w:rPr>
                <w:sz w:val="22"/>
                <w:szCs w:val="22"/>
              </w:rPr>
              <w:t>Circular</w:t>
            </w:r>
            <w:proofErr w:type="spellEnd"/>
            <w:r w:rsidRPr="00F94D03">
              <w:rPr>
                <w:sz w:val="22"/>
                <w:szCs w:val="22"/>
              </w:rPr>
              <w:t xml:space="preserve"> </w:t>
            </w:r>
            <w:proofErr w:type="spellStart"/>
            <w:r w:rsidRPr="00F94D03">
              <w:rPr>
                <w:sz w:val="22"/>
                <w:szCs w:val="22"/>
              </w:rPr>
              <w:t>economy</w:t>
            </w:r>
            <w:proofErr w:type="spellEnd"/>
            <w:r w:rsidRPr="00F94D03">
              <w:rPr>
                <w:sz w:val="22"/>
                <w:szCs w:val="22"/>
              </w:rPr>
              <w:t xml:space="preserve"> </w:t>
            </w:r>
            <w:proofErr w:type="spellStart"/>
            <w:r w:rsidRPr="00F94D03">
              <w:rPr>
                <w:sz w:val="22"/>
                <w:szCs w:val="22"/>
              </w:rPr>
              <w:t>monitoring</w:t>
            </w:r>
            <w:proofErr w:type="spellEnd"/>
            <w:r w:rsidRPr="00F94D03">
              <w:rPr>
                <w:sz w:val="22"/>
                <w:szCs w:val="22"/>
              </w:rPr>
              <w:t xml:space="preserve"> </w:t>
            </w:r>
            <w:proofErr w:type="spellStart"/>
            <w:r w:rsidRPr="00F94D03">
              <w:rPr>
                <w:sz w:val="22"/>
                <w:szCs w:val="22"/>
              </w:rPr>
              <w:t>framework</w:t>
            </w:r>
            <w:proofErr w:type="spellEnd"/>
            <w:r w:rsidRPr="00F94D03">
              <w:rPr>
                <w:sz w:val="22"/>
                <w:szCs w:val="22"/>
              </w:rPr>
              <w:t xml:space="preserve"> - Revision</w:t>
            </w: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bCs/>
                <w:sz w:val="22"/>
                <w:szCs w:val="22"/>
              </w:rPr>
            </w:pPr>
            <w:r w:rsidRPr="00F94D03">
              <w:rPr>
                <w:b/>
                <w:sz w:val="22"/>
                <w:szCs w:val="22"/>
              </w:rPr>
              <w:t>Övrigt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rStyle w:val="Hyperlnk"/>
                <w:sz w:val="22"/>
                <w:szCs w:val="22"/>
              </w:rPr>
            </w:pP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/>
                <w:bCs/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2022-05-09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EUROPAPARLAMENTETS OCH RÅDETS BESLUT om ändring av rådets beslut 2003/17/EG vad gäller dess tillämpningsperiod och vad gäller likvärdighet av fältbesiktningar i Bolivia av utsädesodlingar av stråsäd och olje- och spånadsväxter och likvärdighet av utsäde av stråsäd och olje- och spånadsväxter producerade i Bolivia</w:t>
            </w:r>
          </w:p>
          <w:p w:rsidR="00CA4542" w:rsidRPr="00F94D03" w:rsidRDefault="00CA4542" w:rsidP="00D40177">
            <w:pPr>
              <w:rPr>
                <w:b/>
                <w:bCs/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Antagen text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 xml:space="preserve">https://data.consilium.europa.eu/doc/document/PE-10-2022-INIT/sv/pdf 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Ursprungligt förslag COM(2022) 26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t>https://lemur.riksdagen.se/?dokumentId=38135</w:t>
            </w:r>
          </w:p>
          <w:p w:rsidR="00CA4542" w:rsidRPr="00F94D03" w:rsidRDefault="00CA4542" w:rsidP="00D40177">
            <w:pPr>
              <w:rPr>
                <w:rStyle w:val="Hyperlnk"/>
                <w:sz w:val="22"/>
                <w:szCs w:val="22"/>
              </w:rPr>
            </w:pPr>
          </w:p>
        </w:tc>
      </w:tr>
      <w:tr w:rsidR="00CA4542" w:rsidRPr="00F94D03" w:rsidTr="00CA4542">
        <w:trPr>
          <w:gridAfter w:val="1"/>
          <w:wAfter w:w="350" w:type="dxa"/>
          <w:trHeight w:val="729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bCs/>
                <w:sz w:val="22"/>
                <w:szCs w:val="22"/>
              </w:rPr>
            </w:pPr>
            <w:r w:rsidRPr="00F94D03">
              <w:rPr>
                <w:bCs/>
                <w:sz w:val="22"/>
                <w:szCs w:val="22"/>
              </w:rPr>
              <w:t>2022-05-03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A4542" w:rsidRPr="00F94D03" w:rsidRDefault="00CA4542" w:rsidP="00D40177">
            <w:pPr>
              <w:rPr>
                <w:sz w:val="22"/>
                <w:szCs w:val="22"/>
              </w:rPr>
            </w:pPr>
            <w:r w:rsidRPr="00F94D03">
              <w:rPr>
                <w:sz w:val="22"/>
                <w:szCs w:val="22"/>
              </w:rPr>
              <w:br/>
              <w:t xml:space="preserve">Dokument antagna av Europaparlamentet </w:t>
            </w:r>
            <w:proofErr w:type="gramStart"/>
            <w:r w:rsidRPr="00F94D03">
              <w:rPr>
                <w:sz w:val="22"/>
                <w:szCs w:val="22"/>
              </w:rPr>
              <w:t>23-24</w:t>
            </w:r>
            <w:proofErr w:type="gramEnd"/>
            <w:r w:rsidRPr="00F94D03">
              <w:rPr>
                <w:sz w:val="22"/>
                <w:szCs w:val="22"/>
              </w:rPr>
              <w:t xml:space="preserve"> mars 2022</w:t>
            </w:r>
          </w:p>
          <w:p w:rsidR="00CA4542" w:rsidRPr="00F94D03" w:rsidRDefault="00CA4542" w:rsidP="00D40177">
            <w:pPr>
              <w:rPr>
                <w:sz w:val="22"/>
                <w:szCs w:val="22"/>
              </w:rPr>
            </w:pPr>
          </w:p>
        </w:tc>
      </w:tr>
    </w:tbl>
    <w:p w:rsidR="00853233" w:rsidRPr="00F94D03" w:rsidRDefault="00853233">
      <w:pPr>
        <w:widowControl/>
        <w:rPr>
          <w:sz w:val="22"/>
          <w:szCs w:val="22"/>
        </w:rPr>
      </w:pPr>
      <w:bookmarkStart w:id="2" w:name="_GoBack"/>
      <w:bookmarkEnd w:id="2"/>
    </w:p>
    <w:sectPr w:rsidR="00853233" w:rsidRPr="00F94D0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92F76"/>
    <w:multiLevelType w:val="multilevel"/>
    <w:tmpl w:val="4ED6E6B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184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D5B"/>
    <w:rsid w:val="00102F93"/>
    <w:rsid w:val="00105BF6"/>
    <w:rsid w:val="001107C9"/>
    <w:rsid w:val="00111773"/>
    <w:rsid w:val="00115365"/>
    <w:rsid w:val="001201A1"/>
    <w:rsid w:val="001238B9"/>
    <w:rsid w:val="00142C2D"/>
    <w:rsid w:val="0014421B"/>
    <w:rsid w:val="00144FD6"/>
    <w:rsid w:val="00154537"/>
    <w:rsid w:val="001576B4"/>
    <w:rsid w:val="00157C48"/>
    <w:rsid w:val="00157E3A"/>
    <w:rsid w:val="00161710"/>
    <w:rsid w:val="00164491"/>
    <w:rsid w:val="001709AE"/>
    <w:rsid w:val="001740D0"/>
    <w:rsid w:val="00176F71"/>
    <w:rsid w:val="00177FF8"/>
    <w:rsid w:val="001806D9"/>
    <w:rsid w:val="00183F5A"/>
    <w:rsid w:val="001907E6"/>
    <w:rsid w:val="00190D5B"/>
    <w:rsid w:val="001A198D"/>
    <w:rsid w:val="001A35A0"/>
    <w:rsid w:val="001B72FD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44C8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28ED"/>
    <w:rsid w:val="002C5FED"/>
    <w:rsid w:val="002D06F9"/>
    <w:rsid w:val="002D20B8"/>
    <w:rsid w:val="002D5CC4"/>
    <w:rsid w:val="002D66EA"/>
    <w:rsid w:val="002E536D"/>
    <w:rsid w:val="002F25FD"/>
    <w:rsid w:val="00302EBE"/>
    <w:rsid w:val="00305501"/>
    <w:rsid w:val="003100F5"/>
    <w:rsid w:val="00311886"/>
    <w:rsid w:val="003127B4"/>
    <w:rsid w:val="00317617"/>
    <w:rsid w:val="003220D7"/>
    <w:rsid w:val="00322167"/>
    <w:rsid w:val="00333277"/>
    <w:rsid w:val="00335837"/>
    <w:rsid w:val="00335938"/>
    <w:rsid w:val="00342CC6"/>
    <w:rsid w:val="003443ED"/>
    <w:rsid w:val="00374911"/>
    <w:rsid w:val="00380BD3"/>
    <w:rsid w:val="00381298"/>
    <w:rsid w:val="00384217"/>
    <w:rsid w:val="0038740C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6D39"/>
    <w:rsid w:val="004072D7"/>
    <w:rsid w:val="00416CBA"/>
    <w:rsid w:val="00416E51"/>
    <w:rsid w:val="00417CF8"/>
    <w:rsid w:val="00420D39"/>
    <w:rsid w:val="004260B7"/>
    <w:rsid w:val="004310CA"/>
    <w:rsid w:val="00440E5D"/>
    <w:rsid w:val="00441F4F"/>
    <w:rsid w:val="00451DB7"/>
    <w:rsid w:val="004557F4"/>
    <w:rsid w:val="00463E6E"/>
    <w:rsid w:val="00470F4B"/>
    <w:rsid w:val="004763AE"/>
    <w:rsid w:val="0047654D"/>
    <w:rsid w:val="00481A80"/>
    <w:rsid w:val="00481AE3"/>
    <w:rsid w:val="00482D9A"/>
    <w:rsid w:val="00485C5B"/>
    <w:rsid w:val="00493204"/>
    <w:rsid w:val="004945A7"/>
    <w:rsid w:val="004A3930"/>
    <w:rsid w:val="004A5400"/>
    <w:rsid w:val="004A6F43"/>
    <w:rsid w:val="004B1E7E"/>
    <w:rsid w:val="004C58F4"/>
    <w:rsid w:val="004D5AFA"/>
    <w:rsid w:val="004D6725"/>
    <w:rsid w:val="004E030E"/>
    <w:rsid w:val="004E0E27"/>
    <w:rsid w:val="004E4C8B"/>
    <w:rsid w:val="004E7DCE"/>
    <w:rsid w:val="004F3852"/>
    <w:rsid w:val="00501F97"/>
    <w:rsid w:val="00505A58"/>
    <w:rsid w:val="005118EF"/>
    <w:rsid w:val="00512799"/>
    <w:rsid w:val="0051361D"/>
    <w:rsid w:val="0051377A"/>
    <w:rsid w:val="00515AC5"/>
    <w:rsid w:val="00523D80"/>
    <w:rsid w:val="005249C1"/>
    <w:rsid w:val="00530BD4"/>
    <w:rsid w:val="0055441A"/>
    <w:rsid w:val="00554CAB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283D"/>
    <w:rsid w:val="005C2651"/>
    <w:rsid w:val="005D2E63"/>
    <w:rsid w:val="005D7C2B"/>
    <w:rsid w:val="005E6A1F"/>
    <w:rsid w:val="005F6C39"/>
    <w:rsid w:val="005F6E22"/>
    <w:rsid w:val="005F77D4"/>
    <w:rsid w:val="0060083A"/>
    <w:rsid w:val="006059D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7FD1"/>
    <w:rsid w:val="00675F6F"/>
    <w:rsid w:val="0068755C"/>
    <w:rsid w:val="0069597E"/>
    <w:rsid w:val="006A63A7"/>
    <w:rsid w:val="006B284E"/>
    <w:rsid w:val="006C1EB7"/>
    <w:rsid w:val="006D05CF"/>
    <w:rsid w:val="006D0FD8"/>
    <w:rsid w:val="006D312E"/>
    <w:rsid w:val="006D3377"/>
    <w:rsid w:val="006D4530"/>
    <w:rsid w:val="006D5F8F"/>
    <w:rsid w:val="006E15D9"/>
    <w:rsid w:val="006F4672"/>
    <w:rsid w:val="00700CAA"/>
    <w:rsid w:val="007027D6"/>
    <w:rsid w:val="00716686"/>
    <w:rsid w:val="00717D6B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68D6"/>
    <w:rsid w:val="007F7A91"/>
    <w:rsid w:val="00800F79"/>
    <w:rsid w:val="008032FE"/>
    <w:rsid w:val="008072FF"/>
    <w:rsid w:val="008124A2"/>
    <w:rsid w:val="00821792"/>
    <w:rsid w:val="00826353"/>
    <w:rsid w:val="00834E22"/>
    <w:rsid w:val="0084464A"/>
    <w:rsid w:val="008458B4"/>
    <w:rsid w:val="008504EB"/>
    <w:rsid w:val="00853233"/>
    <w:rsid w:val="0085453A"/>
    <w:rsid w:val="00856389"/>
    <w:rsid w:val="00865092"/>
    <w:rsid w:val="00865C85"/>
    <w:rsid w:val="008856C5"/>
    <w:rsid w:val="00886349"/>
    <w:rsid w:val="00894936"/>
    <w:rsid w:val="0089673E"/>
    <w:rsid w:val="008A2729"/>
    <w:rsid w:val="008A28BD"/>
    <w:rsid w:val="008A2C1B"/>
    <w:rsid w:val="008B5472"/>
    <w:rsid w:val="008B5654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7773F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E6D38"/>
    <w:rsid w:val="009F0021"/>
    <w:rsid w:val="009F1689"/>
    <w:rsid w:val="00A03943"/>
    <w:rsid w:val="00A25D52"/>
    <w:rsid w:val="00A32796"/>
    <w:rsid w:val="00A34130"/>
    <w:rsid w:val="00A34300"/>
    <w:rsid w:val="00A375CF"/>
    <w:rsid w:val="00A37731"/>
    <w:rsid w:val="00A46DC6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74AC2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1345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3040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0A6"/>
    <w:rsid w:val="00BB59A8"/>
    <w:rsid w:val="00BB5D88"/>
    <w:rsid w:val="00BB7941"/>
    <w:rsid w:val="00BC03D5"/>
    <w:rsid w:val="00BC62FF"/>
    <w:rsid w:val="00BD374B"/>
    <w:rsid w:val="00BE1A04"/>
    <w:rsid w:val="00BE1EBF"/>
    <w:rsid w:val="00BF0D09"/>
    <w:rsid w:val="00BF17F3"/>
    <w:rsid w:val="00C013F6"/>
    <w:rsid w:val="00C11E5F"/>
    <w:rsid w:val="00C202F5"/>
    <w:rsid w:val="00C20B9F"/>
    <w:rsid w:val="00C20F78"/>
    <w:rsid w:val="00C22E5F"/>
    <w:rsid w:val="00C367C6"/>
    <w:rsid w:val="00C507DB"/>
    <w:rsid w:val="00C55553"/>
    <w:rsid w:val="00C65F27"/>
    <w:rsid w:val="00C6697A"/>
    <w:rsid w:val="00C674DC"/>
    <w:rsid w:val="00C80EBD"/>
    <w:rsid w:val="00C97BFE"/>
    <w:rsid w:val="00CA0AAD"/>
    <w:rsid w:val="00CA4542"/>
    <w:rsid w:val="00CA60EE"/>
    <w:rsid w:val="00CA677B"/>
    <w:rsid w:val="00CA75B8"/>
    <w:rsid w:val="00CB2E80"/>
    <w:rsid w:val="00CB34A6"/>
    <w:rsid w:val="00CB5973"/>
    <w:rsid w:val="00CB71B9"/>
    <w:rsid w:val="00CC5952"/>
    <w:rsid w:val="00CD0D59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07125"/>
    <w:rsid w:val="00D11582"/>
    <w:rsid w:val="00D11D2D"/>
    <w:rsid w:val="00D139CC"/>
    <w:rsid w:val="00D14EC3"/>
    <w:rsid w:val="00D1794C"/>
    <w:rsid w:val="00D27454"/>
    <w:rsid w:val="00D27A57"/>
    <w:rsid w:val="00D27BCE"/>
    <w:rsid w:val="00D303F8"/>
    <w:rsid w:val="00D30A97"/>
    <w:rsid w:val="00D46465"/>
    <w:rsid w:val="00D46EC8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09C7"/>
    <w:rsid w:val="00DB1D54"/>
    <w:rsid w:val="00DB46DC"/>
    <w:rsid w:val="00DB491C"/>
    <w:rsid w:val="00DC305F"/>
    <w:rsid w:val="00DC46BF"/>
    <w:rsid w:val="00DC48A8"/>
    <w:rsid w:val="00DC7CE4"/>
    <w:rsid w:val="00DD06D6"/>
    <w:rsid w:val="00DD77C8"/>
    <w:rsid w:val="00DD7DD7"/>
    <w:rsid w:val="00DE21B4"/>
    <w:rsid w:val="00DE45E6"/>
    <w:rsid w:val="00DF1920"/>
    <w:rsid w:val="00DF2A5B"/>
    <w:rsid w:val="00DF4E44"/>
    <w:rsid w:val="00DF69C9"/>
    <w:rsid w:val="00E0771A"/>
    <w:rsid w:val="00E14483"/>
    <w:rsid w:val="00E1579E"/>
    <w:rsid w:val="00E20F9E"/>
    <w:rsid w:val="00E2386B"/>
    <w:rsid w:val="00E24755"/>
    <w:rsid w:val="00E32CDB"/>
    <w:rsid w:val="00E35999"/>
    <w:rsid w:val="00E43C72"/>
    <w:rsid w:val="00E44E30"/>
    <w:rsid w:val="00E47577"/>
    <w:rsid w:val="00E53E73"/>
    <w:rsid w:val="00E54743"/>
    <w:rsid w:val="00E54E79"/>
    <w:rsid w:val="00E602F3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4D03"/>
    <w:rsid w:val="00F97D4A"/>
    <w:rsid w:val="00FA3C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238CA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02F3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styleId="Normaltindrag">
    <w:name w:val="Normal Indent"/>
    <w:basedOn w:val="Normal"/>
    <w:link w:val="NormaltindragChar"/>
    <w:unhideWhenUsed/>
    <w:rsid w:val="00C202F5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C202F5"/>
    <w:rPr>
      <w:rFonts w:eastAsiaTheme="minorHAnsi"/>
      <w:sz w:val="19"/>
      <w:szCs w:val="19"/>
      <w:lang w:eastAsia="en-US"/>
    </w:rPr>
  </w:style>
  <w:style w:type="character" w:customStyle="1" w:styleId="Rubrik1Char">
    <w:name w:val="Rubrik 1 Char"/>
    <w:basedOn w:val="Standardstycketeckensnitt"/>
    <w:link w:val="Rubrik1"/>
    <w:rsid w:val="00D14EC3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737B-D47C-41A4-B423-0D94BC68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1414</Words>
  <Characters>8984</Characters>
  <Application>Microsoft Office Word</Application>
  <DocSecurity>0</DocSecurity>
  <Lines>2246</Lines>
  <Paragraphs>611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2</cp:revision>
  <cp:lastPrinted>2020-10-20T07:22:00Z</cp:lastPrinted>
  <dcterms:created xsi:type="dcterms:W3CDTF">2022-05-19T12:06:00Z</dcterms:created>
  <dcterms:modified xsi:type="dcterms:W3CDTF">2022-05-19T12:06:00Z</dcterms:modified>
</cp:coreProperties>
</file>