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FBBFA72"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E257FF93B71F4E57AD022C0AFDB7AF82"/>
        </w:placeholder>
        <w15:appearance w15:val="hidden"/>
        <w:text/>
      </w:sdtPr>
      <w:sdtEndPr/>
      <w:sdtContent>
        <w:p w:rsidR="00AF30DD" w:rsidP="00CC4C93" w:rsidRDefault="00AF30DD" w14:paraId="7FBBFA73" w14:textId="77777777">
          <w:pPr>
            <w:pStyle w:val="Rubrik1"/>
          </w:pPr>
          <w:r>
            <w:t>Förslag till riksdagsbeslut</w:t>
          </w:r>
        </w:p>
      </w:sdtContent>
    </w:sdt>
    <w:sdt>
      <w:sdtPr>
        <w:alias w:val="Yrkande 1"/>
        <w:tag w:val="6c3457f6-bbd8-4c11-8ae9-585e5bdc9ff6"/>
        <w:id w:val="2126194552"/>
        <w:lock w:val="sdtLocked"/>
      </w:sdtPr>
      <w:sdtEndPr/>
      <w:sdtContent>
        <w:p w:rsidR="006F6D84" w:rsidRDefault="00E96DD1" w14:paraId="7FBBFA74" w14:textId="77777777">
          <w:pPr>
            <w:pStyle w:val="Frslagstext"/>
          </w:pPr>
          <w:r>
            <w:t>Riksdagen ställer sig bakom det som anförs i motionen om att regeringen bör återkomma med ett förslag om en statlig skadeståndsgaranti för brottsoffer och tillkännager detta för regeringen.</w:t>
          </w:r>
        </w:p>
      </w:sdtContent>
    </w:sdt>
    <w:sdt>
      <w:sdtPr>
        <w:alias w:val="Yrkande 2"/>
        <w:tag w:val="ee859350-8497-4375-8dc4-308ffbe0c3c6"/>
        <w:id w:val="1837729538"/>
        <w:lock w:val="sdtLocked"/>
      </w:sdtPr>
      <w:sdtEndPr/>
      <w:sdtContent>
        <w:p w:rsidR="006F6D84" w:rsidRDefault="00E96DD1" w14:paraId="7FBBFA75" w14:textId="7ED76EAB">
          <w:pPr>
            <w:pStyle w:val="Frslagstext"/>
          </w:pPr>
          <w:r>
            <w:t>Riksdagen ställer sig bakom det som anförs i motionen om att regeringen bör återkomma med ett förslag om höjda skadeståndsnivåer för allvarligt kränkande brott, såsom grova vålds- och sexualbrott, och tillkännager detta för regeringen.</w:t>
          </w:r>
        </w:p>
      </w:sdtContent>
    </w:sdt>
    <w:p w:rsidR="00AF30DD" w:rsidP="00AF30DD" w:rsidRDefault="000156D9" w14:paraId="7FBBFA76" w14:textId="77777777">
      <w:pPr>
        <w:pStyle w:val="Rubrik1"/>
      </w:pPr>
      <w:bookmarkStart w:name="MotionsStart" w:id="1"/>
      <w:bookmarkEnd w:id="1"/>
      <w:r>
        <w:t>Motivering</w:t>
      </w:r>
    </w:p>
    <w:p w:rsidR="00363A12" w:rsidP="00363A12" w:rsidRDefault="00363A12" w14:paraId="7FBBFA77" w14:textId="77777777">
      <w:r>
        <w:t>Sverigedemokraterna har länge drivit frågan om att reformera det svenska systemet för indrivning av skadestånd och utbetalning av brottsskadeersättning. Att systemet förändrats så att Brottsoffermyndigheten inte längre slentrianmässigt kan sätta ned utdömda skadestånd till en lägre summa i form av brottsskadeersättning är mycket glädjande. Nu återstår främst två av de tre brister Sverigedemokraterna länge påtalat:</w:t>
      </w:r>
    </w:p>
    <w:p w:rsidR="00363A12" w:rsidP="00363A12" w:rsidRDefault="00363A12" w14:paraId="7FBBFA78" w14:textId="77777777">
      <w:r>
        <w:t>För det första är själva ordningen med att brottsoffer först måste driva in utdömda skadestånd av gärningsmän via kronofogden och sedan vända sig till försäkringsbolag, innan de kan vända sig till Brottsoffermyndigheten och ansöka om brottsskadeersättning, mycket otillfredsställande. För att minska onödigt lidande för brottsoffret, vill vi att regeringen utarbetar ett förslag om en statlig skadeståndsgaranti för brottsoffer.</w:t>
      </w:r>
    </w:p>
    <w:p w:rsidR="00363A12" w:rsidP="00363A12" w:rsidRDefault="00363A12" w14:paraId="7FBBFA79" w14:textId="77777777">
      <w:r>
        <w:t xml:space="preserve">För det andra stämmer dagens skadeståndsnivåer, avseende kränkthetsersättningar, illa överens med det allmänna rättsmedvetandet. Detta har inte minst framgått av studien </w:t>
      </w:r>
      <w:r w:rsidRPr="00DB6548">
        <w:rPr>
          <w:i/>
        </w:rPr>
        <w:t>Kränkning och upprättelse – En rättssociologisk studie av kränkningsersättning till brottsoffer</w:t>
      </w:r>
      <w:r>
        <w:t xml:space="preserve"> från Lunds universitet 2012. Vi vill därför också att regeringen tar fram ett förslag som avsevärt höjer skadeståndsnivåerna för allvarligt kränkande brott såsom grova vålds- och sexualbrott.</w:t>
      </w:r>
    </w:p>
    <w:p w:rsidR="00AF30DD" w:rsidP="00AF30DD" w:rsidRDefault="00AF30DD" w14:paraId="7FBBFA7A" w14:textId="77777777">
      <w:pPr>
        <w:pStyle w:val="Normalutanindragellerluft"/>
      </w:pPr>
    </w:p>
    <w:sdt>
      <w:sdtPr>
        <w:rPr>
          <w:i/>
        </w:rPr>
        <w:alias w:val="CC_Underskrifter"/>
        <w:tag w:val="CC_Underskrifter"/>
        <w:id w:val="583496634"/>
        <w:lock w:val="sdtContentLocked"/>
        <w:placeholder>
          <w:docPart w:val="3C2CDC8AC5B04122A73587D0DEA72D39"/>
        </w:placeholder>
        <w15:appearance w15:val="hidden"/>
      </w:sdtPr>
      <w:sdtEndPr/>
      <w:sdtContent>
        <w:p w:rsidRPr="00ED19F0" w:rsidR="00865E70" w:rsidP="00926C38" w:rsidRDefault="00AD7ACF" w14:paraId="7FBBFA7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 </w:t>
            </w:r>
          </w:p>
        </w:tc>
      </w:tr>
      <w:tr>
        <w:trPr>
          <w:cantSplit/>
        </w:trPr>
        <w:tc>
          <w:tcPr>
            <w:tcW w:w="50" w:type="pct"/>
            <w:vAlign w:val="bottom"/>
          </w:tcPr>
          <w:p>
            <w:pPr>
              <w:pStyle w:val="Underskrifter"/>
            </w:pPr>
            <w:r>
              <w:t>Kent Ekeroth (SD)</w:t>
            </w:r>
          </w:p>
        </w:tc>
        <w:tc>
          <w:tcPr>
            <w:tcW w:w="50" w:type="pct"/>
            <w:vAlign w:val="bottom"/>
          </w:tcPr>
          <w:p>
            <w:pPr>
              <w:pStyle w:val="Underskrifter"/>
            </w:pPr>
            <w:r>
              <w:t>Adam Marttinen (SD)</w:t>
            </w:r>
          </w:p>
        </w:tc>
      </w:tr>
    </w:tbl>
    <w:p w:rsidR="004A3D5D" w:rsidRDefault="004A3D5D" w14:paraId="7FBBFA82" w14:textId="77777777"/>
    <w:sectPr w:rsidR="004A3D5D"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BBFA84" w14:textId="77777777" w:rsidR="00363A12" w:rsidRDefault="00363A12" w:rsidP="000C1CAD">
      <w:pPr>
        <w:spacing w:line="240" w:lineRule="auto"/>
      </w:pPr>
      <w:r>
        <w:separator/>
      </w:r>
    </w:p>
  </w:endnote>
  <w:endnote w:type="continuationSeparator" w:id="0">
    <w:p w14:paraId="7FBBFA85" w14:textId="77777777" w:rsidR="00363A12" w:rsidRDefault="00363A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DD41AA" w14:textId="77777777" w:rsidR="00AD7ACF" w:rsidRDefault="00AD7ACF">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BBFA8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D7ACF">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BBFA90" w14:textId="77777777" w:rsidR="00102EC1" w:rsidRDefault="00102EC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201509292114</w:instrText>
    </w:r>
    <w:r>
      <w:fldChar w:fldCharType="end"/>
    </w:r>
    <w:r>
      <w:instrText xml:space="preserve"> &gt; </w:instrText>
    </w:r>
    <w:r>
      <w:fldChar w:fldCharType="begin"/>
    </w:r>
    <w:r>
      <w:instrText xml:space="preserve"> PRINTDATE \@ "yyyyMMddHHmm" </w:instrText>
    </w:r>
    <w:r>
      <w:fldChar w:fldCharType="separate"/>
    </w:r>
    <w:r>
      <w:rPr>
        <w:noProof/>
      </w:rPr>
      <w:instrText>201509292116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2015-09-29 21:16</w:instrText>
    </w:r>
    <w:r>
      <w:fldChar w:fldCharType="end"/>
    </w:r>
    <w:r>
      <w:instrText xml:space="preserve"> </w:instrText>
    </w:r>
    <w:r>
      <w:fldChar w:fldCharType="separate"/>
    </w:r>
    <w:r>
      <w:rPr>
        <w:noProof/>
      </w:rPr>
      <w:t>2015-09-29 21:16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BBFA82" w14:textId="77777777" w:rsidR="00363A12" w:rsidRDefault="00363A12" w:rsidP="000C1CAD">
      <w:pPr>
        <w:spacing w:line="240" w:lineRule="auto"/>
      </w:pPr>
      <w:r>
        <w:separator/>
      </w:r>
    </w:p>
  </w:footnote>
  <w:footnote w:type="continuationSeparator" w:id="0">
    <w:p w14:paraId="7FBBFA83" w14:textId="77777777" w:rsidR="00363A12" w:rsidRDefault="00363A1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ACF" w:rsidRDefault="00AD7ACF" w14:paraId="15386F4F"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ACF" w:rsidRDefault="00AD7ACF" w14:paraId="3D4B670B"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FBBFA8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AD7ACF" w14:paraId="7FBBFA8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:2793</w:t>
        </w:r>
      </w:sdtContent>
    </w:sdt>
  </w:p>
  <w:p w:rsidRPr="00363A12" w:rsidR="00A42228" w:rsidP="00283E0F" w:rsidRDefault="00AD7ACF" w14:paraId="7FBBFA8D" w14:textId="77777777">
    <w:pPr>
      <w:pStyle w:val="FSHRub2"/>
      <w:rPr>
        <w:lang w:val="en-US"/>
      </w:rPr>
    </w:pPr>
    <w:sdt>
      <w:sdtPr>
        <w:alias w:val="CC_Noformat_Avtext"/>
        <w:tag w:val="CC_Noformat_Avtext"/>
        <w:id w:val="1389603703"/>
        <w:lock w:val="sdtContentLocked"/>
        <w15:appearance w15:val="hidden"/>
        <w:text/>
      </w:sdtPr>
      <w:sdtEndPr/>
      <w:sdtContent>
        <w:r>
          <w:t>av Richard Jomshof m.fl. (SD)</w:t>
        </w:r>
      </w:sdtContent>
    </w:sdt>
  </w:p>
  <w:sdt>
    <w:sdtPr>
      <w:alias w:val="CC_Noformat_Rubtext"/>
      <w:tag w:val="CC_Noformat_Rubtext"/>
      <w:id w:val="1800419874"/>
      <w:lock w:val="sdtLocked"/>
      <w15:appearance w15:val="hidden"/>
      <w:text/>
    </w:sdtPr>
    <w:sdtEndPr/>
    <w:sdtContent>
      <w:p w:rsidR="00A42228" w:rsidP="00283E0F" w:rsidRDefault="00E96DD1" w14:paraId="7FBBFA8E" w14:textId="1A071DC2">
        <w:pPr>
          <w:pStyle w:val="FSHRub2"/>
        </w:pPr>
        <w:r>
          <w:t>En ny brottsskadelag</w:t>
        </w:r>
      </w:p>
    </w:sdtContent>
  </w:sdt>
  <w:sdt>
    <w:sdtPr>
      <w:alias w:val="CC_Boilerplate_3"/>
      <w:tag w:val="CC_Boilerplate_3"/>
      <w:id w:val="-1567486118"/>
      <w:lock w:val="sdtContentLocked"/>
      <w15:appearance w15:val="hidden"/>
      <w:text w:multiLine="1"/>
    </w:sdtPr>
    <w:sdtEndPr/>
    <w:sdtContent>
      <w:p w:rsidR="00A42228" w:rsidP="00283E0F" w:rsidRDefault="00A42228" w14:paraId="7FBBFA8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63A12"/>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2EC1"/>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3A12"/>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3D5D"/>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6F6D84"/>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38FE"/>
    <w:rsid w:val="00917609"/>
    <w:rsid w:val="00922951"/>
    <w:rsid w:val="00923F13"/>
    <w:rsid w:val="00924B14"/>
    <w:rsid w:val="00925EF5"/>
    <w:rsid w:val="00925F0B"/>
    <w:rsid w:val="00926C38"/>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2021"/>
    <w:rsid w:val="00A54FD0"/>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D7ACF"/>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96DD1"/>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FBBFA72"/>
  <w15:chartTrackingRefBased/>
  <w15:docId w15:val="{94B842A7-041F-4118-B84F-7FDA2C92A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4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257FF93B71F4E57AD022C0AFDB7AF82"/>
        <w:category>
          <w:name w:val="Allmänt"/>
          <w:gallery w:val="placeholder"/>
        </w:category>
        <w:types>
          <w:type w:val="bbPlcHdr"/>
        </w:types>
        <w:behaviors>
          <w:behavior w:val="content"/>
        </w:behaviors>
        <w:guid w:val="{0D5F50DA-4F80-4D40-8042-8EEFC9255EF9}"/>
      </w:docPartPr>
      <w:docPartBody>
        <w:p w:rsidR="005C0689" w:rsidRDefault="005C0689">
          <w:pPr>
            <w:pStyle w:val="E257FF93B71F4E57AD022C0AFDB7AF82"/>
          </w:pPr>
          <w:r w:rsidRPr="009A726D">
            <w:rPr>
              <w:rStyle w:val="Platshllartext"/>
            </w:rPr>
            <w:t>Klicka här för att ange text.</w:t>
          </w:r>
        </w:p>
      </w:docPartBody>
    </w:docPart>
    <w:docPart>
      <w:docPartPr>
        <w:name w:val="3C2CDC8AC5B04122A73587D0DEA72D39"/>
        <w:category>
          <w:name w:val="Allmänt"/>
          <w:gallery w:val="placeholder"/>
        </w:category>
        <w:types>
          <w:type w:val="bbPlcHdr"/>
        </w:types>
        <w:behaviors>
          <w:behavior w:val="content"/>
        </w:behaviors>
        <w:guid w:val="{3EC2472D-140B-4E0A-AF9F-0799B05E5CC1}"/>
      </w:docPartPr>
      <w:docPartBody>
        <w:p w:rsidR="005C0689" w:rsidRDefault="005C0689">
          <w:pPr>
            <w:pStyle w:val="3C2CDC8AC5B04122A73587D0DEA72D3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689"/>
    <w:rsid w:val="005C06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257FF93B71F4E57AD022C0AFDB7AF82">
    <w:name w:val="E257FF93B71F4E57AD022C0AFDB7AF82"/>
  </w:style>
  <w:style w:type="paragraph" w:customStyle="1" w:styleId="37065E97A07347D4931E935E0CE22D93">
    <w:name w:val="37065E97A07347D4931E935E0CE22D93"/>
  </w:style>
  <w:style w:type="paragraph" w:customStyle="1" w:styleId="3C2CDC8AC5B04122A73587D0DEA72D39">
    <w:name w:val="3C2CDC8AC5B04122A73587D0DEA72D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5911</RubrikLookup>
    <MotionGuid xmlns="00d11361-0b92-4bae-a181-288d6a55b763">8c637bc7-c411-4bfb-bafc-44d330710e01</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A4217-6607-4265-A363-91487B6672F9}"/>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826CAE82-F2D0-485F-BC02-26DED75496D4}"/>
</file>

<file path=customXml/itemProps4.xml><?xml version="1.0" encoding="utf-8"?>
<ds:datastoreItem xmlns:ds="http://schemas.openxmlformats.org/officeDocument/2006/customXml" ds:itemID="{89658D0D-E38D-4D18-90C1-63C9596E97CC}"/>
</file>

<file path=customXml/itemProps5.xml><?xml version="1.0" encoding="utf-8"?>
<ds:datastoreItem xmlns:ds="http://schemas.openxmlformats.org/officeDocument/2006/customXml" ds:itemID="{CC12CE68-0DD4-4CD9-9CA3-D6540D6F26F8}"/>
</file>

<file path=docProps/app.xml><?xml version="1.0" encoding="utf-8"?>
<Properties xmlns="http://schemas.openxmlformats.org/officeDocument/2006/extended-properties" xmlns:vt="http://schemas.openxmlformats.org/officeDocument/2006/docPropsVTypes">
  <Template>GranskaMot</Template>
  <TotalTime>4</TotalTime>
  <Pages>2</Pages>
  <Words>249</Words>
  <Characters>1596</Characters>
  <Application>Microsoft Office Word</Application>
  <DocSecurity>0</DocSecurity>
  <Lines>32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201516SD172 En ny brottsskadelag</dc:title>
  <dc:subject/>
  <dc:creator>Charlott Qvick</dc:creator>
  <cp:keywords/>
  <dc:description/>
  <cp:lastModifiedBy>Annalena Hanell</cp:lastModifiedBy>
  <cp:revision>6</cp:revision>
  <cp:lastPrinted>2015-09-29T19:16:00Z</cp:lastPrinted>
  <dcterms:created xsi:type="dcterms:W3CDTF">2015-09-29T19:14:00Z</dcterms:created>
  <dcterms:modified xsi:type="dcterms:W3CDTF">2015-10-07T07:52:00Z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*T2D0E88BFC9CB*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https://filur.riksdagen.se/drop/DropOffLibrary/T2D0E88BFC9CB.docx</vt:lpwstr>
  </property>
  <property fmtid="{D5CDD505-2E9C-101B-9397-08002B2CF9AE}" pid="11" name="RevisionsOn">
    <vt:lpwstr>1</vt:lpwstr>
  </property>
</Properties>
</file>