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7B06" w:rsidRDefault="00D62CED" w14:paraId="7CB86AD0" w14:textId="77777777">
      <w:pPr>
        <w:pStyle w:val="Rubrik1"/>
        <w:spacing w:after="300"/>
      </w:pPr>
      <w:sdt>
        <w:sdtPr>
          <w:alias w:val="CC_Boilerplate_4"/>
          <w:tag w:val="CC_Boilerplate_4"/>
          <w:id w:val="-1644581176"/>
          <w:lock w:val="sdtLocked"/>
          <w:placeholder>
            <w:docPart w:val="FD8992F4201A4EEBB2BEA27BF4D3F3B7"/>
          </w:placeholder>
          <w:text/>
        </w:sdtPr>
        <w:sdtEndPr/>
        <w:sdtContent>
          <w:r w:rsidRPr="009B062B" w:rsidR="00AF30DD">
            <w:t>Förslag till riksdagsbeslut</w:t>
          </w:r>
        </w:sdtContent>
      </w:sdt>
      <w:bookmarkEnd w:id="0"/>
      <w:bookmarkEnd w:id="1"/>
    </w:p>
    <w:sdt>
      <w:sdtPr>
        <w:alias w:val="Yrkande 1"/>
        <w:tag w:val="037032ec-9e41-404c-8b6a-cdf61ce53789"/>
        <w:id w:val="-95019343"/>
        <w:lock w:val="sdtLocked"/>
      </w:sdtPr>
      <w:sdtEndPr/>
      <w:sdtContent>
        <w:p w:rsidR="00BD3418" w:rsidRDefault="00F756B1" w14:paraId="4D9A19F3" w14:textId="77777777">
          <w:pPr>
            <w:pStyle w:val="Frslagstext"/>
            <w:numPr>
              <w:ilvl w:val="0"/>
              <w:numId w:val="0"/>
            </w:numPr>
          </w:pPr>
          <w:r>
            <w:t>Riksdagen ställer sig bakom det som anförs i motionen om att äganderätten är grundlagsskyddad och att regeringen därför bör överväga att stärka upp äganderätten så att inte myndigheter och verk ska kunna inskränka den med nya regler och föreskrifter som försämrar 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204DE66A654C03AA912A8117ED37A1"/>
        </w:placeholder>
        <w:text/>
      </w:sdtPr>
      <w:sdtEndPr/>
      <w:sdtContent>
        <w:p w:rsidRPr="009B062B" w:rsidR="006D79C9" w:rsidP="00333E95" w:rsidRDefault="006D79C9" w14:paraId="2F5204A6" w14:textId="77777777">
          <w:pPr>
            <w:pStyle w:val="Rubrik1"/>
          </w:pPr>
          <w:r>
            <w:t>Motivering</w:t>
          </w:r>
        </w:p>
      </w:sdtContent>
    </w:sdt>
    <w:bookmarkEnd w:displacedByCustomXml="prev" w:id="3"/>
    <w:bookmarkEnd w:displacedByCustomXml="prev" w:id="4"/>
    <w:p w:rsidR="003B2FC4" w:rsidP="003B2FC4" w:rsidRDefault="003B2FC4" w14:paraId="593CADE4" w14:textId="303D41F9">
      <w:pPr>
        <w:pStyle w:val="Normalutanindragellerluft"/>
      </w:pPr>
      <w:r>
        <w:t>Äganderätten är grundlagsskyddad och ska respekteras. Trots detta så utfärdar landets myndigheter och statliga verk regler och föreskrifter som steg för steg urholkar äganderätten.</w:t>
      </w:r>
    </w:p>
    <w:p w:rsidR="003B2FC4" w:rsidP="00C03243" w:rsidRDefault="003B2FC4" w14:paraId="07E7E8FC" w14:textId="46974B21">
      <w:r>
        <w:t>Regeringen behöver gå in med tydlighet och värna den grundlagstiftade ägande</w:t>
      </w:r>
      <w:r w:rsidR="00D62CED">
        <w:softHyphen/>
      </w:r>
      <w:r>
        <w:t>rätten:</w:t>
      </w:r>
    </w:p>
    <w:p w:rsidR="003B2FC4" w:rsidP="00C03243" w:rsidRDefault="003B2FC4" w14:paraId="7EA64C9F" w14:textId="55BDC6CE">
      <w:r>
        <w:t>Myndigheter och verk måste vid regelförändringar ännu tydligare pröva sina regler och föreskrifter mot äganderätten innan man inför dessa nya regler och föreskrifter.</w:t>
      </w:r>
      <w:r w:rsidR="00C03243">
        <w:t xml:space="preserve"> </w:t>
      </w:r>
      <w:r>
        <w:t>Annars riskerar Sveriges äganderätt att urholkas och tunnas ut.</w:t>
      </w:r>
    </w:p>
    <w:p w:rsidR="003B2FC4" w:rsidP="00C03243" w:rsidRDefault="003B2FC4" w14:paraId="2A9C4D22" w14:textId="761CFEFE">
      <w:r>
        <w:t>Därför behöver det ses över hur äganderätten i Sverige</w:t>
      </w:r>
      <w:r w:rsidR="00C03243">
        <w:t xml:space="preserve"> </w:t>
      </w:r>
      <w:r>
        <w:t>kan stärkas.</w:t>
      </w:r>
      <w:r w:rsidR="00297B06">
        <w:t xml:space="preserve"> </w:t>
      </w:r>
    </w:p>
    <w:sdt>
      <w:sdtPr>
        <w:rPr>
          <w:i/>
          <w:noProof/>
        </w:rPr>
        <w:alias w:val="CC_Underskrifter"/>
        <w:tag w:val="CC_Underskrifter"/>
        <w:id w:val="583496634"/>
        <w:lock w:val="sdtContentLocked"/>
        <w:placeholder>
          <w:docPart w:val="A861A673286F4469B053C74CFF458E85"/>
        </w:placeholder>
      </w:sdtPr>
      <w:sdtEndPr>
        <w:rPr>
          <w:i w:val="0"/>
          <w:noProof w:val="0"/>
        </w:rPr>
      </w:sdtEndPr>
      <w:sdtContent>
        <w:p w:rsidR="00297B06" w:rsidP="00297B06" w:rsidRDefault="00297B06" w14:paraId="7FA8A5F7" w14:textId="77777777"/>
        <w:p w:rsidRPr="008E0FE2" w:rsidR="004801AC" w:rsidP="00297B06" w:rsidRDefault="00D62CED" w14:paraId="041189B3" w14:textId="3C270FA4"/>
      </w:sdtContent>
    </w:sdt>
    <w:tbl>
      <w:tblPr>
        <w:tblW w:w="5000" w:type="pct"/>
        <w:tblLook w:val="04A0" w:firstRow="1" w:lastRow="0" w:firstColumn="1" w:lastColumn="0" w:noHBand="0" w:noVBand="1"/>
        <w:tblCaption w:val="underskrifter"/>
      </w:tblPr>
      <w:tblGrid>
        <w:gridCol w:w="4252"/>
        <w:gridCol w:w="4252"/>
      </w:tblGrid>
      <w:tr w:rsidR="00BD3418" w14:paraId="59C876AF" w14:textId="77777777">
        <w:trPr>
          <w:cantSplit/>
        </w:trPr>
        <w:tc>
          <w:tcPr>
            <w:tcW w:w="50" w:type="pct"/>
            <w:vAlign w:val="bottom"/>
          </w:tcPr>
          <w:p w:rsidR="00BD3418" w:rsidRDefault="00F756B1" w14:paraId="5812533E" w14:textId="77777777">
            <w:pPr>
              <w:pStyle w:val="Underskrifter"/>
              <w:spacing w:after="0"/>
            </w:pPr>
            <w:r>
              <w:t>Sten Bergheden (M)</w:t>
            </w:r>
          </w:p>
        </w:tc>
        <w:tc>
          <w:tcPr>
            <w:tcW w:w="50" w:type="pct"/>
            <w:vAlign w:val="bottom"/>
          </w:tcPr>
          <w:p w:rsidR="00BD3418" w:rsidRDefault="00BD3418" w14:paraId="52106390" w14:textId="77777777">
            <w:pPr>
              <w:pStyle w:val="Underskrifter"/>
              <w:spacing w:after="0"/>
            </w:pPr>
          </w:p>
        </w:tc>
      </w:tr>
    </w:tbl>
    <w:p w:rsidR="00BD5321" w:rsidRDefault="00BD5321" w14:paraId="251012BA" w14:textId="77777777"/>
    <w:sectPr w:rsidR="00BD53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F8D8" w14:textId="77777777" w:rsidR="009A64B8" w:rsidRDefault="009A64B8" w:rsidP="000C1CAD">
      <w:pPr>
        <w:spacing w:line="240" w:lineRule="auto"/>
      </w:pPr>
      <w:r>
        <w:separator/>
      </w:r>
    </w:p>
  </w:endnote>
  <w:endnote w:type="continuationSeparator" w:id="0">
    <w:p w14:paraId="09DED10D" w14:textId="77777777" w:rsidR="009A64B8" w:rsidRDefault="009A6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0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96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558" w14:textId="3F511F11" w:rsidR="00262EA3" w:rsidRPr="00297B06" w:rsidRDefault="00262EA3" w:rsidP="00297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5A90" w14:textId="77777777" w:rsidR="009A64B8" w:rsidRDefault="009A64B8" w:rsidP="000C1CAD">
      <w:pPr>
        <w:spacing w:line="240" w:lineRule="auto"/>
      </w:pPr>
      <w:r>
        <w:separator/>
      </w:r>
    </w:p>
  </w:footnote>
  <w:footnote w:type="continuationSeparator" w:id="0">
    <w:p w14:paraId="3E8E9CC7" w14:textId="77777777" w:rsidR="009A64B8" w:rsidRDefault="009A64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02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B1B09" wp14:editId="1C98F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DF8BB" w14:textId="40BF5756" w:rsidR="00262EA3" w:rsidRDefault="00D62CED" w:rsidP="008103B5">
                          <w:pPr>
                            <w:jc w:val="right"/>
                          </w:pPr>
                          <w:sdt>
                            <w:sdtPr>
                              <w:alias w:val="CC_Noformat_Partikod"/>
                              <w:tag w:val="CC_Noformat_Partikod"/>
                              <w:id w:val="-53464382"/>
                              <w:text/>
                            </w:sdtPr>
                            <w:sdtEndPr/>
                            <w:sdtContent>
                              <w:r w:rsidR="003B2FC4">
                                <w:t>M</w:t>
                              </w:r>
                            </w:sdtContent>
                          </w:sdt>
                          <w:sdt>
                            <w:sdtPr>
                              <w:alias w:val="CC_Noformat_Partinummer"/>
                              <w:tag w:val="CC_Noformat_Partinummer"/>
                              <w:id w:val="-1709555926"/>
                              <w:text/>
                            </w:sdtPr>
                            <w:sdtEndPr/>
                            <w:sdtContent>
                              <w:r w:rsidR="00C03243">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B1B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DF8BB" w14:textId="40BF5756" w:rsidR="00262EA3" w:rsidRDefault="00D62CED" w:rsidP="008103B5">
                    <w:pPr>
                      <w:jc w:val="right"/>
                    </w:pPr>
                    <w:sdt>
                      <w:sdtPr>
                        <w:alias w:val="CC_Noformat_Partikod"/>
                        <w:tag w:val="CC_Noformat_Partikod"/>
                        <w:id w:val="-53464382"/>
                        <w:text/>
                      </w:sdtPr>
                      <w:sdtEndPr/>
                      <w:sdtContent>
                        <w:r w:rsidR="003B2FC4">
                          <w:t>M</w:t>
                        </w:r>
                      </w:sdtContent>
                    </w:sdt>
                    <w:sdt>
                      <w:sdtPr>
                        <w:alias w:val="CC_Noformat_Partinummer"/>
                        <w:tag w:val="CC_Noformat_Partinummer"/>
                        <w:id w:val="-1709555926"/>
                        <w:text/>
                      </w:sdtPr>
                      <w:sdtEndPr/>
                      <w:sdtContent>
                        <w:r w:rsidR="00C03243">
                          <w:t>1206</w:t>
                        </w:r>
                      </w:sdtContent>
                    </w:sdt>
                  </w:p>
                </w:txbxContent>
              </v:textbox>
              <w10:wrap anchorx="page"/>
            </v:shape>
          </w:pict>
        </mc:Fallback>
      </mc:AlternateContent>
    </w:r>
  </w:p>
  <w:p w14:paraId="6081B0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2694" w14:textId="77777777" w:rsidR="00262EA3" w:rsidRDefault="00262EA3" w:rsidP="008563AC">
    <w:pPr>
      <w:jc w:val="right"/>
    </w:pPr>
  </w:p>
  <w:p w14:paraId="57DDF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DC2E" w14:textId="77777777" w:rsidR="00262EA3" w:rsidRDefault="00D62C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EDAD0" wp14:editId="61CD3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18BFA" w14:textId="453EEE36" w:rsidR="00262EA3" w:rsidRDefault="00D62CED" w:rsidP="00A314CF">
    <w:pPr>
      <w:pStyle w:val="FSHNormal"/>
      <w:spacing w:before="40"/>
    </w:pPr>
    <w:sdt>
      <w:sdtPr>
        <w:alias w:val="CC_Noformat_Motionstyp"/>
        <w:tag w:val="CC_Noformat_Motionstyp"/>
        <w:id w:val="1162973129"/>
        <w:lock w:val="sdtContentLocked"/>
        <w15:appearance w15:val="hidden"/>
        <w:text/>
      </w:sdtPr>
      <w:sdtEndPr/>
      <w:sdtContent>
        <w:r w:rsidR="00297B06">
          <w:t>Enskild motion</w:t>
        </w:r>
      </w:sdtContent>
    </w:sdt>
    <w:r w:rsidR="00821B36">
      <w:t xml:space="preserve"> </w:t>
    </w:r>
    <w:sdt>
      <w:sdtPr>
        <w:alias w:val="CC_Noformat_Partikod"/>
        <w:tag w:val="CC_Noformat_Partikod"/>
        <w:id w:val="1471015553"/>
        <w:lock w:val="contentLocked"/>
        <w:text/>
      </w:sdtPr>
      <w:sdtEndPr/>
      <w:sdtContent>
        <w:r w:rsidR="003B2FC4">
          <w:t>M</w:t>
        </w:r>
      </w:sdtContent>
    </w:sdt>
    <w:sdt>
      <w:sdtPr>
        <w:alias w:val="CC_Noformat_Partinummer"/>
        <w:tag w:val="CC_Noformat_Partinummer"/>
        <w:id w:val="-2014525982"/>
        <w:lock w:val="contentLocked"/>
        <w:text/>
      </w:sdtPr>
      <w:sdtEndPr/>
      <w:sdtContent>
        <w:r w:rsidR="00C03243">
          <w:t>1206</w:t>
        </w:r>
      </w:sdtContent>
    </w:sdt>
  </w:p>
  <w:p w14:paraId="2193E9A9" w14:textId="77777777" w:rsidR="00262EA3" w:rsidRPr="008227B3" w:rsidRDefault="00D62C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7CB31" w14:textId="42EAD110" w:rsidR="00262EA3" w:rsidRPr="008227B3" w:rsidRDefault="00D62C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B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B06">
          <w:t>:2737</w:t>
        </w:r>
      </w:sdtContent>
    </w:sdt>
  </w:p>
  <w:p w14:paraId="08BAE5A1" w14:textId="7EBB07F1" w:rsidR="00262EA3" w:rsidRDefault="00D62CED" w:rsidP="00E03A3D">
    <w:pPr>
      <w:pStyle w:val="Motionr"/>
    </w:pPr>
    <w:sdt>
      <w:sdtPr>
        <w:alias w:val="CC_Noformat_Avtext"/>
        <w:tag w:val="CC_Noformat_Avtext"/>
        <w:id w:val="-2020768203"/>
        <w:lock w:val="sdtContentLocked"/>
        <w15:appearance w15:val="hidden"/>
        <w:text/>
      </w:sdtPr>
      <w:sdtEndPr/>
      <w:sdtContent>
        <w:r w:rsidR="00297B06">
          <w:t>av Sten Bergheden (M)</w:t>
        </w:r>
      </w:sdtContent>
    </w:sdt>
  </w:p>
  <w:sdt>
    <w:sdtPr>
      <w:alias w:val="CC_Noformat_Rubtext"/>
      <w:tag w:val="CC_Noformat_Rubtext"/>
      <w:id w:val="-218060500"/>
      <w:lock w:val="sdtLocked"/>
      <w:text/>
    </w:sdtPr>
    <w:sdtEndPr/>
    <w:sdtContent>
      <w:p w14:paraId="05080844" w14:textId="3AE10F95" w:rsidR="00262EA3" w:rsidRDefault="003B2FC4"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2031C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F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2FA"/>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0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C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03"/>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6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F8"/>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B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18"/>
    <w:rsid w:val="00BD3FE7"/>
    <w:rsid w:val="00BD42CF"/>
    <w:rsid w:val="00BD4332"/>
    <w:rsid w:val="00BD44D3"/>
    <w:rsid w:val="00BD4A2A"/>
    <w:rsid w:val="00BD532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24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1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ED"/>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6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B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6CAEED"/>
  <w15:chartTrackingRefBased/>
  <w15:docId w15:val="{67EB83E7-072F-4697-B800-E6DF3EAC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992F4201A4EEBB2BEA27BF4D3F3B7"/>
        <w:category>
          <w:name w:val="Allmänt"/>
          <w:gallery w:val="placeholder"/>
        </w:category>
        <w:types>
          <w:type w:val="bbPlcHdr"/>
        </w:types>
        <w:behaviors>
          <w:behavior w:val="content"/>
        </w:behaviors>
        <w:guid w:val="{18550E0F-75D3-4736-996E-AD2ED6FC0E39}"/>
      </w:docPartPr>
      <w:docPartBody>
        <w:p w:rsidR="008A1965" w:rsidRDefault="008A1965">
          <w:pPr>
            <w:pStyle w:val="FD8992F4201A4EEBB2BEA27BF4D3F3B7"/>
          </w:pPr>
          <w:r w:rsidRPr="005A0A93">
            <w:rPr>
              <w:rStyle w:val="Platshllartext"/>
            </w:rPr>
            <w:t>Förslag till riksdagsbeslut</w:t>
          </w:r>
        </w:p>
      </w:docPartBody>
    </w:docPart>
    <w:docPart>
      <w:docPartPr>
        <w:name w:val="D1204DE66A654C03AA912A8117ED37A1"/>
        <w:category>
          <w:name w:val="Allmänt"/>
          <w:gallery w:val="placeholder"/>
        </w:category>
        <w:types>
          <w:type w:val="bbPlcHdr"/>
        </w:types>
        <w:behaviors>
          <w:behavior w:val="content"/>
        </w:behaviors>
        <w:guid w:val="{AFC85D76-9DE0-4AD4-AFB4-FD18122C4DE6}"/>
      </w:docPartPr>
      <w:docPartBody>
        <w:p w:rsidR="008A1965" w:rsidRDefault="008A1965">
          <w:pPr>
            <w:pStyle w:val="D1204DE66A654C03AA912A8117ED37A1"/>
          </w:pPr>
          <w:r w:rsidRPr="005A0A93">
            <w:rPr>
              <w:rStyle w:val="Platshllartext"/>
            </w:rPr>
            <w:t>Motivering</w:t>
          </w:r>
        </w:p>
      </w:docPartBody>
    </w:docPart>
    <w:docPart>
      <w:docPartPr>
        <w:name w:val="A861A673286F4469B053C74CFF458E85"/>
        <w:category>
          <w:name w:val="Allmänt"/>
          <w:gallery w:val="placeholder"/>
        </w:category>
        <w:types>
          <w:type w:val="bbPlcHdr"/>
        </w:types>
        <w:behaviors>
          <w:behavior w:val="content"/>
        </w:behaviors>
        <w:guid w:val="{89D51EC8-9344-472B-A375-A09171E57E1E}"/>
      </w:docPartPr>
      <w:docPartBody>
        <w:p w:rsidR="003B478E" w:rsidRDefault="003B4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65"/>
    <w:rsid w:val="003A4457"/>
    <w:rsid w:val="003B478E"/>
    <w:rsid w:val="008A1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992F4201A4EEBB2BEA27BF4D3F3B7">
    <w:name w:val="FD8992F4201A4EEBB2BEA27BF4D3F3B7"/>
  </w:style>
  <w:style w:type="paragraph" w:customStyle="1" w:styleId="D1204DE66A654C03AA912A8117ED37A1">
    <w:name w:val="D1204DE66A654C03AA912A8117ED3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1A3C5-53D9-42B9-8E30-9D35741C8EDC}"/>
</file>

<file path=customXml/itemProps2.xml><?xml version="1.0" encoding="utf-8"?>
<ds:datastoreItem xmlns:ds="http://schemas.openxmlformats.org/officeDocument/2006/customXml" ds:itemID="{5EA998C6-E862-435A-9F15-2FC3C3B38D6B}"/>
</file>

<file path=customXml/itemProps3.xml><?xml version="1.0" encoding="utf-8"?>
<ds:datastoreItem xmlns:ds="http://schemas.openxmlformats.org/officeDocument/2006/customXml" ds:itemID="{158C9CF2-51B0-4F3B-8EFA-5AF0AEE4C013}"/>
</file>

<file path=docProps/app.xml><?xml version="1.0" encoding="utf-8"?>
<Properties xmlns="http://schemas.openxmlformats.org/officeDocument/2006/extended-properties" xmlns:vt="http://schemas.openxmlformats.org/officeDocument/2006/docPropsVTypes">
  <Template>Normal</Template>
  <TotalTime>31</TotalTime>
  <Pages>1</Pages>
  <Words>135</Words>
  <Characters>820</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Äganderätten måste stärkas</vt:lpstr>
      <vt:lpstr>
      </vt:lpstr>
    </vt:vector>
  </TitlesOfParts>
  <Company>Sveriges riksdag</Company>
  <LinksUpToDate>false</LinksUpToDate>
  <CharactersWithSpaces>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