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C85" w:rsidRDefault="008F7A5E" w14:paraId="1410EA62" w14:textId="77777777">
      <w:pPr>
        <w:pStyle w:val="RubrikFrslagTIllRiksdagsbeslut"/>
      </w:pPr>
      <w:sdt>
        <w:sdtPr>
          <w:alias w:val="CC_Boilerplate_4"/>
          <w:tag w:val="CC_Boilerplate_4"/>
          <w:id w:val="-1644581176"/>
          <w:lock w:val="sdtContentLocked"/>
          <w:placeholder>
            <w:docPart w:val="DC65E48B43244892B935B224A5A4658F"/>
          </w:placeholder>
          <w:text/>
        </w:sdtPr>
        <w:sdtEndPr/>
        <w:sdtContent>
          <w:r w:rsidRPr="009B062B" w:rsidR="00AF30DD">
            <w:t>Förslag till riksdagsbeslut</w:t>
          </w:r>
        </w:sdtContent>
      </w:sdt>
      <w:bookmarkEnd w:id="0"/>
      <w:bookmarkEnd w:id="1"/>
    </w:p>
    <w:sdt>
      <w:sdtPr>
        <w:alias w:val="Yrkande 1"/>
        <w:tag w:val="e233a677-e6b1-40f1-8b94-5baf4a63da56"/>
        <w:id w:val="-546381843"/>
        <w:lock w:val="sdtLocked"/>
      </w:sdtPr>
      <w:sdtEndPr/>
      <w:sdtContent>
        <w:p w:rsidR="000A21AB" w:rsidRDefault="00E42633" w14:paraId="5DC48302" w14:textId="77777777">
          <w:pPr>
            <w:pStyle w:val="Frslagstext"/>
          </w:pPr>
          <w:r>
            <w:t>Riksdagen ställer sig bakom det som anförs i motionen om att vid vårdnadstvister sätta barnets rätt till båda sina föräldrar, sin släkt och sitt ursprung i första rummet och tillkännager detta för regeringen.</w:t>
          </w:r>
        </w:p>
      </w:sdtContent>
    </w:sdt>
    <w:sdt>
      <w:sdtPr>
        <w:alias w:val="Yrkande 2"/>
        <w:tag w:val="3b4ebb0a-b504-4d8f-a2c7-3b4730219153"/>
        <w:id w:val="-1835829220"/>
        <w:lock w:val="sdtLocked"/>
      </w:sdtPr>
      <w:sdtEndPr/>
      <w:sdtContent>
        <w:p w:rsidR="000A21AB" w:rsidRDefault="00E42633" w14:paraId="7EEF9C3F" w14:textId="77777777">
          <w:pPr>
            <w:pStyle w:val="Frslagstext"/>
          </w:pPr>
          <w:r>
            <w:t>Riksdagen ställer sig bakom det som anförs i motionen om att se över regler om fastställande av faderskap och vårdnadsfrågan för barn som föds utanför äktenskapet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4321C568174B0CAAE2ACF59BAA4A34"/>
        </w:placeholder>
        <w:text/>
      </w:sdtPr>
      <w:sdtEndPr/>
      <w:sdtContent>
        <w:p w:rsidRPr="009B062B" w:rsidR="006D79C9" w:rsidP="00333E95" w:rsidRDefault="006D79C9" w14:paraId="5AFFEBF8" w14:textId="77777777">
          <w:pPr>
            <w:pStyle w:val="Rubrik1"/>
          </w:pPr>
          <w:r>
            <w:t>Motivering</w:t>
          </w:r>
        </w:p>
      </w:sdtContent>
    </w:sdt>
    <w:bookmarkEnd w:displacedByCustomXml="prev" w:id="3"/>
    <w:bookmarkEnd w:displacedByCustomXml="prev" w:id="4"/>
    <w:p w:rsidR="008F7A5E" w:rsidP="008F7A5E" w:rsidRDefault="004D3328" w14:paraId="22BC9C69" w14:textId="6BE5F1CC">
      <w:pPr>
        <w:pStyle w:val="Normalutanindragellerluft"/>
      </w:pPr>
      <w:r>
        <w:t>Sverige var ett av de första länderna som ratificerade FN:s konvention om barnets rättigheter, som först antogs av FN:s generalförsamling 1989. Den är numera också införlivad i svensk lag. Hela konventionen kan sammanfattas i artikel 3, punkt 1: Vid alla åtgärder som rör barn, vare sig de vidtas av offentliga eller privata sociala välfärds</w:t>
      </w:r>
      <w:r w:rsidR="008F7A5E">
        <w:softHyphen/>
      </w:r>
      <w:r>
        <w:t>institutioner, domstolar, administrativa myndigheter eller lagstiftande organ, ska</w:t>
      </w:r>
      <w:r w:rsidR="00ED27AC">
        <w:t xml:space="preserve"> i första hand beaktas vad som bedöms vara </w:t>
      </w:r>
      <w:r>
        <w:t>barnets bästa</w:t>
      </w:r>
      <w:r w:rsidR="00ED27AC">
        <w:t>.</w:t>
      </w:r>
      <w:r>
        <w:t xml:space="preserve"> </w:t>
      </w:r>
    </w:p>
    <w:p w:rsidR="008F7A5E" w:rsidP="008F7A5E" w:rsidRDefault="004D3328" w14:paraId="1920D2D0" w14:textId="77777777">
      <w:r>
        <w:t xml:space="preserve">I artikel 8, punkt 1 fastslås att konventionsstaterna åtar sig att respektera barnets rätt att behålla sin identitet, </w:t>
      </w:r>
      <w:r w:rsidR="00FD79AE">
        <w:t xml:space="preserve">inklusive </w:t>
      </w:r>
      <w:r>
        <w:t>medborgarskap, namn och släktförhållanden</w:t>
      </w:r>
      <w:r w:rsidR="00FD79AE">
        <w:t xml:space="preserve"> såsom dessa erkänns i lag, utan olagligt ingripande</w:t>
      </w:r>
      <w:r>
        <w:t xml:space="preserve">. </w:t>
      </w:r>
    </w:p>
    <w:p w:rsidR="008F7A5E" w:rsidP="008F7A5E" w:rsidRDefault="004D3328" w14:paraId="213D726D" w14:textId="77777777">
      <w:r>
        <w:t xml:space="preserve">Vidare uppmanas konventionsstaterna i artikel 9, punkt 1, att säkerställa att ett barn inte skiljs från </w:t>
      </w:r>
      <w:r w:rsidR="00FB687A">
        <w:t xml:space="preserve">sina </w:t>
      </w:r>
      <w:r>
        <w:t xml:space="preserve">föräldrar mot deras vilja, utom i de fall då behöriga myndigheter, </w:t>
      </w:r>
      <w:r w:rsidRPr="008F7A5E">
        <w:rPr>
          <w:spacing w:val="-2"/>
        </w:rPr>
        <w:t>som är underställda rättslig överprövning,</w:t>
      </w:r>
      <w:r w:rsidRPr="008F7A5E" w:rsidR="00FB687A">
        <w:rPr>
          <w:spacing w:val="-2"/>
        </w:rPr>
        <w:t xml:space="preserve"> bedömer att ett sådant åtskiljande är nödvändigt</w:t>
      </w:r>
      <w:r w:rsidR="00FB687A">
        <w:t xml:space="preserve"> </w:t>
      </w:r>
      <w:r>
        <w:t>för barnets bästa</w:t>
      </w:r>
      <w:r w:rsidR="00FB687A">
        <w:t>.</w:t>
      </w:r>
      <w:r>
        <w:t xml:space="preserve"> </w:t>
      </w:r>
      <w:r w:rsidR="00FB687A">
        <w:t>E</w:t>
      </w:r>
      <w:r>
        <w:t xml:space="preserve">xempelvis om föräldrarna utsatt barnet för övergrepp eller vanvård. I punkt 3 poängteras rätten för det barn som är skilt från den ena eller båda föräldrarna att regelbundet upprätthålla personligt förhållande </w:t>
      </w:r>
      <w:r w:rsidR="00FB687A">
        <w:t xml:space="preserve">till </w:t>
      </w:r>
      <w:r>
        <w:t>och direkt</w:t>
      </w:r>
      <w:r w:rsidR="00FB687A">
        <w:t>a</w:t>
      </w:r>
      <w:r>
        <w:t xml:space="preserve"> kontakt</w:t>
      </w:r>
      <w:r w:rsidR="00FB687A">
        <w:t>er</w:t>
      </w:r>
      <w:r>
        <w:t xml:space="preserve"> med båda föräldrarna, utom då det strider mot barnets bästa. </w:t>
      </w:r>
    </w:p>
    <w:p w:rsidR="008F7A5E" w:rsidP="008F7A5E" w:rsidRDefault="004D3328" w14:paraId="4CC13EE1" w14:textId="77777777">
      <w:r>
        <w:lastRenderedPageBreak/>
        <w:t xml:space="preserve">Trots detta är det tyvärr vanligt att barnets rätt till båda sina föräldrar förbises när ett barn föds utanför äktenskapet i en relation som upphört. Då är det i stort sett alltid mamman som får egen vårdnad. För att pappan ska få delad vårdnad behöver mamman godkänna det. Vill hon inte detta, hamnar den andra föräldern utanför och blir utlämnad till mammans vilja för att kunna finnas till för barnet. </w:t>
      </w:r>
    </w:p>
    <w:p w:rsidR="008F7A5E" w:rsidP="008F7A5E" w:rsidRDefault="004D3328" w14:paraId="14612275" w14:textId="77777777">
      <w:r>
        <w:t xml:space="preserve">Vidare </w:t>
      </w:r>
      <w:r w:rsidR="00BB48CD">
        <w:t>tenderar</w:t>
      </w:r>
      <w:r>
        <w:t xml:space="preserve"> socialtjänst</w:t>
      </w:r>
      <w:r w:rsidR="00E42633">
        <w:t>en</w:t>
      </w:r>
      <w:r>
        <w:t xml:space="preserve"> och domstolsväsendet </w:t>
      </w:r>
      <w:r w:rsidR="00BB48CD">
        <w:t xml:space="preserve">ofta att </w:t>
      </w:r>
      <w:r>
        <w:t xml:space="preserve">döma till mammans fördel vid vårdnadstvist efter separation. Resultatet är att barnet får mindre tid med sin far. I denna tid, 2024, torde det emellertid vara uppenbart att pappan kan vara precis lika bra förälder som mamman. </w:t>
      </w:r>
    </w:p>
    <w:p w:rsidR="008F7A5E" w:rsidP="008F7A5E" w:rsidRDefault="004D3328" w14:paraId="0A07E4EC" w14:textId="77777777">
      <w:r>
        <w:t xml:space="preserve">Ur ett barnperspektiv borde det vara rimligare att grundprincipen alltid är delad vårdnad redan från födsel, oavsett om barnet fötts inom eller utanför ett äktenskap eller annan typ av förhållande. </w:t>
      </w:r>
      <w:r w:rsidR="00BB48CD">
        <w:t xml:space="preserve">Reglerna </w:t>
      </w:r>
      <w:r w:rsidR="00ED43E6">
        <w:t xml:space="preserve">i föräldrabalken </w:t>
      </w:r>
      <w:r w:rsidR="00276292">
        <w:t>om</w:t>
      </w:r>
      <w:r w:rsidR="00BB48CD">
        <w:t xml:space="preserve"> fastställande av faderskap </w:t>
      </w:r>
      <w:r w:rsidR="00ED43E6">
        <w:t>och vårdnadsfrågan för barn</w:t>
      </w:r>
      <w:r w:rsidR="00BB48CD">
        <w:t xml:space="preserve"> </w:t>
      </w:r>
      <w:r w:rsidR="005B751B">
        <w:t>som föds utanför</w:t>
      </w:r>
      <w:r w:rsidR="00BB48CD">
        <w:t xml:space="preserve"> äktenskap</w:t>
      </w:r>
      <w:r w:rsidR="005B751B">
        <w:t>et</w:t>
      </w:r>
      <w:r w:rsidR="00BB48CD">
        <w:t xml:space="preserve"> </w:t>
      </w:r>
      <w:r w:rsidR="003D4A65">
        <w:t xml:space="preserve">är </w:t>
      </w:r>
      <w:r w:rsidR="00920BEB">
        <w:t>något</w:t>
      </w:r>
      <w:r w:rsidR="003D4A65">
        <w:t xml:space="preserve"> som kan</w:t>
      </w:r>
      <w:r w:rsidR="00DB21BD">
        <w:t xml:space="preserve"> behöva</w:t>
      </w:r>
      <w:r w:rsidR="00BB48CD">
        <w:t xml:space="preserve"> ses över i ljuset av detta.</w:t>
      </w:r>
      <w:r w:rsidR="00E2061D">
        <w:t xml:space="preserve"> Så att barnets rätt till båda sina föräldrar och sitt ursprung värnas</w:t>
      </w:r>
      <w:r w:rsidR="00920BEB">
        <w:t xml:space="preserve"> och sätts i första rummet.</w:t>
      </w:r>
    </w:p>
    <w:sdt>
      <w:sdtPr>
        <w:rPr>
          <w:i/>
          <w:noProof/>
        </w:rPr>
        <w:alias w:val="CC_Underskrifter"/>
        <w:tag w:val="CC_Underskrifter"/>
        <w:id w:val="583496634"/>
        <w:lock w:val="sdtContentLocked"/>
        <w:placeholder>
          <w:docPart w:val="9E8284023146422CB43F1F4032B8329F"/>
        </w:placeholder>
      </w:sdtPr>
      <w:sdtEndPr>
        <w:rPr>
          <w:i w:val="0"/>
          <w:noProof w:val="0"/>
        </w:rPr>
      </w:sdtEndPr>
      <w:sdtContent>
        <w:p w:rsidR="004C1C85" w:rsidP="00966302" w:rsidRDefault="004C1C85" w14:paraId="57CC2CB5" w14:textId="6D73AEDA"/>
        <w:p w:rsidRPr="008E0FE2" w:rsidR="004801AC" w:rsidP="00966302" w:rsidRDefault="008F7A5E" w14:paraId="1243EB2D" w14:textId="31EB1D82"/>
      </w:sdtContent>
    </w:sdt>
    <w:tbl>
      <w:tblPr>
        <w:tblW w:w="5000" w:type="pct"/>
        <w:tblLook w:val="04A0" w:firstRow="1" w:lastRow="0" w:firstColumn="1" w:lastColumn="0" w:noHBand="0" w:noVBand="1"/>
        <w:tblCaption w:val="underskrifter"/>
      </w:tblPr>
      <w:tblGrid>
        <w:gridCol w:w="4252"/>
        <w:gridCol w:w="4252"/>
      </w:tblGrid>
      <w:tr w:rsidR="000A21AB" w14:paraId="63EFD4C5" w14:textId="77777777">
        <w:trPr>
          <w:cantSplit/>
        </w:trPr>
        <w:tc>
          <w:tcPr>
            <w:tcW w:w="50" w:type="pct"/>
            <w:vAlign w:val="bottom"/>
          </w:tcPr>
          <w:p w:rsidR="000A21AB" w:rsidRDefault="00E42633" w14:paraId="0A5F5F5F" w14:textId="77777777">
            <w:pPr>
              <w:pStyle w:val="Underskrifter"/>
              <w:spacing w:after="0"/>
            </w:pPr>
            <w:r>
              <w:t>Gudrun Brunegård (KD)</w:t>
            </w:r>
          </w:p>
        </w:tc>
        <w:tc>
          <w:tcPr>
            <w:tcW w:w="50" w:type="pct"/>
            <w:vAlign w:val="bottom"/>
          </w:tcPr>
          <w:p w:rsidR="000A21AB" w:rsidRDefault="000A21AB" w14:paraId="07DA7CBB" w14:textId="77777777">
            <w:pPr>
              <w:pStyle w:val="Underskrifter"/>
              <w:spacing w:after="0"/>
            </w:pPr>
          </w:p>
        </w:tc>
      </w:tr>
    </w:tbl>
    <w:p w:rsidR="00532E99" w:rsidRDefault="00532E99" w14:paraId="7E0A70EA" w14:textId="77777777"/>
    <w:sectPr w:rsidR="00532E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D151" w14:textId="77777777" w:rsidR="00360F40" w:rsidRDefault="00360F40" w:rsidP="000C1CAD">
      <w:pPr>
        <w:spacing w:line="240" w:lineRule="auto"/>
      </w:pPr>
      <w:r>
        <w:separator/>
      </w:r>
    </w:p>
  </w:endnote>
  <w:endnote w:type="continuationSeparator" w:id="0">
    <w:p w14:paraId="44F89037" w14:textId="77777777" w:rsidR="00360F40" w:rsidRDefault="00360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B2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B52C" w14:textId="712C14B4" w:rsidR="00262EA3" w:rsidRPr="00966302" w:rsidRDefault="00262EA3" w:rsidP="00966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FED2" w14:textId="77777777" w:rsidR="00360F40" w:rsidRDefault="00360F40" w:rsidP="000C1CAD">
      <w:pPr>
        <w:spacing w:line="240" w:lineRule="auto"/>
      </w:pPr>
      <w:r>
        <w:separator/>
      </w:r>
    </w:p>
  </w:footnote>
  <w:footnote w:type="continuationSeparator" w:id="0">
    <w:p w14:paraId="697DD86D" w14:textId="77777777" w:rsidR="00360F40" w:rsidRDefault="00360F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C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359413" wp14:editId="557E7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33EF4" w14:textId="2CA437BB" w:rsidR="00262EA3" w:rsidRDefault="008F7A5E" w:rsidP="008103B5">
                          <w:pPr>
                            <w:jc w:val="right"/>
                          </w:pPr>
                          <w:sdt>
                            <w:sdtPr>
                              <w:alias w:val="CC_Noformat_Partikod"/>
                              <w:tag w:val="CC_Noformat_Partikod"/>
                              <w:id w:val="-53464382"/>
                              <w:text/>
                            </w:sdtPr>
                            <w:sdtEndPr/>
                            <w:sdtContent>
                              <w:r w:rsidR="004D332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594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33EF4" w14:textId="2CA437BB" w:rsidR="00262EA3" w:rsidRDefault="008F7A5E" w:rsidP="008103B5">
                    <w:pPr>
                      <w:jc w:val="right"/>
                    </w:pPr>
                    <w:sdt>
                      <w:sdtPr>
                        <w:alias w:val="CC_Noformat_Partikod"/>
                        <w:tag w:val="CC_Noformat_Partikod"/>
                        <w:id w:val="-53464382"/>
                        <w:text/>
                      </w:sdtPr>
                      <w:sdtEndPr/>
                      <w:sdtContent>
                        <w:r w:rsidR="004D332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4A9A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799C" w14:textId="77777777" w:rsidR="00262EA3" w:rsidRDefault="00262EA3" w:rsidP="008563AC">
    <w:pPr>
      <w:jc w:val="right"/>
    </w:pPr>
  </w:p>
  <w:p w14:paraId="0A4A4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1782" w14:textId="77777777" w:rsidR="00262EA3" w:rsidRDefault="008F7A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83D71" wp14:editId="1B7A0A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28F8C" w14:textId="5C825148" w:rsidR="00262EA3" w:rsidRDefault="008F7A5E" w:rsidP="00A314CF">
    <w:pPr>
      <w:pStyle w:val="FSHNormal"/>
      <w:spacing w:before="40"/>
    </w:pPr>
    <w:sdt>
      <w:sdtPr>
        <w:alias w:val="CC_Noformat_Motionstyp"/>
        <w:tag w:val="CC_Noformat_Motionstyp"/>
        <w:id w:val="1162973129"/>
        <w:lock w:val="sdtContentLocked"/>
        <w15:appearance w15:val="hidden"/>
        <w:text/>
      </w:sdtPr>
      <w:sdtEndPr/>
      <w:sdtContent>
        <w:r w:rsidR="00966302">
          <w:t>Enskild motion</w:t>
        </w:r>
      </w:sdtContent>
    </w:sdt>
    <w:r w:rsidR="00821B36">
      <w:t xml:space="preserve"> </w:t>
    </w:r>
    <w:sdt>
      <w:sdtPr>
        <w:alias w:val="CC_Noformat_Partikod"/>
        <w:tag w:val="CC_Noformat_Partikod"/>
        <w:id w:val="1471015553"/>
        <w:lock w:val="contentLocked"/>
        <w:text/>
      </w:sdtPr>
      <w:sdtEndPr/>
      <w:sdtContent>
        <w:r w:rsidR="004D3328">
          <w:t>KD</w:t>
        </w:r>
      </w:sdtContent>
    </w:sdt>
    <w:sdt>
      <w:sdtPr>
        <w:alias w:val="CC_Noformat_Partinummer"/>
        <w:tag w:val="CC_Noformat_Partinummer"/>
        <w:id w:val="-2014525982"/>
        <w:lock w:val="contentLocked"/>
        <w:showingPlcHdr/>
        <w:text/>
      </w:sdtPr>
      <w:sdtEndPr/>
      <w:sdtContent>
        <w:r w:rsidR="00821B36">
          <w:t xml:space="preserve"> </w:t>
        </w:r>
      </w:sdtContent>
    </w:sdt>
  </w:p>
  <w:p w14:paraId="0409C5FB" w14:textId="77777777" w:rsidR="00262EA3" w:rsidRPr="008227B3" w:rsidRDefault="008F7A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FCD2AD" w14:textId="5525730B" w:rsidR="00262EA3" w:rsidRPr="008227B3" w:rsidRDefault="008F7A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3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302">
          <w:t>:283</w:t>
        </w:r>
      </w:sdtContent>
    </w:sdt>
  </w:p>
  <w:p w14:paraId="4F2AFBEE" w14:textId="2583C3FE" w:rsidR="00262EA3" w:rsidRDefault="008F7A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6302">
          <w:t>av Gudrun Brunegård (KD)</w:t>
        </w:r>
      </w:sdtContent>
    </w:sdt>
  </w:p>
  <w:sdt>
    <w:sdtPr>
      <w:alias w:val="CC_Noformat_Rubtext"/>
      <w:tag w:val="CC_Noformat_Rubtext"/>
      <w:id w:val="-218060500"/>
      <w:lock w:val="sdtLocked"/>
      <w:placeholder>
        <w:docPart w:val="60DF363BE7C04746AD090645042095B6"/>
      </w:placeholder>
      <w:text/>
    </w:sdtPr>
    <w:sdtEndPr/>
    <w:sdtContent>
      <w:p w14:paraId="3F0FC56F" w14:textId="62274B61" w:rsidR="00262EA3" w:rsidRDefault="004D3328" w:rsidP="00283E0F">
        <w:pPr>
          <w:pStyle w:val="FSHRub2"/>
        </w:pPr>
        <w:r>
          <w:t>Barnets rätt till båda sina föräldrar vid vårdnadstvister</w:t>
        </w:r>
      </w:p>
    </w:sdtContent>
  </w:sdt>
  <w:sdt>
    <w:sdtPr>
      <w:alias w:val="CC_Boilerplate_3"/>
      <w:tag w:val="CC_Boilerplate_3"/>
      <w:id w:val="1606463544"/>
      <w:lock w:val="sdtContentLocked"/>
      <w15:appearance w15:val="hidden"/>
      <w:text w:multiLine="1"/>
    </w:sdtPr>
    <w:sdtEndPr/>
    <w:sdtContent>
      <w:p w14:paraId="5B1603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1AB"/>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A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35"/>
    <w:rsid w:val="00130490"/>
    <w:rsid w:val="001306C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69"/>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92"/>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FC"/>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4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A65"/>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8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28"/>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57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66"/>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11"/>
    <w:rsid w:val="005305C6"/>
    <w:rsid w:val="005315D0"/>
    <w:rsid w:val="00531ABE"/>
    <w:rsid w:val="005322F9"/>
    <w:rsid w:val="00532673"/>
    <w:rsid w:val="00532A3C"/>
    <w:rsid w:val="00532E9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06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5D"/>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1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A82"/>
    <w:rsid w:val="006A55E1"/>
    <w:rsid w:val="006A5CAE"/>
    <w:rsid w:val="006A6205"/>
    <w:rsid w:val="006A64C1"/>
    <w:rsid w:val="006A6D09"/>
    <w:rsid w:val="006A6F3F"/>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82"/>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8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AB"/>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2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E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23"/>
    <w:rsid w:val="009433A8"/>
    <w:rsid w:val="0094364F"/>
    <w:rsid w:val="00943898"/>
    <w:rsid w:val="00943CB4"/>
    <w:rsid w:val="00943FEE"/>
    <w:rsid w:val="009448AB"/>
    <w:rsid w:val="00945F56"/>
    <w:rsid w:val="0094627B"/>
    <w:rsid w:val="009472F6"/>
    <w:rsid w:val="00947621"/>
    <w:rsid w:val="00947F10"/>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0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3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C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B7"/>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52"/>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B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61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D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3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3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AC"/>
    <w:rsid w:val="00ED2C8C"/>
    <w:rsid w:val="00ED2EA7"/>
    <w:rsid w:val="00ED3171"/>
    <w:rsid w:val="00ED3AAA"/>
    <w:rsid w:val="00ED3C10"/>
    <w:rsid w:val="00ED40F5"/>
    <w:rsid w:val="00ED4244"/>
    <w:rsid w:val="00ED43E6"/>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5B"/>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87A"/>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A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8514E"/>
  <w15:chartTrackingRefBased/>
  <w15:docId w15:val="{A80C656D-8B78-4724-9163-C07686B6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0425466">
      <w:bodyDiv w:val="1"/>
      <w:marLeft w:val="0"/>
      <w:marRight w:val="0"/>
      <w:marTop w:val="0"/>
      <w:marBottom w:val="0"/>
      <w:divBdr>
        <w:top w:val="none" w:sz="0" w:space="0" w:color="auto"/>
        <w:left w:val="none" w:sz="0" w:space="0" w:color="auto"/>
        <w:bottom w:val="none" w:sz="0" w:space="0" w:color="auto"/>
        <w:right w:val="none" w:sz="0" w:space="0" w:color="auto"/>
      </w:divBdr>
      <w:divsChild>
        <w:div w:id="695622425">
          <w:marLeft w:val="0"/>
          <w:marRight w:val="0"/>
          <w:marTop w:val="0"/>
          <w:marBottom w:val="0"/>
          <w:divBdr>
            <w:top w:val="none" w:sz="0" w:space="0" w:color="auto"/>
            <w:left w:val="none" w:sz="0" w:space="0" w:color="auto"/>
            <w:bottom w:val="none" w:sz="0" w:space="0" w:color="auto"/>
            <w:right w:val="none" w:sz="0" w:space="0" w:color="auto"/>
          </w:divBdr>
          <w:divsChild>
            <w:div w:id="409696232">
              <w:marLeft w:val="0"/>
              <w:marRight w:val="0"/>
              <w:marTop w:val="0"/>
              <w:marBottom w:val="0"/>
              <w:divBdr>
                <w:top w:val="none" w:sz="0" w:space="0" w:color="auto"/>
                <w:left w:val="none" w:sz="0" w:space="0" w:color="auto"/>
                <w:bottom w:val="none" w:sz="0" w:space="0" w:color="auto"/>
                <w:right w:val="none" w:sz="0" w:space="0" w:color="auto"/>
              </w:divBdr>
            </w:div>
          </w:divsChild>
        </w:div>
        <w:div w:id="59450051">
          <w:marLeft w:val="0"/>
          <w:marRight w:val="0"/>
          <w:marTop w:val="0"/>
          <w:marBottom w:val="0"/>
          <w:divBdr>
            <w:top w:val="none" w:sz="0" w:space="0" w:color="auto"/>
            <w:left w:val="none" w:sz="0" w:space="0" w:color="auto"/>
            <w:bottom w:val="none" w:sz="0" w:space="0" w:color="auto"/>
            <w:right w:val="none" w:sz="0" w:space="0" w:color="auto"/>
          </w:divBdr>
          <w:divsChild>
            <w:div w:id="1583831609">
              <w:marLeft w:val="0"/>
              <w:marRight w:val="0"/>
              <w:marTop w:val="0"/>
              <w:marBottom w:val="0"/>
              <w:divBdr>
                <w:top w:val="none" w:sz="0" w:space="0" w:color="auto"/>
                <w:left w:val="none" w:sz="0" w:space="0" w:color="auto"/>
                <w:bottom w:val="none" w:sz="0" w:space="0" w:color="auto"/>
                <w:right w:val="none" w:sz="0" w:space="0" w:color="auto"/>
              </w:divBdr>
            </w:div>
            <w:div w:id="1902473944">
              <w:marLeft w:val="0"/>
              <w:marRight w:val="0"/>
              <w:marTop w:val="0"/>
              <w:marBottom w:val="0"/>
              <w:divBdr>
                <w:top w:val="none" w:sz="0" w:space="0" w:color="auto"/>
                <w:left w:val="none" w:sz="0" w:space="0" w:color="auto"/>
                <w:bottom w:val="none" w:sz="0" w:space="0" w:color="auto"/>
                <w:right w:val="none" w:sz="0" w:space="0" w:color="auto"/>
              </w:divBdr>
            </w:div>
            <w:div w:id="1976176731">
              <w:marLeft w:val="0"/>
              <w:marRight w:val="0"/>
              <w:marTop w:val="0"/>
              <w:marBottom w:val="0"/>
              <w:divBdr>
                <w:top w:val="none" w:sz="0" w:space="0" w:color="auto"/>
                <w:left w:val="none" w:sz="0" w:space="0" w:color="auto"/>
                <w:bottom w:val="none" w:sz="0" w:space="0" w:color="auto"/>
                <w:right w:val="none" w:sz="0" w:space="0" w:color="auto"/>
              </w:divBdr>
            </w:div>
            <w:div w:id="2508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5E48B43244892B935B224A5A4658F"/>
        <w:category>
          <w:name w:val="Allmänt"/>
          <w:gallery w:val="placeholder"/>
        </w:category>
        <w:types>
          <w:type w:val="bbPlcHdr"/>
        </w:types>
        <w:behaviors>
          <w:behavior w:val="content"/>
        </w:behaviors>
        <w:guid w:val="{7D767DFB-EDA2-4F2E-9437-4A08E80BDA88}"/>
      </w:docPartPr>
      <w:docPartBody>
        <w:p w:rsidR="00CB6F0F" w:rsidRDefault="00702505">
          <w:pPr>
            <w:pStyle w:val="DC65E48B43244892B935B224A5A4658F"/>
          </w:pPr>
          <w:r w:rsidRPr="005A0A93">
            <w:rPr>
              <w:rStyle w:val="Platshllartext"/>
            </w:rPr>
            <w:t>Förslag till riksdagsbeslut</w:t>
          </w:r>
        </w:p>
      </w:docPartBody>
    </w:docPart>
    <w:docPart>
      <w:docPartPr>
        <w:name w:val="4C4321C568174B0CAAE2ACF59BAA4A34"/>
        <w:category>
          <w:name w:val="Allmänt"/>
          <w:gallery w:val="placeholder"/>
        </w:category>
        <w:types>
          <w:type w:val="bbPlcHdr"/>
        </w:types>
        <w:behaviors>
          <w:behavior w:val="content"/>
        </w:behaviors>
        <w:guid w:val="{54A5C2C0-A2B7-4A63-9F58-5A55854ECAAD}"/>
      </w:docPartPr>
      <w:docPartBody>
        <w:p w:rsidR="00CB6F0F" w:rsidRDefault="00702505">
          <w:pPr>
            <w:pStyle w:val="4C4321C568174B0CAAE2ACF59BAA4A3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E863B8-8860-483E-8DA0-6DADF2A97101}"/>
      </w:docPartPr>
      <w:docPartBody>
        <w:p w:rsidR="00CB6F0F" w:rsidRDefault="00D71859">
          <w:r w:rsidRPr="0054152F">
            <w:rPr>
              <w:rStyle w:val="Platshllartext"/>
            </w:rPr>
            <w:t>Klicka eller tryck här för att ange text.</w:t>
          </w:r>
        </w:p>
      </w:docPartBody>
    </w:docPart>
    <w:docPart>
      <w:docPartPr>
        <w:name w:val="60DF363BE7C04746AD090645042095B6"/>
        <w:category>
          <w:name w:val="Allmänt"/>
          <w:gallery w:val="placeholder"/>
        </w:category>
        <w:types>
          <w:type w:val="bbPlcHdr"/>
        </w:types>
        <w:behaviors>
          <w:behavior w:val="content"/>
        </w:behaviors>
        <w:guid w:val="{393D2D4F-46E1-47E2-BAF1-64ADA7DDED6B}"/>
      </w:docPartPr>
      <w:docPartBody>
        <w:p w:rsidR="00CB6F0F" w:rsidRDefault="00D71859">
          <w:r w:rsidRPr="0054152F">
            <w:rPr>
              <w:rStyle w:val="Platshllartext"/>
            </w:rPr>
            <w:t>[ange din text här]</w:t>
          </w:r>
        </w:p>
      </w:docPartBody>
    </w:docPart>
    <w:docPart>
      <w:docPartPr>
        <w:name w:val="9E8284023146422CB43F1F4032B8329F"/>
        <w:category>
          <w:name w:val="Allmänt"/>
          <w:gallery w:val="placeholder"/>
        </w:category>
        <w:types>
          <w:type w:val="bbPlcHdr"/>
        </w:types>
        <w:behaviors>
          <w:behavior w:val="content"/>
        </w:behaviors>
        <w:guid w:val="{0C7A304C-9D71-4054-B442-1C56CD12C3DF}"/>
      </w:docPartPr>
      <w:docPartBody>
        <w:p w:rsidR="00884DA9" w:rsidRDefault="00884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59"/>
    <w:rsid w:val="00385126"/>
    <w:rsid w:val="00702505"/>
    <w:rsid w:val="00884DA9"/>
    <w:rsid w:val="008A4C97"/>
    <w:rsid w:val="00CB6F0F"/>
    <w:rsid w:val="00D71859"/>
    <w:rsid w:val="00E52B76"/>
    <w:rsid w:val="00ED2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28E"/>
    <w:rPr>
      <w:color w:val="F4B083" w:themeColor="accent2" w:themeTint="99"/>
    </w:rPr>
  </w:style>
  <w:style w:type="paragraph" w:customStyle="1" w:styleId="DC65E48B43244892B935B224A5A4658F">
    <w:name w:val="DC65E48B43244892B935B224A5A4658F"/>
  </w:style>
  <w:style w:type="paragraph" w:customStyle="1" w:styleId="4C4321C568174B0CAAE2ACF59BAA4A34">
    <w:name w:val="4C4321C568174B0CAAE2ACF59BAA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BB118-00A3-4BC6-A69B-786833C76C18}"/>
</file>

<file path=customXml/itemProps2.xml><?xml version="1.0" encoding="utf-8"?>
<ds:datastoreItem xmlns:ds="http://schemas.openxmlformats.org/officeDocument/2006/customXml" ds:itemID="{CE5AD702-65D8-41EA-A5D1-D92C7F29407F}"/>
</file>

<file path=customXml/itemProps3.xml><?xml version="1.0" encoding="utf-8"?>
<ds:datastoreItem xmlns:ds="http://schemas.openxmlformats.org/officeDocument/2006/customXml" ds:itemID="{A387FD10-4AF5-49FF-BF56-D62BF4EF8994}"/>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2483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Barnets rätt till båda sina föräldrar vid vårdnadstvister</vt:lpstr>
      <vt:lpstr>
      </vt:lpstr>
    </vt:vector>
  </TitlesOfParts>
  <Company>Sveriges riksdag</Company>
  <LinksUpToDate>false</LinksUpToDate>
  <CharactersWithSpaces>2922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