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7A19" w:rsidRPr="00E014B8" w:rsidRDefault="00AC7A19">
      <w:pPr>
        <w:pStyle w:val="Hemstlrubrik"/>
      </w:pPr>
      <w:r w:rsidRPr="00E014B8">
        <w:t>Förslag till riksdagsbeslut</w:t>
      </w:r>
    </w:p>
    <w:p w:rsidR="00AC7A19" w:rsidRPr="00E014B8" w:rsidRDefault="00AC7A19">
      <w:pPr>
        <w:pStyle w:val="Hemstlatt"/>
        <w:ind w:left="0"/>
      </w:pPr>
      <w:r w:rsidRPr="00E014B8">
        <w:t>Riksdagen begär att regeringen återkommer med fö</w:t>
      </w:r>
      <w:r w:rsidRPr="00E014B8">
        <w:t>r</w:t>
      </w:r>
      <w:r w:rsidRPr="00E014B8">
        <w:t>slag på hur handläggningstiderna kan minskas vid miljödomstola</w:t>
      </w:r>
      <w:r w:rsidRPr="00E014B8">
        <w:t>r</w:t>
      </w:r>
      <w:r w:rsidRPr="00E014B8">
        <w:t>na.</w:t>
      </w:r>
    </w:p>
    <w:p w:rsidR="00AC7A19" w:rsidRPr="00E014B8" w:rsidRDefault="00AC7A19">
      <w:pPr>
        <w:pStyle w:val="Rubrik1"/>
      </w:pPr>
      <w:r w:rsidRPr="00E014B8">
        <w:t>Motivering</w:t>
      </w:r>
    </w:p>
    <w:p w:rsidR="00AC7A19" w:rsidRPr="00E014B8" w:rsidRDefault="00AC7A19">
      <w:r w:rsidRPr="00E014B8">
        <w:t>För en hållbar ekonomisk tillväxt och ökade företagsetableringar som ger sysselsättning är det viktigt att staten underlättar och stöder företagare och företagsverksamheten.</w:t>
      </w:r>
    </w:p>
    <w:p w:rsidR="00AC7A19" w:rsidRPr="00E014B8" w:rsidRDefault="00AC7A19">
      <w:pPr>
        <w:pStyle w:val="Normaltindrag"/>
      </w:pPr>
      <w:r w:rsidRPr="00E014B8">
        <w:t>Många näringsetableringar, inom till exempel gruv, skog, vägar, vatten, bygg, vindkraft med mera, är beroende av en snabb miljöprövning. Under den senaste tiden har antalet handläggare minskat, trots ökat tryck och samma</w:t>
      </w:r>
      <w:r w:rsidRPr="00E014B8">
        <w:t>n</w:t>
      </w:r>
      <w:r w:rsidRPr="00E014B8">
        <w:t>slagning med fastighetsdomstolen som skedde i juli 2007. Idag finns det 3 domare och 2 miljöråd som handhar målen vid miljö- och fastighetsdomstolen i Umeå, för några år sedan fanns det 5 domare och 4 miljöråd. Persona</w:t>
      </w:r>
      <w:r w:rsidRPr="00E014B8">
        <w:t>l</w:t>
      </w:r>
      <w:r w:rsidRPr="00E014B8">
        <w:t>minskningarna har gjort att behandlingstiden av de inkomna ärendena ökar.</w:t>
      </w:r>
    </w:p>
    <w:p w:rsidR="00AC7A19" w:rsidRPr="00E014B8" w:rsidRDefault="00AC7A19">
      <w:pPr>
        <w:pStyle w:val="Normaltindrag"/>
      </w:pPr>
      <w:r w:rsidRPr="00E014B8">
        <w:t>Detta vållar stora problem för nya företagare vars kostnader ökar drastiskt med längre väntetider. Flera företag har fått vänta i över ett år på svar. Milj</w:t>
      </w:r>
      <w:r w:rsidRPr="00E014B8">
        <w:t>ö</w:t>
      </w:r>
      <w:r w:rsidRPr="00E014B8">
        <w:t>domstolen i Västerbotten hade i december 2006 187 ärenden som ej var slu</w:t>
      </w:r>
      <w:r w:rsidRPr="00E014B8">
        <w:t>t</w:t>
      </w:r>
      <w:r w:rsidRPr="00E014B8">
        <w:t>giltigt avgjorda. För att kunna marknadsföra norra Sverige som en attraktiv region för företag krävs det att saker som är kopplade till företagsetableringar och  sådan verksamhet underlättas.</w:t>
      </w:r>
    </w:p>
    <w:p w:rsidR="00AC7A19" w:rsidRPr="00E014B8" w:rsidRDefault="00AC7A19">
      <w:pPr>
        <w:pStyle w:val="Normaltindrag"/>
      </w:pPr>
      <w:r w:rsidRPr="00E014B8">
        <w:t>De långa handläggningstiderna hotar dessvärre tillväxten i norra Sverige och riskerar hundratals arbetstillfällen, trots att den för Norrland så viktiga basindustrin går på högvarv. Därför är det av stor vikt att regeringen ser över hur handläggn</w:t>
      </w:r>
      <w:r w:rsidRPr="00E014B8">
        <w:t>ingstiderna skall kunna minskas vid miljödomstolarna.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14B8">
        <w:trPr>
          <w:cantSplit/>
        </w:trPr>
        <w:tc>
          <w:tcPr>
            <w:tcW w:w="3046" w:type="dxa"/>
          </w:tcPr>
          <w:p w:rsidR="00AC7A19" w:rsidRPr="00E014B8" w:rsidRDefault="00AC7A19">
            <w:pPr>
              <w:pStyle w:val="UnderskriftDatum"/>
              <w:spacing w:before="240"/>
            </w:pPr>
            <w:r w:rsidRPr="00E014B8">
              <w:lastRenderedPageBreak/>
              <w:t>Stockholm den 4 oktober 2007</w:t>
            </w:r>
          </w:p>
        </w:tc>
        <w:tc>
          <w:tcPr>
            <w:tcW w:w="3047" w:type="dxa"/>
          </w:tcPr>
          <w:p w:rsidR="00AC7A19" w:rsidRPr="00E014B8" w:rsidRDefault="00AC7A19">
            <w:pPr>
              <w:pStyle w:val="Underskrifter"/>
              <w:spacing w:before="240"/>
            </w:pPr>
          </w:p>
        </w:tc>
      </w:tr>
      <w:tr w:rsidR="00000000" w:rsidRPr="00E014B8">
        <w:trPr>
          <w:cantSplit/>
        </w:trPr>
        <w:tc>
          <w:tcPr>
            <w:tcW w:w="3046" w:type="dxa"/>
          </w:tcPr>
          <w:p w:rsidR="00AC7A19" w:rsidRPr="00E014B8" w:rsidRDefault="00AC7A19">
            <w:pPr>
              <w:pStyle w:val="Underskrifter"/>
            </w:pPr>
            <w:r w:rsidRPr="00E014B8">
              <w:t>Gunilla Tjernberg (kd)</w:t>
            </w:r>
          </w:p>
        </w:tc>
        <w:tc>
          <w:tcPr>
            <w:tcW w:w="3046" w:type="dxa"/>
          </w:tcPr>
          <w:p w:rsidR="00AC7A19" w:rsidRPr="00E014B8" w:rsidRDefault="00AC7A19">
            <w:pPr>
              <w:pStyle w:val="Underskrifter"/>
            </w:pPr>
          </w:p>
        </w:tc>
      </w:tr>
    </w:tbl>
    <w:p w:rsidR="00AC7A19" w:rsidRPr="00E014B8" w:rsidRDefault="00AC7A19">
      <w:pPr>
        <w:pStyle w:val="Normaltindrag"/>
      </w:pPr>
    </w:p>
    <w:sectPr w:rsidR="00AC7A19" w:rsidRPr="00E014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7A19" w:rsidRPr="00E014B8" w:rsidRDefault="00AC7A19">
      <w:r w:rsidRPr="00E014B8">
        <w:separator/>
      </w:r>
    </w:p>
  </w:endnote>
  <w:endnote w:type="continuationSeparator" w:id="0">
    <w:p w:rsidR="00AC7A19" w:rsidRPr="00E014B8" w:rsidRDefault="00AC7A19">
      <w:r w:rsidRPr="00E014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A19" w:rsidRPr="00E014B8" w:rsidRDefault="00E014B8">
    <w:pPr>
      <w:pStyle w:val="Sidfot"/>
    </w:pPr>
    <w:r w:rsidRPr="00E014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85798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A19" w:rsidRDefault="00AC7A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7A19" w:rsidRDefault="00AC7A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A19" w:rsidRPr="00E014B8" w:rsidRDefault="00E014B8">
    <w:pPr>
      <w:pStyle w:val="Sidfot"/>
    </w:pPr>
    <w:r w:rsidRPr="00E014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27253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A19" w:rsidRDefault="00AC7A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7A19" w:rsidRDefault="00AC7A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A19" w:rsidRPr="00E014B8" w:rsidRDefault="00E014B8">
    <w:pPr>
      <w:pStyle w:val="Sidfot"/>
    </w:pPr>
    <w:r w:rsidRPr="00E014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09000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A19" w:rsidRDefault="00AC7A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7A19" w:rsidRDefault="00AC7A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7A19" w:rsidRPr="00E014B8" w:rsidRDefault="00AC7A19">
      <w:r w:rsidRPr="00E014B8">
        <w:separator/>
      </w:r>
    </w:p>
  </w:footnote>
  <w:footnote w:type="continuationSeparator" w:id="0">
    <w:p w:rsidR="00AC7A19" w:rsidRPr="00E014B8" w:rsidRDefault="00AC7A19">
      <w:r w:rsidRPr="00E014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A19" w:rsidRPr="00E014B8" w:rsidRDefault="00E014B8">
    <w:pPr>
      <w:pStyle w:val="Sidhuvud"/>
    </w:pPr>
    <w:r w:rsidRPr="00E014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08204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A19" w:rsidRDefault="00AC7A1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7A19" w:rsidRDefault="00AC7A1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A19" w:rsidRPr="00E014B8" w:rsidRDefault="00E014B8">
    <w:pPr>
      <w:pStyle w:val="Sidhuvud"/>
    </w:pPr>
    <w:r w:rsidRPr="00E014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68729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A19" w:rsidRDefault="00AC7A1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7A19" w:rsidRDefault="00AC7A1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A19" w:rsidRPr="00E014B8" w:rsidRDefault="00AC7A19">
    <w:pPr>
      <w:pStyle w:val="FSHNormal"/>
      <w:tabs>
        <w:tab w:val="right" w:pos="5840"/>
      </w:tabs>
    </w:pPr>
    <w:r w:rsidRPr="00E014B8">
      <w:br/>
    </w:r>
    <w:r w:rsidRPr="00E014B8">
      <w:fldChar w:fldCharType="begin" w:fldLock="1"/>
    </w:r>
    <w:r w:rsidRPr="00E014B8">
      <w:instrText xml:space="preserve"> DOCPROPERTY</w:instrText>
    </w:r>
    <w:r w:rsidRPr="00E014B8">
      <w:rPr>
        <w:sz w:val="18"/>
      </w:rPr>
      <w:instrText xml:space="preserve"> "YearUser" *\charformat </w:instrText>
    </w:r>
    <w:r w:rsidRPr="00E014B8">
      <w:fldChar w:fldCharType="separate"/>
    </w:r>
    <w:r w:rsidRPr="00E014B8">
      <w:t>2007/08</w:t>
    </w:r>
    <w:r w:rsidRPr="00E014B8">
      <w:fldChar w:fldCharType="end"/>
    </w:r>
    <w:r w:rsidRPr="00E014B8">
      <w:t xml:space="preserve"> </w:t>
    </w:r>
    <w:r w:rsidRPr="00E014B8">
      <w:tab/>
      <w:t xml:space="preserve">mnr: </w:t>
    </w:r>
    <w:r w:rsidRPr="00E014B8">
      <w:fldChar w:fldCharType="begin" w:fldLock="1"/>
    </w:r>
    <w:r w:rsidRPr="00E014B8">
      <w:instrText xml:space="preserve"> DOCPROPERTY</w:instrText>
    </w:r>
    <w:r w:rsidRPr="00E014B8">
      <w:rPr>
        <w:sz w:val="18"/>
      </w:rPr>
      <w:instrText xml:space="preserve"> "Motionsnummer" *\charformat </w:instrText>
    </w:r>
    <w:r w:rsidRPr="00E014B8">
      <w:fldChar w:fldCharType="separate"/>
    </w:r>
    <w:r w:rsidRPr="00E014B8">
      <w:t>Ju352</w:t>
    </w:r>
    <w:r w:rsidRPr="00E014B8">
      <w:fldChar w:fldCharType="end"/>
    </w:r>
    <w:r w:rsidRPr="00E014B8">
      <w:br/>
    </w:r>
    <w:r w:rsidRPr="00E014B8">
      <w:fldChar w:fldCharType="begin" w:fldLock="1"/>
    </w:r>
    <w:r w:rsidRPr="00E014B8">
      <w:instrText xml:space="preserve"> DOCPROPERTY</w:instrText>
    </w:r>
    <w:r w:rsidRPr="00E014B8">
      <w:rPr>
        <w:sz w:val="18"/>
      </w:rPr>
      <w:instrText xml:space="preserve"> "Samling" *\charformat </w:instrText>
    </w:r>
    <w:r w:rsidRPr="00E014B8">
      <w:fldChar w:fldCharType="end"/>
    </w:r>
    <w:r w:rsidRPr="00E014B8">
      <w:tab/>
      <w:t xml:space="preserve">pnr: </w:t>
    </w:r>
    <w:r w:rsidRPr="00E014B8">
      <w:fldChar w:fldCharType="begin" w:fldLock="1"/>
    </w:r>
    <w:r w:rsidRPr="00E014B8">
      <w:instrText xml:space="preserve"> DOCPROPERTY</w:instrText>
    </w:r>
    <w:r w:rsidRPr="00E014B8">
      <w:rPr>
        <w:sz w:val="18"/>
      </w:rPr>
      <w:instrText xml:space="preserve"> "Partinummer" *\charformat </w:instrText>
    </w:r>
    <w:r w:rsidRPr="00E014B8">
      <w:fldChar w:fldCharType="separate"/>
    </w:r>
    <w:r w:rsidRPr="00E014B8">
      <w:t>kd548</w:t>
    </w:r>
    <w:r w:rsidRPr="00E014B8">
      <w:fldChar w:fldCharType="end"/>
    </w:r>
  </w:p>
  <w:p w:rsidR="00AC7A19" w:rsidRPr="00E014B8" w:rsidRDefault="00AC7A19">
    <w:pPr>
      <w:pStyle w:val="FSHRub1"/>
    </w:pPr>
    <w:r w:rsidRPr="00E014B8">
      <w:t>Motion till riksdagen</w:t>
    </w:r>
    <w:r w:rsidRPr="00E014B8">
      <w:br/>
    </w:r>
    <w:r w:rsidRPr="00E014B8">
      <w:fldChar w:fldCharType="begin" w:fldLock="1"/>
    </w:r>
    <w:r w:rsidRPr="00E014B8">
      <w:instrText xml:space="preserve"> DOCPROPERTY "YearUser" *\charformat </w:instrText>
    </w:r>
    <w:r w:rsidRPr="00E014B8">
      <w:fldChar w:fldCharType="separate"/>
    </w:r>
    <w:r w:rsidRPr="00E014B8">
      <w:t>2007/08</w:t>
    </w:r>
    <w:r w:rsidRPr="00E014B8">
      <w:fldChar w:fldCharType="end"/>
    </w:r>
    <w:r w:rsidRPr="00E014B8">
      <w:t>:</w:t>
    </w:r>
    <w:r w:rsidRPr="00E014B8">
      <w:fldChar w:fldCharType="begin" w:fldLock="1"/>
    </w:r>
    <w:r w:rsidRPr="00E014B8">
      <w:instrText xml:space="preserve"> DOCPROPERTY "Motionsnummer" *\charformat </w:instrText>
    </w:r>
    <w:r w:rsidRPr="00E014B8">
      <w:fldChar w:fldCharType="separate"/>
    </w:r>
    <w:r w:rsidRPr="00E014B8">
      <w:t>Ju352</w:t>
    </w:r>
    <w:r w:rsidRPr="00E014B8">
      <w:fldChar w:fldCharType="end"/>
    </w:r>
  </w:p>
  <w:p w:rsidR="00AC7A19" w:rsidRPr="00E014B8" w:rsidRDefault="00AC7A19">
    <w:pPr>
      <w:pStyle w:val="FSHNormalS5"/>
    </w:pPr>
    <w:r w:rsidRPr="00E014B8">
      <w:fldChar w:fldCharType="begin" w:fldLock="1"/>
    </w:r>
    <w:r w:rsidRPr="00E014B8">
      <w:instrText xml:space="preserve"> DOCPROPERTY "MotionarText" *\charformat </w:instrText>
    </w:r>
    <w:r w:rsidRPr="00E014B8">
      <w:fldChar w:fldCharType="separate"/>
    </w:r>
    <w:r w:rsidRPr="00E014B8">
      <w:t>av Gunilla Tjernberg (kd)</w:t>
    </w:r>
    <w:r w:rsidRPr="00E014B8">
      <w:fldChar w:fldCharType="end"/>
    </w:r>
    <w:r w:rsidRPr="00E014B8">
      <w:br/>
    </w:r>
    <w:r w:rsidRPr="00E014B8">
      <w:fldChar w:fldCharType="begin" w:fldLock="1"/>
    </w:r>
    <w:r w:rsidRPr="00E014B8">
      <w:instrText xml:space="preserve"> DOCPROPERTY "SvarFrasKort" *\charformat </w:instrText>
    </w:r>
    <w:r w:rsidRPr="00E014B8">
      <w:fldChar w:fldCharType="end"/>
    </w:r>
  </w:p>
  <w:p w:rsidR="00AC7A19" w:rsidRPr="00E014B8" w:rsidRDefault="00AC7A19">
    <w:pPr>
      <w:pStyle w:val="FSHTitel"/>
    </w:pPr>
    <w:r w:rsidRPr="00E014B8">
      <w:fldChar w:fldCharType="begin" w:fldLock="1"/>
    </w:r>
    <w:r w:rsidRPr="00E014B8">
      <w:instrText xml:space="preserve"> DOCPROPERTY</w:instrText>
    </w:r>
    <w:r w:rsidRPr="00E014B8">
      <w:rPr>
        <w:sz w:val="18"/>
      </w:rPr>
      <w:instrText xml:space="preserve"> "RubrikSvar" *\charformat </w:instrText>
    </w:r>
    <w:r w:rsidRPr="00E014B8">
      <w:fldChar w:fldCharType="separate"/>
    </w:r>
    <w:r w:rsidRPr="00E014B8">
      <w:t>Miljödomstolarnas situation</w:t>
    </w:r>
    <w:r w:rsidRPr="00E014B8">
      <w:fldChar w:fldCharType="end"/>
    </w:r>
  </w:p>
  <w:p w:rsidR="00AC7A19" w:rsidRPr="00E014B8" w:rsidRDefault="00AC7A19">
    <w:pPr>
      <w:pStyle w:val="Normal00"/>
    </w:pPr>
  </w:p>
  <w:p w:rsidR="00AC7A19" w:rsidRPr="00E014B8" w:rsidRDefault="00AC7A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5500790">
    <w:abstractNumId w:val="8"/>
  </w:num>
  <w:num w:numId="2" w16cid:durableId="1287152175">
    <w:abstractNumId w:val="9"/>
  </w:num>
  <w:num w:numId="3" w16cid:durableId="1720325710">
    <w:abstractNumId w:val="8"/>
  </w:num>
  <w:num w:numId="4" w16cid:durableId="1848980994">
    <w:abstractNumId w:val="9"/>
  </w:num>
  <w:num w:numId="5" w16cid:durableId="373509500">
    <w:abstractNumId w:val="13"/>
  </w:num>
  <w:num w:numId="6" w16cid:durableId="1345089359">
    <w:abstractNumId w:val="10"/>
  </w:num>
  <w:num w:numId="7" w16cid:durableId="1951235941">
    <w:abstractNumId w:val="11"/>
  </w:num>
  <w:num w:numId="8" w16cid:durableId="200169797">
    <w:abstractNumId w:val="12"/>
  </w:num>
  <w:num w:numId="9" w16cid:durableId="59183553">
    <w:abstractNumId w:val="8"/>
  </w:num>
  <w:num w:numId="10" w16cid:durableId="1564291184">
    <w:abstractNumId w:val="3"/>
  </w:num>
  <w:num w:numId="11" w16cid:durableId="117992534">
    <w:abstractNumId w:val="2"/>
  </w:num>
  <w:num w:numId="12" w16cid:durableId="2703902">
    <w:abstractNumId w:val="1"/>
  </w:num>
  <w:num w:numId="13" w16cid:durableId="1131285911">
    <w:abstractNumId w:val="0"/>
  </w:num>
  <w:num w:numId="14" w16cid:durableId="71438048">
    <w:abstractNumId w:val="9"/>
  </w:num>
  <w:num w:numId="15" w16cid:durableId="1483353909">
    <w:abstractNumId w:val="7"/>
  </w:num>
  <w:num w:numId="16" w16cid:durableId="857619724">
    <w:abstractNumId w:val="6"/>
  </w:num>
  <w:num w:numId="17" w16cid:durableId="903027487">
    <w:abstractNumId w:val="5"/>
  </w:num>
  <w:num w:numId="18" w16cid:durableId="1026640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0"/>
    <w:docVar w:name="PersonGUIDs" w:val="{9C0A2CA9-2272-4684-8D43-214FD338AE7C}"/>
  </w:docVars>
  <w:rsids>
    <w:rsidRoot w:val="008A6EA3"/>
    <w:rsid w:val="008A6EA3"/>
    <w:rsid w:val="00AC7A19"/>
    <w:rsid w:val="00E014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8249C8-E5A0-4B36-9F24-9FDD781A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1391</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kd548</vt:lpstr>
    </vt:vector>
  </TitlesOfParts>
  <Company>Riksdagen</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kd548</dc:title>
  <dc:subject>kd548</dc:subject>
  <dc:creator>Riksdagen</dc:creator>
  <cp:keywords>Riksdagen</cp:keywords>
  <dc:description>TKG-ktrl, MSMQ4mb, PersReg-Distribution mm</dc:description>
  <cp:lastModifiedBy>Lars Brink</cp:lastModifiedBy>
  <cp:revision>2</cp:revision>
  <cp:lastPrinted>2007-11-19T10:00:00Z</cp:lastPrinted>
  <dcterms:created xsi:type="dcterms:W3CDTF">2025-12-17T05:50:00Z</dcterms:created>
  <dcterms:modified xsi:type="dcterms:W3CDTF">2025-12-17T05:50:00Z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mot2000_491_2007-09-20</vt:lpwstr>
  </property>
  <property fmtid="{D5CDD505-2E9C-101B-9397-08002B2CF9AE}" pid="3" name="version">
    <vt:lpwstr>mot2000_491_2007-09-20</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Miljödomstolarnas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Miljödomstolarnas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Tjernberg (kd)</vt:lpwstr>
  </property>
  <property fmtid="{D5CDD505-2E9C-101B-9397-08002B2CF9AE}" pid="26" name="MotionarLista">
    <vt:lpwstr>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caroline.dahlberg@riksdagen.se</vt:lpwstr>
  </property>
  <property fmtid="{D5CDD505-2E9C-101B-9397-08002B2CF9AE}" pid="45" name="ReservUID">
    <vt:lpwstr>ce0818aa</vt:lpwstr>
  </property>
  <property fmtid="{D5CDD505-2E9C-101B-9397-08002B2CF9AE}" pid="46" name="MotionID">
    <vt:lpwstr>20072008000001070100000005480069</vt:lpwstr>
  </property>
  <property fmtid="{D5CDD505-2E9C-101B-9397-08002B2CF9AE}" pid="47" name="datum">
    <vt:lpwstr>071004</vt:lpwstr>
  </property>
  <property fmtid="{D5CDD505-2E9C-101B-9397-08002B2CF9AE}" pid="48" name="avsändar-e-post">
    <vt:lpwstr>caroline.dahlberg@riksdagen.se</vt:lpwstr>
  </property>
  <property fmtid="{D5CDD505-2E9C-101B-9397-08002B2CF9AE}" pid="49" name="id">
    <vt:lpwstr>20072008000001070100000005480069</vt:lpwstr>
  </property>
  <property fmtid="{D5CDD505-2E9C-101B-9397-08002B2CF9AE}" pid="50" name="nummer">
    <vt:lpwstr>352</vt:lpwstr>
  </property>
  <property fmtid="{D5CDD505-2E9C-101B-9397-08002B2CF9AE}" pid="51" name="utskottsbeteckning">
    <vt:lpwstr>Ju</vt:lpwstr>
  </property>
  <property fmtid="{D5CDD505-2E9C-101B-9397-08002B2CF9AE}" pid="52" name="GlobalUID">
    <vt:lpwstr>{93317D80-3561-4816-B292-08511A26078E}</vt:lpwstr>
  </property>
  <property fmtid="{D5CDD505-2E9C-101B-9397-08002B2CF9AE}" pid="53" name="Överföringar">
    <vt:i4>0</vt:i4>
  </property>
  <property fmtid="{D5CDD505-2E9C-101B-9397-08002B2CF9AE}" pid="54" name="Checksum">
    <vt:lpwstr>*0010782353355*</vt:lpwstr>
  </property>
  <property fmtid="{D5CDD505-2E9C-101B-9397-08002B2CF9AE}" pid="55" name="skuggnummer">
    <vt:lpwstr>1843</vt:lpwstr>
  </property>
  <property fmtid="{D5CDD505-2E9C-101B-9397-08002B2CF9AE}" pid="56" name="urixVersion">
    <vt:lpwstr>3.2.0.8</vt:lpwstr>
  </property>
  <property fmtid="{D5CDD505-2E9C-101B-9397-08002B2CF9AE}" pid="57" name="urixOrigin">
    <vt:lpwstr>071119 11:00:26.643</vt:lpwstr>
  </property>
  <property fmtid="{D5CDD505-2E9C-101B-9397-08002B2CF9AE}" pid="58" name="urixGuid">
    <vt:lpwstr>{CB278F2B-9C7B-4BBD-A52B-B98A7E6A2604}</vt:lpwstr>
  </property>
</Properties>
</file>