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DBE" w:rsidRPr="00967DBE" w:rsidRDefault="00967DBE">
      <w:pPr>
        <w:pStyle w:val="Hemstlrubrik"/>
      </w:pPr>
      <w:r w:rsidRPr="00967DBE">
        <w:t>Förslag till riksdagsbeslut</w:t>
      </w:r>
    </w:p>
    <w:p w:rsidR="00967DBE" w:rsidRPr="00967DBE" w:rsidRDefault="00967DBE">
      <w:pPr>
        <w:pStyle w:val="Hemstlatt"/>
        <w:ind w:left="0"/>
      </w:pPr>
      <w:r w:rsidRPr="00967DBE">
        <w:t>Riksdagen tillkännager för regeringen som sin mening vad som anförs i motionen om behovet av barnskyddso</w:t>
      </w:r>
      <w:r w:rsidRPr="00967DBE">
        <w:t>m</w:t>
      </w:r>
      <w:r w:rsidRPr="00967DBE">
        <w:t>bud.</w:t>
      </w:r>
    </w:p>
    <w:p w:rsidR="00967DBE" w:rsidRPr="00967DBE" w:rsidRDefault="00967DBE">
      <w:pPr>
        <w:pStyle w:val="Rubrik1"/>
      </w:pPr>
      <w:r w:rsidRPr="00967DBE">
        <w:t>Motivering</w:t>
      </w:r>
    </w:p>
    <w:p w:rsidR="00967DBE" w:rsidRPr="00967DBE" w:rsidRDefault="00967DBE">
      <w:r w:rsidRPr="00967DBE">
        <w:t>Förslaget om inrättande av äldreskyddsombud är bra och efterlängtat, att utveckla nya och mer aktiva former för tillsyn inom vård och omsorg för äldre är en angelägen fråga i vårt samhälle.</w:t>
      </w:r>
    </w:p>
    <w:p w:rsidR="00967DBE" w:rsidRPr="00967DBE" w:rsidRDefault="00967DBE">
      <w:pPr>
        <w:pStyle w:val="Normaltindrag"/>
      </w:pPr>
      <w:r w:rsidRPr="00967DBE">
        <w:t>Det är dock inte bara de äldre som har detta behov. Samma behov gäller i minst lika hög grad för barnen. Det behöver finnas regionala barnskyddso</w:t>
      </w:r>
      <w:r w:rsidRPr="00967DBE">
        <w:t>m</w:t>
      </w:r>
      <w:r w:rsidRPr="00967DBE">
        <w:t>bud som kan utöva tillsyn så att det finns ett bra innehåll, god kvalitet och stor trygghet i den verksamhet som är avsedd för barnen i vårt samhälle. En oper</w:t>
      </w:r>
      <w:r w:rsidRPr="00967DBE">
        <w:t>a</w:t>
      </w:r>
      <w:r w:rsidRPr="00967DBE">
        <w:t xml:space="preserve">tiv tillsyn inom förskola och skola skulle även kunna lyfta fram alla de goda idéer som finns inom området. </w:t>
      </w:r>
    </w:p>
    <w:p w:rsidR="00967DBE" w:rsidRPr="00967DBE" w:rsidRDefault="00967DBE">
      <w:pPr>
        <w:pStyle w:val="Normaltindrag"/>
      </w:pPr>
      <w:r w:rsidRPr="00967DBE">
        <w:t>Länsstyrelsen är en lämplig regional tillsyn</w:t>
      </w:r>
      <w:r w:rsidRPr="00967DBE">
        <w:t>s</w:t>
      </w:r>
      <w:r w:rsidRPr="00967DBE">
        <w:t>enhet för barnskyddsombuden, och detta bör initieras snarast genom en översyn av såväl behov som rege</w:t>
      </w:r>
      <w:r w:rsidRPr="00967DBE">
        <w:t>l</w:t>
      </w:r>
      <w:r w:rsidRPr="00967DBE">
        <w:t>verk.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7DBE">
        <w:trPr>
          <w:cantSplit/>
        </w:trPr>
        <w:tc>
          <w:tcPr>
            <w:tcW w:w="3046" w:type="dxa"/>
          </w:tcPr>
          <w:p w:rsidR="00967DBE" w:rsidRPr="00967DBE" w:rsidRDefault="00967DBE">
            <w:pPr>
              <w:pStyle w:val="UnderskriftDatum"/>
              <w:spacing w:before="240"/>
            </w:pPr>
            <w:r w:rsidRPr="00967DBE">
              <w:t>Stockholm den 30 september 2008</w:t>
            </w:r>
          </w:p>
        </w:tc>
        <w:tc>
          <w:tcPr>
            <w:tcW w:w="3047" w:type="dxa"/>
          </w:tcPr>
          <w:p w:rsidR="00967DBE" w:rsidRPr="00967DBE" w:rsidRDefault="00967DBE">
            <w:pPr>
              <w:pStyle w:val="Underskrifter"/>
              <w:spacing w:before="240"/>
            </w:pPr>
          </w:p>
        </w:tc>
      </w:tr>
      <w:tr w:rsidR="00000000" w:rsidRPr="00967DBE">
        <w:trPr>
          <w:cantSplit/>
        </w:trPr>
        <w:tc>
          <w:tcPr>
            <w:tcW w:w="3046" w:type="dxa"/>
          </w:tcPr>
          <w:p w:rsidR="00967DBE" w:rsidRPr="00967DBE" w:rsidRDefault="00967DBE">
            <w:pPr>
              <w:pStyle w:val="Underskrifter"/>
            </w:pPr>
            <w:r w:rsidRPr="00967DBE">
              <w:t>Åsa Lindestam (s)</w:t>
            </w:r>
          </w:p>
        </w:tc>
        <w:tc>
          <w:tcPr>
            <w:tcW w:w="3046" w:type="dxa"/>
          </w:tcPr>
          <w:p w:rsidR="00967DBE" w:rsidRPr="00967DBE" w:rsidRDefault="00967DBE">
            <w:pPr>
              <w:pStyle w:val="Underskrifter"/>
            </w:pPr>
          </w:p>
        </w:tc>
      </w:tr>
    </w:tbl>
    <w:p w:rsidR="00967DBE" w:rsidRPr="00967DBE" w:rsidRDefault="00967DBE">
      <w:pPr>
        <w:pStyle w:val="Normaltindrag"/>
      </w:pPr>
    </w:p>
    <w:sectPr w:rsidR="00000000" w:rsidRPr="0096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DBE" w:rsidRPr="00967DBE" w:rsidRDefault="00967DBE">
      <w:r w:rsidRPr="00967DBE">
        <w:separator/>
      </w:r>
    </w:p>
  </w:endnote>
  <w:endnote w:type="continuationSeparator" w:id="0">
    <w:p w:rsidR="00967DBE" w:rsidRPr="00967DBE" w:rsidRDefault="00967DBE">
      <w:r w:rsidRPr="00967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DBE" w:rsidRPr="00967DBE" w:rsidRDefault="00967DBE">
    <w:pPr>
      <w:pStyle w:val="Sidfot"/>
    </w:pPr>
    <w:r w:rsidRPr="00967D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83865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DBE" w:rsidRDefault="00967D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7DBE" w:rsidRDefault="00967D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DBE" w:rsidRPr="00967DBE" w:rsidRDefault="00967DBE">
    <w:pPr>
      <w:pStyle w:val="Sidfot"/>
    </w:pPr>
    <w:r w:rsidRPr="00967D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3112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DBE" w:rsidRDefault="00967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DBE" w:rsidRDefault="00967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DBE" w:rsidRPr="00967DBE" w:rsidRDefault="00967DBE">
    <w:pPr>
      <w:pStyle w:val="Sidfot"/>
    </w:pPr>
    <w:r w:rsidRPr="00967D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47150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DBE" w:rsidRDefault="00967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DBE" w:rsidRDefault="00967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DBE" w:rsidRPr="00967DBE" w:rsidRDefault="00967DBE">
      <w:r w:rsidRPr="00967DBE">
        <w:separator/>
      </w:r>
    </w:p>
  </w:footnote>
  <w:footnote w:type="continuationSeparator" w:id="0">
    <w:p w:rsidR="00967DBE" w:rsidRPr="00967DBE" w:rsidRDefault="00967DBE">
      <w:r w:rsidRPr="00967D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DBE" w:rsidRPr="00967DBE" w:rsidRDefault="00967DBE">
    <w:pPr>
      <w:pStyle w:val="Sidhuvud"/>
    </w:pPr>
    <w:r w:rsidRPr="00967D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26069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DBE" w:rsidRDefault="00967D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7DBE" w:rsidRDefault="00967D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DBE" w:rsidRPr="00967DBE" w:rsidRDefault="00967DBE">
    <w:pPr>
      <w:pStyle w:val="Sidhuvud"/>
    </w:pPr>
    <w:r w:rsidRPr="00967D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6572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DBE" w:rsidRDefault="00967D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7DBE" w:rsidRDefault="00967D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DBE" w:rsidRPr="00967DBE" w:rsidRDefault="00967DBE">
    <w:pPr>
      <w:pStyle w:val="FSHNormal"/>
      <w:tabs>
        <w:tab w:val="right" w:pos="5840"/>
      </w:tabs>
    </w:pPr>
    <w:r w:rsidRPr="00967DBE">
      <w:br/>
    </w:r>
    <w:r w:rsidRPr="00967DBE">
      <w:fldChar w:fldCharType="begin" w:fldLock="1"/>
    </w:r>
    <w:r w:rsidRPr="00967DBE">
      <w:instrText xml:space="preserve"> DOCPROPERTY</w:instrText>
    </w:r>
    <w:r w:rsidRPr="00967DBE">
      <w:rPr>
        <w:sz w:val="18"/>
      </w:rPr>
      <w:instrText xml:space="preserve"> "YearUser" *\charformat </w:instrText>
    </w:r>
    <w:r w:rsidRPr="00967DBE">
      <w:fldChar w:fldCharType="separate"/>
    </w:r>
    <w:r w:rsidRPr="00967DBE">
      <w:t>2008/09</w:t>
    </w:r>
    <w:r w:rsidRPr="00967DBE">
      <w:fldChar w:fldCharType="end"/>
    </w:r>
    <w:r w:rsidRPr="00967DBE">
      <w:t xml:space="preserve"> </w:t>
    </w:r>
    <w:r w:rsidRPr="00967DBE">
      <w:tab/>
      <w:t xml:space="preserve">mnr: </w:t>
    </w:r>
    <w:r w:rsidRPr="00967DBE">
      <w:fldChar w:fldCharType="begin" w:fldLock="1"/>
    </w:r>
    <w:r w:rsidRPr="00967DBE">
      <w:instrText xml:space="preserve"> DOCPROPERTY</w:instrText>
    </w:r>
    <w:r w:rsidRPr="00967DBE">
      <w:rPr>
        <w:sz w:val="18"/>
      </w:rPr>
      <w:instrText xml:space="preserve"> "Motionsnummer" *\charformat </w:instrText>
    </w:r>
    <w:r w:rsidRPr="00967DBE">
      <w:fldChar w:fldCharType="separate"/>
    </w:r>
    <w:r w:rsidRPr="00967DBE">
      <w:t>So323</w:t>
    </w:r>
    <w:r w:rsidRPr="00967DBE">
      <w:fldChar w:fldCharType="end"/>
    </w:r>
    <w:r w:rsidRPr="00967DBE">
      <w:br/>
    </w:r>
    <w:r w:rsidRPr="00967DBE">
      <w:fldChar w:fldCharType="begin" w:fldLock="1"/>
    </w:r>
    <w:r w:rsidRPr="00967DBE">
      <w:instrText xml:space="preserve"> DOCPROPERTY</w:instrText>
    </w:r>
    <w:r w:rsidRPr="00967DBE">
      <w:rPr>
        <w:sz w:val="18"/>
      </w:rPr>
      <w:instrText xml:space="preserve"> "Samling" *\charformat </w:instrText>
    </w:r>
    <w:r w:rsidRPr="00967DBE">
      <w:fldChar w:fldCharType="end"/>
    </w:r>
    <w:r w:rsidRPr="00967DBE">
      <w:tab/>
      <w:t xml:space="preserve">pnr: </w:t>
    </w:r>
    <w:r w:rsidRPr="00967DBE">
      <w:fldChar w:fldCharType="begin" w:fldLock="1"/>
    </w:r>
    <w:r w:rsidRPr="00967DBE">
      <w:instrText xml:space="preserve"> DOCPROPERTY</w:instrText>
    </w:r>
    <w:r w:rsidRPr="00967DBE">
      <w:rPr>
        <w:sz w:val="18"/>
      </w:rPr>
      <w:instrText xml:space="preserve"> "Partinummer" *\charformat </w:instrText>
    </w:r>
    <w:r w:rsidRPr="00967DBE">
      <w:fldChar w:fldCharType="separate"/>
    </w:r>
    <w:r w:rsidRPr="00967DBE">
      <w:t>s80016</w:t>
    </w:r>
    <w:r w:rsidRPr="00967DBE">
      <w:fldChar w:fldCharType="end"/>
    </w:r>
  </w:p>
  <w:p w:rsidR="00967DBE" w:rsidRPr="00967DBE" w:rsidRDefault="00967DBE">
    <w:pPr>
      <w:pStyle w:val="FSHRub1"/>
    </w:pPr>
    <w:r w:rsidRPr="00967DBE">
      <w:t>Motion till riksdagen</w:t>
    </w:r>
    <w:r w:rsidRPr="00967DBE">
      <w:br/>
    </w:r>
    <w:r w:rsidRPr="00967DBE">
      <w:fldChar w:fldCharType="begin" w:fldLock="1"/>
    </w:r>
    <w:r w:rsidRPr="00967DBE">
      <w:instrText xml:space="preserve"> DOCPROPERTY "YearUser" *\charformat </w:instrText>
    </w:r>
    <w:r w:rsidRPr="00967DBE">
      <w:fldChar w:fldCharType="separate"/>
    </w:r>
    <w:r w:rsidRPr="00967DBE">
      <w:t>2008/09</w:t>
    </w:r>
    <w:r w:rsidRPr="00967DBE">
      <w:fldChar w:fldCharType="end"/>
    </w:r>
    <w:r w:rsidRPr="00967DBE">
      <w:t>:</w:t>
    </w:r>
    <w:r w:rsidRPr="00967DBE">
      <w:fldChar w:fldCharType="begin" w:fldLock="1"/>
    </w:r>
    <w:r w:rsidRPr="00967DBE">
      <w:instrText xml:space="preserve"> DOCPROPERTY "Motionsnummer" *\charformat </w:instrText>
    </w:r>
    <w:r w:rsidRPr="00967DBE">
      <w:fldChar w:fldCharType="separate"/>
    </w:r>
    <w:r w:rsidRPr="00967DBE">
      <w:t>So323</w:t>
    </w:r>
    <w:r w:rsidRPr="00967DBE">
      <w:fldChar w:fldCharType="end"/>
    </w:r>
  </w:p>
  <w:p w:rsidR="00967DBE" w:rsidRPr="00967DBE" w:rsidRDefault="00967DBE">
    <w:pPr>
      <w:pStyle w:val="FSHNormalS5"/>
    </w:pPr>
    <w:r w:rsidRPr="00967DBE">
      <w:fldChar w:fldCharType="begin" w:fldLock="1"/>
    </w:r>
    <w:r w:rsidRPr="00967DBE">
      <w:instrText xml:space="preserve"> DOCPROPERTY "MotionarText" *\charformat </w:instrText>
    </w:r>
    <w:r w:rsidRPr="00967DBE">
      <w:fldChar w:fldCharType="separate"/>
    </w:r>
    <w:r w:rsidRPr="00967DBE">
      <w:t>av Åsa Lindestam (s)</w:t>
    </w:r>
    <w:r w:rsidRPr="00967DBE">
      <w:fldChar w:fldCharType="end"/>
    </w:r>
    <w:r w:rsidRPr="00967DBE">
      <w:br/>
    </w:r>
    <w:r w:rsidRPr="00967DBE">
      <w:fldChar w:fldCharType="begin" w:fldLock="1"/>
    </w:r>
    <w:r w:rsidRPr="00967DBE">
      <w:instrText xml:space="preserve"> DOCPROPERTY "SvarFrasKort" *\charformat </w:instrText>
    </w:r>
    <w:r w:rsidRPr="00967DBE">
      <w:fldChar w:fldCharType="end"/>
    </w:r>
  </w:p>
  <w:p w:rsidR="00967DBE" w:rsidRPr="00967DBE" w:rsidRDefault="00967DBE">
    <w:pPr>
      <w:pStyle w:val="FSHTitel"/>
    </w:pPr>
    <w:r w:rsidRPr="00967DBE">
      <w:fldChar w:fldCharType="begin" w:fldLock="1"/>
    </w:r>
    <w:r w:rsidRPr="00967DBE">
      <w:instrText xml:space="preserve"> DOCPROPERTY</w:instrText>
    </w:r>
    <w:r w:rsidRPr="00967DBE">
      <w:rPr>
        <w:sz w:val="18"/>
      </w:rPr>
      <w:instrText xml:space="preserve"> "RubrikSvar" *\charformat </w:instrText>
    </w:r>
    <w:r w:rsidRPr="00967DBE">
      <w:fldChar w:fldCharType="separate"/>
    </w:r>
    <w:r w:rsidRPr="00967DBE">
      <w:t>Behovet av regionala barnskyddsombud</w:t>
    </w:r>
    <w:r w:rsidRPr="00967DBE">
      <w:fldChar w:fldCharType="end"/>
    </w:r>
  </w:p>
  <w:p w:rsidR="00967DBE" w:rsidRPr="00967DBE" w:rsidRDefault="00967DBE">
    <w:pPr>
      <w:pStyle w:val="Normal00"/>
    </w:pPr>
  </w:p>
  <w:p w:rsidR="00967DBE" w:rsidRPr="00967DBE" w:rsidRDefault="00967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464765">
    <w:abstractNumId w:val="8"/>
  </w:num>
  <w:num w:numId="2" w16cid:durableId="259410273">
    <w:abstractNumId w:val="9"/>
  </w:num>
  <w:num w:numId="3" w16cid:durableId="1066562708">
    <w:abstractNumId w:val="8"/>
  </w:num>
  <w:num w:numId="4" w16cid:durableId="687680720">
    <w:abstractNumId w:val="9"/>
  </w:num>
  <w:num w:numId="5" w16cid:durableId="1566910710">
    <w:abstractNumId w:val="13"/>
  </w:num>
  <w:num w:numId="6" w16cid:durableId="344483427">
    <w:abstractNumId w:val="10"/>
  </w:num>
  <w:num w:numId="7" w16cid:durableId="872495887">
    <w:abstractNumId w:val="11"/>
  </w:num>
  <w:num w:numId="8" w16cid:durableId="1804299983">
    <w:abstractNumId w:val="12"/>
  </w:num>
  <w:num w:numId="9" w16cid:durableId="1169441165">
    <w:abstractNumId w:val="8"/>
  </w:num>
  <w:num w:numId="10" w16cid:durableId="1952932710">
    <w:abstractNumId w:val="3"/>
  </w:num>
  <w:num w:numId="11" w16cid:durableId="68965790">
    <w:abstractNumId w:val="2"/>
  </w:num>
  <w:num w:numId="12" w16cid:durableId="1610770643">
    <w:abstractNumId w:val="1"/>
  </w:num>
  <w:num w:numId="13" w16cid:durableId="929123199">
    <w:abstractNumId w:val="0"/>
  </w:num>
  <w:num w:numId="14" w16cid:durableId="2112049534">
    <w:abstractNumId w:val="9"/>
  </w:num>
  <w:num w:numId="15" w16cid:durableId="301548574">
    <w:abstractNumId w:val="7"/>
  </w:num>
  <w:num w:numId="16" w16cid:durableId="42560163">
    <w:abstractNumId w:val="6"/>
  </w:num>
  <w:num w:numId="17" w16cid:durableId="746421441">
    <w:abstractNumId w:val="5"/>
  </w:num>
  <w:num w:numId="18" w16cid:durableId="119342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FAAD9B30-D646-4250-B865-90521500BADD}"/>
  </w:docVars>
  <w:rsids>
    <w:rsidRoot w:val="00B2735C"/>
    <w:rsid w:val="00967DBE"/>
    <w:rsid w:val="00B2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  <w15:chartTrackingRefBased/>
  <w15:docId w15:val="{257EC0E5-FEBE-4B2D-85A1-20BA3498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807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s80016</vt:lpstr>
    </vt:vector>
  </TitlesOfParts>
  <Company>Riksdagen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s80016</dc:title>
  <dc:subject>s80016</dc:subject>
  <dc:creator>Riksdagen</dc:creator>
  <cp:keywords>Riksdagen</cp:keywords>
  <dc:description>TKG-ktrl, MSMQ4mb, PersReg-Distribution mm</dc:description>
  <cp:lastModifiedBy>Lars Brink</cp:lastModifiedBy>
  <cp:revision>2</cp:revision>
  <cp:lastPrinted>2008-11-25T12:20:00Z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Behovet av regionala barnskyddsombud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regionala barnskyddsombud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20082009000000000115000800160069</vt:lpwstr>
  </property>
  <property fmtid="{D5CDD505-2E9C-101B-9397-08002B2CF9AE}" pid="47" name="datum">
    <vt:lpwstr>080930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20082009000000000115000800160069</vt:lpwstr>
  </property>
  <property fmtid="{D5CDD505-2E9C-101B-9397-08002B2CF9AE}" pid="50" name="nummer">
    <vt:lpwstr>323</vt:lpwstr>
  </property>
  <property fmtid="{D5CDD505-2E9C-101B-9397-08002B2CF9AE}" pid="51" name="utskottsbeteckning">
    <vt:lpwstr>So</vt:lpwstr>
  </property>
  <property fmtid="{D5CDD505-2E9C-101B-9397-08002B2CF9AE}" pid="52" name="GlobalUID">
    <vt:lpwstr>{6D5861A4-FFC7-4A64-BC3E-68B7C92FA09E}</vt:lpwstr>
  </property>
  <property fmtid="{D5CDD505-2E9C-101B-9397-08002B2CF9AE}" pid="53" name="Överföringar">
    <vt:i4>0</vt:i4>
  </property>
  <property fmtid="{D5CDD505-2E9C-101B-9397-08002B2CF9AE}" pid="54" name="Checksum">
    <vt:lpwstr>*1010500689758*</vt:lpwstr>
  </property>
  <property fmtid="{D5CDD505-2E9C-101B-9397-08002B2CF9AE}" pid="55" name="skuggnummer">
    <vt:lpwstr>1020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18:19:29.898</vt:lpwstr>
  </property>
  <property fmtid="{D5CDD505-2E9C-101B-9397-08002B2CF9AE}" pid="58" name="urixGuid">
    <vt:lpwstr>{B2AF3B7B-E90A-49F1-9FFD-2CAAEFD17009}</vt:lpwstr>
  </property>
</Properties>
</file>