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3EA8FAB" w14:textId="77777777">
      <w:pPr>
        <w:pStyle w:val="Normalutanindragellerluft"/>
      </w:pPr>
      <w:r>
        <w:t xml:space="preserve"> </w:t>
      </w:r>
    </w:p>
    <w:sdt>
      <w:sdtPr>
        <w:alias w:val="CC_Boilerplate_4"/>
        <w:tag w:val="CC_Boilerplate_4"/>
        <w:id w:val="-1644581176"/>
        <w:lock w:val="sdtLocked"/>
        <w:placeholder>
          <w:docPart w:val="D8A889C7E2E348B5B2B535262747EE17"/>
        </w:placeholder>
        <w:text/>
      </w:sdtPr>
      <w:sdtEndPr/>
      <w:sdtContent>
        <w:p w:rsidRPr="009B062B" w:rsidR="00AF30DD" w:rsidP="00F41DDE" w:rsidRDefault="00AF30DD" w14:paraId="789649BE" w14:textId="77777777">
          <w:pPr>
            <w:pStyle w:val="Rubrik1"/>
            <w:spacing w:after="300"/>
          </w:pPr>
          <w:r w:rsidRPr="009B062B">
            <w:t>Förslag till riksdagsbeslut</w:t>
          </w:r>
        </w:p>
      </w:sdtContent>
    </w:sdt>
    <w:sdt>
      <w:sdtPr>
        <w:alias w:val="Yrkande 1"/>
        <w:tag w:val="ada4539e-0f6b-4b3e-9686-4dfc8e8d244d"/>
        <w:id w:val="-1080744180"/>
        <w:lock w:val="sdtLocked"/>
      </w:sdtPr>
      <w:sdtEndPr/>
      <w:sdtContent>
        <w:p w:rsidR="001F0632" w:rsidRDefault="001108FD" w14:paraId="60C92B98" w14:textId="77777777">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B121C1" w:rsidRDefault="00B14409" w14:paraId="7EE44D1A" w14:textId="742BC506">
      <w:r>
        <w:t xml:space="preserve">Ett svenskt medborgarskap är något fint. Något man är stolt över och hedrar i sin handling för sitt land och dess medborgare. För att få ett svenskt medborgarskap ska kunskaper krävas i såväl det svenska språket </w:t>
      </w:r>
      <w:r w:rsidR="001108FD">
        <w:t>som</w:t>
      </w:r>
      <w:r>
        <w:t xml:space="preserve"> våra lagar och regler. Vid överträdelse i så måtto att man döms för allvarliga brott ska medborgarskapet kunna dras in och </w:t>
      </w:r>
      <w:r w:rsidR="001108FD">
        <w:t xml:space="preserve">det ska </w:t>
      </w:r>
      <w:r>
        <w:t xml:space="preserve">därmed leda till utvisning till det land </w:t>
      </w:r>
      <w:r w:rsidR="001108FD">
        <w:t xml:space="preserve">där </w:t>
      </w:r>
      <w:r>
        <w:t xml:space="preserve">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w:t>
      </w:r>
      <w:r w:rsidR="001108FD">
        <w:t>hög</w:t>
      </w:r>
      <w:r w:rsidR="00A869C2">
        <w:t xml:space="preserve">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C8A4C21B8FEA47259B8883F78ADFBE7A"/>
        </w:placeholder>
      </w:sdtPr>
      <w:sdtEndPr>
        <w:rPr>
          <w:i w:val="0"/>
          <w:noProof w:val="0"/>
        </w:rPr>
      </w:sdtEndPr>
      <w:sdtContent>
        <w:p w:rsidR="00F41DDE" w:rsidP="00F41DDE" w:rsidRDefault="00F41DDE" w14:paraId="6E9C1685" w14:textId="77777777"/>
        <w:p w:rsidRPr="008E0FE2" w:rsidR="00F41DDE" w:rsidP="00F41DDE" w:rsidRDefault="001108FD" w14:paraId="54E9AD9D" w14:textId="52FF8705"/>
      </w:sdtContent>
    </w:sdt>
    <w:tbl>
      <w:tblPr>
        <w:tblW w:w="5000" w:type="pct"/>
        <w:tblLook w:val="04A0" w:firstRow="1" w:lastRow="0" w:firstColumn="1" w:lastColumn="0" w:noHBand="0" w:noVBand="1"/>
        <w:tblCaption w:val="underskrifter"/>
      </w:tblPr>
      <w:tblGrid>
        <w:gridCol w:w="4252"/>
        <w:gridCol w:w="4252"/>
      </w:tblGrid>
      <w:tr w:rsidR="001F0632" w14:paraId="44741C5D" w14:textId="77777777">
        <w:trPr>
          <w:cantSplit/>
        </w:trPr>
        <w:tc>
          <w:tcPr>
            <w:tcW w:w="50" w:type="pct"/>
            <w:vAlign w:val="bottom"/>
          </w:tcPr>
          <w:p w:rsidR="001F0632" w:rsidRDefault="001108FD" w14:paraId="21B883DF" w14:textId="77777777">
            <w:pPr>
              <w:pStyle w:val="Underskrifter"/>
              <w:spacing w:after="0"/>
            </w:pPr>
            <w:r>
              <w:lastRenderedPageBreak/>
              <w:t>Ann-Sofie Lifvenhage (M)</w:t>
            </w:r>
          </w:p>
        </w:tc>
        <w:tc>
          <w:tcPr>
            <w:tcW w:w="50" w:type="pct"/>
            <w:vAlign w:val="bottom"/>
          </w:tcPr>
          <w:p w:rsidR="001F0632" w:rsidRDefault="001F0632" w14:paraId="3EA7BFC1" w14:textId="77777777">
            <w:pPr>
              <w:pStyle w:val="Underskrifter"/>
              <w:spacing w:after="0"/>
            </w:pPr>
          </w:p>
        </w:tc>
      </w:tr>
    </w:tbl>
    <w:p w:rsidRPr="008E0FE2" w:rsidR="004801AC" w:rsidP="00DF3554" w:rsidRDefault="004801AC" w14:paraId="24D9465C" w14:textId="23B6551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CA8F" w14:textId="5532D4DD" w:rsidR="00262EA3" w:rsidRPr="00F41DDE" w:rsidRDefault="00262EA3" w:rsidP="00F4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0F0373EA" w:rsidR="00262EA3" w:rsidRDefault="001108FD"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7FD893" w14:textId="0F0373EA" w:rsidR="00262EA3" w:rsidRDefault="001108FD"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305" w14:textId="77777777" w:rsidR="00262EA3" w:rsidRDefault="001108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44A2B169" w:rsidR="00262EA3" w:rsidRDefault="001108FD" w:rsidP="00A314CF">
    <w:pPr>
      <w:pStyle w:val="FSHNormal"/>
      <w:spacing w:before="40"/>
    </w:pPr>
    <w:sdt>
      <w:sdtPr>
        <w:alias w:val="CC_Noformat_Motionstyp"/>
        <w:tag w:val="CC_Noformat_Motionstyp"/>
        <w:id w:val="1162973129"/>
        <w:lock w:val="sdtContentLocked"/>
        <w15:appearance w15:val="hidden"/>
        <w:text/>
      </w:sdtPr>
      <w:sdtEndPr/>
      <w:sdtContent>
        <w:r w:rsidR="00F41DDE">
          <w:t>Enskild motion</w:t>
        </w:r>
      </w:sdtContent>
    </w:sdt>
    <w:r w:rsidR="00821B36">
      <w:t xml:space="preserve"> </w:t>
    </w:r>
    <w:sdt>
      <w:sdtPr>
        <w:alias w:val="CC_Noformat_Partikod"/>
        <w:tag w:val="CC_Noformat_Partikod"/>
        <w:id w:val="1471015553"/>
        <w:text/>
      </w:sdtPr>
      <w:sdtEndPr/>
      <w:sdtContent>
        <w:r w:rsidR="000A4418">
          <w:t>M</w:t>
        </w:r>
      </w:sdtContent>
    </w:sdt>
    <w:sdt>
      <w:sdtPr>
        <w:alias w:val="CC_Noformat_Partinummer"/>
        <w:tag w:val="CC_Noformat_Partinummer"/>
        <w:id w:val="-2014525982"/>
        <w:text/>
      </w:sdtPr>
      <w:sdtEndPr/>
      <w:sdtContent>
        <w:r w:rsidR="00526226">
          <w:t>1294</w:t>
        </w:r>
      </w:sdtContent>
    </w:sdt>
  </w:p>
  <w:p w14:paraId="4F4AFD8E" w14:textId="77777777" w:rsidR="00262EA3" w:rsidRPr="008227B3" w:rsidRDefault="001108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1F3A9A84" w:rsidR="00262EA3" w:rsidRPr="008227B3" w:rsidRDefault="001108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D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DDE">
          <w:t>:2045</w:t>
        </w:r>
      </w:sdtContent>
    </w:sdt>
  </w:p>
  <w:p w14:paraId="6A323C56" w14:textId="77777777" w:rsidR="00262EA3" w:rsidRDefault="001108FD" w:rsidP="00E03A3D">
    <w:pPr>
      <w:pStyle w:val="Motionr"/>
    </w:pPr>
    <w:sdt>
      <w:sdtPr>
        <w:alias w:val="CC_Noformat_Avtext"/>
        <w:tag w:val="CC_Noformat_Avtext"/>
        <w:id w:val="-2020768203"/>
        <w:lock w:val="sdtContentLocked"/>
        <w15:appearance w15:val="hidden"/>
        <w:text/>
      </w:sdtPr>
      <w:sdtEndPr/>
      <w:sdtContent>
        <w:r w:rsidR="00F41DDE">
          <w:t>av Ann-Sofie Lifvenhage (M)</w:t>
        </w:r>
      </w:sdtContent>
    </w:sdt>
  </w:p>
  <w:sdt>
    <w:sdtPr>
      <w:alias w:val="CC_Noformat_Rubtext"/>
      <w:tag w:val="CC_Noformat_Rubtext"/>
      <w:id w:val="-218060500"/>
      <w:lock w:val="sdtLocked"/>
      <w:text/>
    </w:sdtPr>
    <w:sdtEndPr/>
    <w:sdtContent>
      <w:p w14:paraId="24419286" w14:textId="527B9966" w:rsidR="00262EA3" w:rsidRDefault="000717E9" w:rsidP="00283E0F">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2351180">
    <w:abstractNumId w:val="9"/>
  </w:num>
  <w:num w:numId="2" w16cid:durableId="1477380747">
    <w:abstractNumId w:val="8"/>
  </w:num>
  <w:num w:numId="3" w16cid:durableId="821703561">
    <w:abstractNumId w:val="7"/>
  </w:num>
  <w:num w:numId="4" w16cid:durableId="1666587958">
    <w:abstractNumId w:val="6"/>
  </w:num>
  <w:num w:numId="5" w16cid:durableId="778642390">
    <w:abstractNumId w:val="5"/>
  </w:num>
  <w:num w:numId="6" w16cid:durableId="1834223652">
    <w:abstractNumId w:val="4"/>
  </w:num>
  <w:num w:numId="7" w16cid:durableId="861674670">
    <w:abstractNumId w:val="3"/>
  </w:num>
  <w:num w:numId="8" w16cid:durableId="1206259697">
    <w:abstractNumId w:val="2"/>
  </w:num>
  <w:num w:numId="9" w16cid:durableId="381364048">
    <w:abstractNumId w:val="1"/>
  </w:num>
  <w:num w:numId="10" w16cid:durableId="2042782406">
    <w:abstractNumId w:val="0"/>
  </w:num>
  <w:num w:numId="11" w16cid:durableId="1612542139">
    <w:abstractNumId w:val="27"/>
  </w:num>
  <w:num w:numId="12" w16cid:durableId="1895238151">
    <w:abstractNumId w:val="26"/>
  </w:num>
  <w:num w:numId="13" w16cid:durableId="1811432845">
    <w:abstractNumId w:val="16"/>
  </w:num>
  <w:num w:numId="14" w16cid:durableId="182212578">
    <w:abstractNumId w:val="19"/>
  </w:num>
  <w:num w:numId="15" w16cid:durableId="1135637631">
    <w:abstractNumId w:val="13"/>
  </w:num>
  <w:num w:numId="16" w16cid:durableId="1839803687">
    <w:abstractNumId w:val="30"/>
  </w:num>
  <w:num w:numId="17" w16cid:durableId="2040277284">
    <w:abstractNumId w:val="37"/>
  </w:num>
  <w:num w:numId="18" w16cid:durableId="2061663926">
    <w:abstractNumId w:val="28"/>
  </w:num>
  <w:num w:numId="19" w16cid:durableId="1100179435">
    <w:abstractNumId w:val="28"/>
  </w:num>
  <w:num w:numId="20" w16cid:durableId="270550675">
    <w:abstractNumId w:val="28"/>
  </w:num>
  <w:num w:numId="21" w16cid:durableId="1061559935">
    <w:abstractNumId w:val="23"/>
  </w:num>
  <w:num w:numId="22" w16cid:durableId="1509058801">
    <w:abstractNumId w:val="14"/>
  </w:num>
  <w:num w:numId="23" w16cid:durableId="1858033890">
    <w:abstractNumId w:val="20"/>
  </w:num>
  <w:num w:numId="24" w16cid:durableId="1749305777">
    <w:abstractNumId w:val="10"/>
  </w:num>
  <w:num w:numId="25" w16cid:durableId="745301060">
    <w:abstractNumId w:val="22"/>
  </w:num>
  <w:num w:numId="26" w16cid:durableId="1183931306">
    <w:abstractNumId w:val="33"/>
  </w:num>
  <w:num w:numId="27" w16cid:durableId="1294405202">
    <w:abstractNumId w:val="29"/>
  </w:num>
  <w:num w:numId="28" w16cid:durableId="761143448">
    <w:abstractNumId w:val="25"/>
  </w:num>
  <w:num w:numId="29" w16cid:durableId="1537044717">
    <w:abstractNumId w:val="31"/>
  </w:num>
  <w:num w:numId="30" w16cid:durableId="658702818">
    <w:abstractNumId w:val="15"/>
  </w:num>
  <w:num w:numId="31" w16cid:durableId="550115844">
    <w:abstractNumId w:val="17"/>
  </w:num>
  <w:num w:numId="32" w16cid:durableId="1131243055">
    <w:abstractNumId w:val="12"/>
  </w:num>
  <w:num w:numId="33" w16cid:durableId="1715764396">
    <w:abstractNumId w:val="21"/>
  </w:num>
  <w:num w:numId="34" w16cid:durableId="1971545899">
    <w:abstractNumId w:val="24"/>
  </w:num>
  <w:num w:numId="35" w16cid:durableId="557979638">
    <w:abstractNumId w:val="31"/>
    <w:lvlOverride w:ilvl="0">
      <w:startOverride w:val="1"/>
    </w:lvlOverride>
  </w:num>
  <w:num w:numId="36" w16cid:durableId="1975207921">
    <w:abstractNumId w:val="36"/>
  </w:num>
  <w:num w:numId="37" w16cid:durableId="1350139548">
    <w:abstractNumId w:val="35"/>
  </w:num>
  <w:num w:numId="38" w16cid:durableId="1913805388">
    <w:abstractNumId w:val="32"/>
  </w:num>
  <w:num w:numId="39" w16cid:durableId="995837998">
    <w:abstractNumId w:val="31"/>
    <w:lvlOverride w:ilvl="0">
      <w:startOverride w:val="1"/>
    </w:lvlOverride>
  </w:num>
  <w:num w:numId="40" w16cid:durableId="854614389">
    <w:abstractNumId w:val="18"/>
  </w:num>
  <w:num w:numId="41" w16cid:durableId="255594670">
    <w:abstractNumId w:val="11"/>
  </w:num>
  <w:num w:numId="42" w16cid:durableId="10119581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63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E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D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C8A4C21B8FEA47259B8883F78ADFBE7A"/>
        <w:category>
          <w:name w:val="Allmänt"/>
          <w:gallery w:val="placeholder"/>
        </w:category>
        <w:types>
          <w:type w:val="bbPlcHdr"/>
        </w:types>
        <w:behaviors>
          <w:behavior w:val="content"/>
        </w:behaviors>
        <w:guid w:val="{09817AD4-97E7-4461-AC8A-C91F99F5E11C}"/>
      </w:docPartPr>
      <w:docPartBody>
        <w:p w:rsidR="007F0224" w:rsidRDefault="007F0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23277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C76EE0"/>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6C7B9-7753-4DDF-ADE6-321481EFB897}"/>
</file>

<file path=customXml/itemProps2.xml><?xml version="1.0" encoding="utf-8"?>
<ds:datastoreItem xmlns:ds="http://schemas.openxmlformats.org/officeDocument/2006/customXml" ds:itemID="{4569F96F-84CD-4416-88C4-BC0A883B7CC6}"/>
</file>

<file path=customXml/itemProps3.xml><?xml version="1.0" encoding="utf-8"?>
<ds:datastoreItem xmlns:ds="http://schemas.openxmlformats.org/officeDocument/2006/customXml" ds:itemID="{FF4B9F6A-CC94-4F74-BB9B-E44F3350302B}"/>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1075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