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1EC" w:rsidRPr="00BA095C" w:rsidRDefault="009311EC" w:rsidP="00141443">
      <w:pPr>
        <w:pStyle w:val="Hemstlrubrik"/>
      </w:pPr>
      <w:r w:rsidRPr="00BA095C">
        <w:t>Förslag till riksdagsbeslut</w:t>
      </w:r>
    </w:p>
    <w:p w:rsidR="009311EC" w:rsidRPr="00BA095C" w:rsidRDefault="00C24C90" w:rsidP="009311EC">
      <w:pPr>
        <w:pStyle w:val="Hemstlatt"/>
      </w:pPr>
      <w:r w:rsidRPr="00BA095C">
        <w:t xml:space="preserve">Riksdagen </w:t>
      </w:r>
      <w:r w:rsidR="009311EC" w:rsidRPr="00BA095C">
        <w:t>tillkännager för regeringen som sin mening vad som i moti</w:t>
      </w:r>
      <w:r w:rsidR="009311EC" w:rsidRPr="00BA095C">
        <w:t>o</w:t>
      </w:r>
      <w:r w:rsidR="009311EC" w:rsidRPr="00BA095C">
        <w:t>n</w:t>
      </w:r>
      <w:r w:rsidR="00DC1441" w:rsidRPr="00BA095C">
        <w:t>en anförs om att göra Stockholm</w:t>
      </w:r>
      <w:r w:rsidR="002E2AE2" w:rsidRPr="00BA095C">
        <w:t>-</w:t>
      </w:r>
      <w:r w:rsidR="009311EC" w:rsidRPr="00BA095C">
        <w:t>Väst</w:t>
      </w:r>
      <w:r w:rsidR="002E2AE2" w:rsidRPr="00BA095C">
        <w:t>erås f</w:t>
      </w:r>
      <w:r w:rsidR="00956536" w:rsidRPr="00BA095C">
        <w:t>lygplats till ett regiona</w:t>
      </w:r>
      <w:r w:rsidR="009311EC" w:rsidRPr="00BA095C">
        <w:t>lt och nationellt nav i flygtrafiken.</w:t>
      </w:r>
    </w:p>
    <w:p w:rsidR="00E84F25" w:rsidRPr="00BA095C" w:rsidRDefault="007C6092" w:rsidP="00E22893">
      <w:pPr>
        <w:pStyle w:val="Rubrik1"/>
      </w:pPr>
      <w:r w:rsidRPr="00BA095C">
        <w:t>Motivering</w:t>
      </w:r>
    </w:p>
    <w:p w:rsidR="007208AD" w:rsidRPr="00BA095C" w:rsidRDefault="007208AD" w:rsidP="008C792E">
      <w:r w:rsidRPr="00BA095C">
        <w:t>En väl utvecklad infrastruktur är av strategisk och vital betydelse för en</w:t>
      </w:r>
      <w:r w:rsidR="00CC45E1" w:rsidRPr="00BA095C">
        <w:t xml:space="preserve"> reg</w:t>
      </w:r>
      <w:r w:rsidR="00CC45E1" w:rsidRPr="00BA095C">
        <w:t>i</w:t>
      </w:r>
      <w:r w:rsidR="00CC45E1" w:rsidRPr="00BA095C">
        <w:t xml:space="preserve">ons och ett lands tillväxt </w:t>
      </w:r>
      <w:r w:rsidRPr="00BA095C">
        <w:t>och för dess utvec</w:t>
      </w:r>
      <w:r w:rsidRPr="00BA095C">
        <w:t>k</w:t>
      </w:r>
      <w:r w:rsidRPr="00BA095C">
        <w:t>lingsmöjligheter. Inte minst är flygförbindelserna avgörande. I planering</w:t>
      </w:r>
      <w:r w:rsidR="008C792E" w:rsidRPr="00BA095C">
        <w:t>en</w:t>
      </w:r>
      <w:r w:rsidRPr="00BA095C">
        <w:t xml:space="preserve"> av infrastrukturens utveckling krävs hänsynstaganden till utvecklingspotentialen, miljön och arbetsmarkn</w:t>
      </w:r>
      <w:r w:rsidRPr="00BA095C">
        <w:t>a</w:t>
      </w:r>
      <w:r w:rsidRPr="00BA095C">
        <w:t>den. Det är viktigt i planeringen av flygtrafiken.</w:t>
      </w:r>
    </w:p>
    <w:p w:rsidR="004D457F" w:rsidRPr="00BA095C" w:rsidRDefault="007208AD" w:rsidP="008C792E">
      <w:pPr>
        <w:pStyle w:val="Normaltindrag"/>
      </w:pPr>
      <w:r w:rsidRPr="00BA095C">
        <w:t>I dag fungerar Arlanda flygplats som ett nav i flygtrafiken för stora delar av Sverige och i viss mån hela landet. Arlanda kommer enligt alla beräknin</w:t>
      </w:r>
      <w:r w:rsidRPr="00BA095C">
        <w:t>g</w:t>
      </w:r>
      <w:r w:rsidRPr="00BA095C">
        <w:t>ar att ha en fortsatt viktig uppgift i och spela en strategisk roll för utveck</w:t>
      </w:r>
      <w:r w:rsidR="008C792E" w:rsidRPr="00BA095C">
        <w:t>lin</w:t>
      </w:r>
      <w:r w:rsidR="008C792E" w:rsidRPr="00BA095C">
        <w:t>g</w:t>
      </w:r>
      <w:r w:rsidR="008C792E" w:rsidRPr="00BA095C">
        <w:t>en av luftfarten och förbli</w:t>
      </w:r>
      <w:r w:rsidRPr="00BA095C">
        <w:t xml:space="preserve"> det naturliga huvudnavet i flygtrafiken.</w:t>
      </w:r>
    </w:p>
    <w:p w:rsidR="004D457F" w:rsidRPr="00BA095C" w:rsidRDefault="007208AD" w:rsidP="008C792E">
      <w:pPr>
        <w:pStyle w:val="Normaltindrag"/>
      </w:pPr>
      <w:r w:rsidRPr="00BA095C">
        <w:t>Under senare år har flygtrafiken på grund av såväl lågkonjunktur som e</w:t>
      </w:r>
      <w:r w:rsidRPr="00BA095C">
        <w:t>f</w:t>
      </w:r>
      <w:r w:rsidRPr="00BA095C">
        <w:t>terdyningarna av terrorattackerna mot USA den 11 september 2001 haft pr</w:t>
      </w:r>
      <w:r w:rsidRPr="00BA095C">
        <w:t>o</w:t>
      </w:r>
      <w:r w:rsidRPr="00BA095C">
        <w:t>blem. I dag finns emellertid tecken på att flygtrafiken ånyo utvecklas. De nya lågprisbolagens etablering visar att det fortfarande finns en outnyttjad pote</w:t>
      </w:r>
      <w:r w:rsidRPr="00BA095C">
        <w:t>n</w:t>
      </w:r>
      <w:r w:rsidRPr="00BA095C">
        <w:t>tial i människors resande. I Europa i dag ökar denna typ av flyg och på inte</w:t>
      </w:r>
      <w:r w:rsidRPr="00BA095C">
        <w:t>r</w:t>
      </w:r>
      <w:r w:rsidRPr="00BA095C">
        <w:t xml:space="preserve">nationella flygplatser byggs </w:t>
      </w:r>
      <w:r w:rsidR="008C792E" w:rsidRPr="00BA095C">
        <w:t>t.o.m.</w:t>
      </w:r>
      <w:r w:rsidRPr="00BA095C">
        <w:t xml:space="preserve"> särskilda terminaler för lågprisflyget.</w:t>
      </w:r>
    </w:p>
    <w:p w:rsidR="004D457F" w:rsidRPr="00BA095C" w:rsidRDefault="007208AD" w:rsidP="008C792E">
      <w:pPr>
        <w:pStyle w:val="Normaltindrag"/>
      </w:pPr>
      <w:r w:rsidRPr="00BA095C">
        <w:t>Det finns anledning att anta att det framgent kan krävas utbyggnad av flygk</w:t>
      </w:r>
      <w:r w:rsidRPr="00BA095C">
        <w:t>a</w:t>
      </w:r>
      <w:r w:rsidRPr="00BA095C">
        <w:t>paciteten i Mälarregionen. Redan nu bidrar bristen på de attraktiva flygtiderna enligt flera undersökningar till att flyget inte utvecklas på ett o</w:t>
      </w:r>
      <w:r w:rsidRPr="00BA095C">
        <w:t>p</w:t>
      </w:r>
      <w:r w:rsidRPr="00BA095C">
        <w:t>timalt sätt. Därmed hindras regionens och hela landets utveckling. Mälarreg</w:t>
      </w:r>
      <w:r w:rsidRPr="00BA095C">
        <w:t>i</w:t>
      </w:r>
      <w:r w:rsidRPr="00BA095C">
        <w:t>onens utveckling och tillväxt främjar hela Sverige eftersom regionen är la</w:t>
      </w:r>
      <w:r w:rsidRPr="00BA095C">
        <w:t>n</w:t>
      </w:r>
      <w:r w:rsidRPr="00BA095C">
        <w:t>dets kanske främsta tillväxtmotor. Avsaknaden av olika alternativ i flygtraf</w:t>
      </w:r>
      <w:r w:rsidRPr="00BA095C">
        <w:t>i</w:t>
      </w:r>
      <w:r w:rsidRPr="00BA095C">
        <w:t>ken bidrar också till en bristande konkurrens mellan olika aktörer och därmed högre kostnader för resenärerna.</w:t>
      </w:r>
    </w:p>
    <w:p w:rsidR="004D457F" w:rsidRPr="00BA095C" w:rsidRDefault="007208AD" w:rsidP="008C792E">
      <w:pPr>
        <w:pStyle w:val="Normaltindrag"/>
      </w:pPr>
      <w:r w:rsidRPr="00BA095C">
        <w:lastRenderedPageBreak/>
        <w:t>Som en följd av den kommande bristen på flygkapacitet i Stockholm och Mälardalen uppdrog regeringen till Stockholmsberedningen att se över hur flygkapaciteten långsiktigt kan tillgodoses. Stockholmsberedningen fastslog i sitt delbetänkande i mars 2003 att trafiken på Arlanda flygplats efter år 2010 enligt Luftfartsverkets prognoser inte kan tillåtas öka på grund av gällande utsläpps- och bullerregler. När därtill Bromma flygplats troligen läggs ner och Tullinge bebyggs med bostäder kommer behovet av flygkapacitet i regionen inte att tillfredsställas efter 2011.</w:t>
      </w:r>
    </w:p>
    <w:p w:rsidR="007208AD" w:rsidRPr="00BA095C" w:rsidRDefault="007208AD" w:rsidP="008C792E">
      <w:pPr>
        <w:pStyle w:val="Normaltindrag"/>
      </w:pPr>
      <w:r w:rsidRPr="00BA095C">
        <w:t>Staten har ansvar för att se till att utvecklingen av flygtrafiken sker med hänsyn till ovan nämnda aspekter. Därför bör någon ny flygplats i Mälarreg</w:t>
      </w:r>
      <w:r w:rsidRPr="00BA095C">
        <w:t>i</w:t>
      </w:r>
      <w:r w:rsidRPr="00BA095C">
        <w:t>onen inte inrättas. Lika lite bör en fjärde rullbana byggas på Arlanda fly</w:t>
      </w:r>
      <w:r w:rsidRPr="00BA095C">
        <w:t>g</w:t>
      </w:r>
      <w:r w:rsidRPr="00BA095C">
        <w:t>plats. I stället bör utvecklingen framför allt koncentreras till befintliga fly</w:t>
      </w:r>
      <w:r w:rsidRPr="00BA095C">
        <w:t>g</w:t>
      </w:r>
      <w:r w:rsidRPr="00BA095C">
        <w:t>platser i regionen, främst Stockholm-Västerås flygplats som ägs av Luftfart</w:t>
      </w:r>
      <w:r w:rsidRPr="00BA095C">
        <w:t>s</w:t>
      </w:r>
      <w:r w:rsidRPr="00BA095C">
        <w:t>verket och Västerås stad.</w:t>
      </w:r>
    </w:p>
    <w:p w:rsidR="004D457F" w:rsidRPr="00BA095C" w:rsidRDefault="007208AD" w:rsidP="008C792E">
      <w:pPr>
        <w:pStyle w:val="Normaltindrag"/>
      </w:pPr>
      <w:r w:rsidRPr="00BA095C">
        <w:t>Stockholmsberedningen bedömer också att befintliga flygplatser, bland andra Stockholm-Västerås flygplats, kan bidra till att klara behovet av fly</w:t>
      </w:r>
      <w:r w:rsidRPr="00BA095C">
        <w:t>g</w:t>
      </w:r>
      <w:r w:rsidRPr="00BA095C">
        <w:t>kapacitet. Beredningens slutsatser har till stor del delats av svarsinstanserna vid den remissbehandling av betänkandet som skett. Beredningens konklu</w:t>
      </w:r>
      <w:r w:rsidR="008C792E" w:rsidRPr="00BA095C">
        <w:t>si</w:t>
      </w:r>
      <w:r w:rsidR="008C792E" w:rsidRPr="00BA095C">
        <w:t>o</w:t>
      </w:r>
      <w:r w:rsidR="008C792E" w:rsidRPr="00BA095C">
        <w:t>ner b</w:t>
      </w:r>
      <w:r w:rsidR="008C792E" w:rsidRPr="00BA095C">
        <w:t>e</w:t>
      </w:r>
      <w:r w:rsidR="008C792E" w:rsidRPr="00BA095C">
        <w:t>reds för närvarande i R</w:t>
      </w:r>
      <w:r w:rsidRPr="00BA095C">
        <w:t>egeringskansliet.</w:t>
      </w:r>
    </w:p>
    <w:p w:rsidR="004D457F" w:rsidRPr="00BA095C" w:rsidRDefault="007208AD" w:rsidP="008C792E">
      <w:pPr>
        <w:pStyle w:val="Normaltindrag"/>
      </w:pPr>
      <w:r w:rsidRPr="00BA095C">
        <w:t>Enligt beredningen kan ca 2,5 miljoner passagerare föras till Stockholm-Västerås flygplats. I dag har flygplatsen enligt Luftfartsverkets beräkningar en kapacitet på 500 000</w:t>
      </w:r>
      <w:r w:rsidR="00956536" w:rsidRPr="00BA095C">
        <w:t xml:space="preserve"> passagerare årligen. F</w:t>
      </w:r>
      <w:r w:rsidRPr="00BA095C">
        <w:t xml:space="preserve">lygplatsen </w:t>
      </w:r>
      <w:r w:rsidR="00956536" w:rsidRPr="00BA095C">
        <w:t xml:space="preserve">har redan </w:t>
      </w:r>
      <w:r w:rsidRPr="00BA095C">
        <w:t>dagliga a</w:t>
      </w:r>
      <w:r w:rsidRPr="00BA095C">
        <w:t>v</w:t>
      </w:r>
      <w:r w:rsidRPr="00BA095C">
        <w:t>gångar till en rad städer i flera länder.</w:t>
      </w:r>
    </w:p>
    <w:p w:rsidR="004D457F" w:rsidRPr="00BA095C" w:rsidRDefault="007208AD" w:rsidP="008C792E">
      <w:pPr>
        <w:pStyle w:val="Normaltindrag"/>
      </w:pPr>
      <w:r w:rsidRPr="00BA095C">
        <w:t>Stockholm-Västerås flygplats har ett utomordentligt gott geografiskt läge nära Stockholm, Uppsala och Eskilstuna. Den kan lätt tjäna både för avlas</w:t>
      </w:r>
      <w:r w:rsidRPr="00BA095C">
        <w:t>t</w:t>
      </w:r>
      <w:r w:rsidRPr="00BA095C">
        <w:t>ning av Arlanda och som eget centrum för utveckling av flygtrafiken. Fly</w:t>
      </w:r>
      <w:r w:rsidRPr="00BA095C">
        <w:t>g</w:t>
      </w:r>
      <w:r w:rsidRPr="00BA095C">
        <w:t>platsen har i dag en outnyttjad potential och kan utvecklas för att bli en fly</w:t>
      </w:r>
      <w:r w:rsidRPr="00BA095C">
        <w:t>g</w:t>
      </w:r>
      <w:r w:rsidRPr="00BA095C">
        <w:t>plats av stor regional och även nationell betydelse. Stockholm-Västerås fly</w:t>
      </w:r>
      <w:r w:rsidRPr="00BA095C">
        <w:t>g</w:t>
      </w:r>
      <w:r w:rsidRPr="00BA095C">
        <w:t>plats geogr</w:t>
      </w:r>
      <w:r w:rsidRPr="00BA095C">
        <w:t>a</w:t>
      </w:r>
      <w:r w:rsidRPr="00BA095C">
        <w:t>fiska läge innebär att det är lätt att transportera sig till och från flygplatsen.</w:t>
      </w:r>
    </w:p>
    <w:p w:rsidR="007208AD" w:rsidRPr="00BA095C" w:rsidRDefault="007208AD" w:rsidP="008C792E">
      <w:pPr>
        <w:pStyle w:val="Normaltindrag"/>
      </w:pPr>
      <w:r w:rsidRPr="00BA095C">
        <w:t>Med en fullt utbyggd Mälarbana och ett spår direkt till flygplatsen kan tran</w:t>
      </w:r>
      <w:r w:rsidRPr="00BA095C">
        <w:t>s</w:t>
      </w:r>
      <w:r w:rsidRPr="00BA095C">
        <w:t>porttiden från exempelvis Stockholms central bli marginellt längre än till Arlanda flygplats. Detta tål att jämföras med att det vid internationella sto</w:t>
      </w:r>
      <w:r w:rsidRPr="00BA095C">
        <w:t>r</w:t>
      </w:r>
      <w:r w:rsidRPr="00BA095C">
        <w:t>städer finns flygplatser, till exempel London-Stansted, som ligger på avsevärt avstånd från stadens centrum. Framför allt kan med fördel chartertrafik lok</w:t>
      </w:r>
      <w:r w:rsidRPr="00BA095C">
        <w:t>a</w:t>
      </w:r>
      <w:r w:rsidRPr="00BA095C">
        <w:t>liseras till Stockholm-Västerås flygplats. För att övergångarna från framför allt inrikeslinjerna ska fungera smidigt bör fler inrikeslinjer finnas på Stoc</w:t>
      </w:r>
      <w:r w:rsidRPr="00BA095C">
        <w:t>k</w:t>
      </w:r>
      <w:r w:rsidRPr="00BA095C">
        <w:t>holm-Västerås flygplats. Det är därför rimligt, också utifrån Stockholmsb</w:t>
      </w:r>
      <w:r w:rsidRPr="00BA095C">
        <w:t>e</w:t>
      </w:r>
      <w:r w:rsidRPr="00BA095C">
        <w:t>redningens bedömning, att verka för att Stockholm-Västerås flygplats utvec</w:t>
      </w:r>
      <w:r w:rsidRPr="00BA095C">
        <w:t>k</w:t>
      </w:r>
      <w:r w:rsidRPr="00BA095C">
        <w:t>las till ett nav i flygtrafiken för Mälardalen och därmed hela riket.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C792E" w:rsidRPr="00BA09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C792E" w:rsidRPr="00BA095C" w:rsidRDefault="008C792E" w:rsidP="008C792E">
            <w:pPr>
              <w:pStyle w:val="UnderskriftDatum"/>
              <w:spacing w:before="240"/>
            </w:pPr>
            <w:r w:rsidRPr="00BA095C">
              <w:t>Stockholm den 21 september 2005</w:t>
            </w:r>
          </w:p>
        </w:tc>
        <w:tc>
          <w:tcPr>
            <w:tcW w:w="3047" w:type="dxa"/>
          </w:tcPr>
          <w:p w:rsidR="008C792E" w:rsidRPr="00BA095C" w:rsidRDefault="008C792E" w:rsidP="008C792E">
            <w:pPr>
              <w:pStyle w:val="Underskrifter"/>
              <w:spacing w:before="240"/>
            </w:pPr>
          </w:p>
        </w:tc>
      </w:tr>
      <w:tr w:rsidR="008C792E" w:rsidRPr="00BA09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C792E" w:rsidRPr="00BA095C" w:rsidRDefault="008C792E" w:rsidP="008C792E">
            <w:pPr>
              <w:pStyle w:val="Underskrifter"/>
            </w:pPr>
            <w:r w:rsidRPr="00BA095C">
              <w:t>Torsten Lindström (kd)</w:t>
            </w:r>
          </w:p>
        </w:tc>
        <w:tc>
          <w:tcPr>
            <w:tcW w:w="3047" w:type="dxa"/>
          </w:tcPr>
          <w:p w:rsidR="008C792E" w:rsidRPr="00BA095C" w:rsidRDefault="008C792E" w:rsidP="008C792E">
            <w:pPr>
              <w:pStyle w:val="Underskrifter"/>
            </w:pPr>
          </w:p>
        </w:tc>
      </w:tr>
    </w:tbl>
    <w:p w:rsidR="007208AD" w:rsidRPr="00BA095C" w:rsidRDefault="007208AD" w:rsidP="008C792E">
      <w:pPr>
        <w:pStyle w:val="Normaltindrag"/>
      </w:pPr>
    </w:p>
    <w:sectPr w:rsidR="007208AD" w:rsidRPr="00BA095C" w:rsidSect="008C79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6692" w:rsidRPr="00BA095C" w:rsidRDefault="00716692">
      <w:r w:rsidRPr="00BA095C">
        <w:separator/>
      </w:r>
    </w:p>
  </w:endnote>
  <w:endnote w:type="continuationSeparator" w:id="0">
    <w:p w:rsidR="00716692" w:rsidRPr="00BA095C" w:rsidRDefault="00716692">
      <w:r w:rsidRPr="00BA09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3751" w:rsidRPr="00BA095C" w:rsidRDefault="00BA095C" w:rsidP="008C792E">
    <w:pPr>
      <w:pStyle w:val="Sidfot"/>
    </w:pPr>
    <w:r w:rsidRPr="00BA095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40427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751" w:rsidRDefault="0012375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4339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23751" w:rsidRDefault="0012375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4339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3751" w:rsidRPr="00BA095C" w:rsidRDefault="00BA095C" w:rsidP="008C792E">
    <w:pPr>
      <w:pStyle w:val="Sidfot"/>
    </w:pPr>
    <w:r w:rsidRPr="00BA095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83499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751" w:rsidRDefault="001237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3751" w:rsidRDefault="001237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3751" w:rsidRPr="00BA095C" w:rsidRDefault="00BA095C" w:rsidP="008C792E">
    <w:pPr>
      <w:pStyle w:val="Sidfot"/>
    </w:pPr>
    <w:r w:rsidRPr="00BA095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39077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751" w:rsidRDefault="001237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433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3751" w:rsidRDefault="001237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433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6692" w:rsidRPr="00BA095C" w:rsidRDefault="00716692">
      <w:r w:rsidRPr="00BA095C">
        <w:separator/>
      </w:r>
    </w:p>
  </w:footnote>
  <w:footnote w:type="continuationSeparator" w:id="0">
    <w:p w:rsidR="00716692" w:rsidRPr="00BA095C" w:rsidRDefault="00716692">
      <w:r w:rsidRPr="00BA09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3751" w:rsidRPr="00BA095C" w:rsidRDefault="00BA095C" w:rsidP="008C792E">
    <w:pPr>
      <w:pStyle w:val="Sidhuvud"/>
    </w:pPr>
    <w:r w:rsidRPr="00BA095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1818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751" w:rsidRDefault="0012375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23751" w:rsidRDefault="0012375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3751" w:rsidRPr="00BA095C" w:rsidRDefault="00BA095C" w:rsidP="008C792E">
    <w:pPr>
      <w:pStyle w:val="Sidhuvud"/>
    </w:pPr>
    <w:r w:rsidRPr="00BA095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51967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751" w:rsidRDefault="0012375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23751" w:rsidRDefault="0012375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3751" w:rsidRPr="00BA095C" w:rsidRDefault="00123751">
    <w:pPr>
      <w:pStyle w:val="FSHNormal"/>
      <w:tabs>
        <w:tab w:val="right" w:pos="5840"/>
      </w:tabs>
    </w:pPr>
    <w:r w:rsidRPr="00BA095C">
      <w:br/>
    </w:r>
    <w:r w:rsidRPr="00BA095C">
      <w:fldChar w:fldCharType="begin" w:fldLock="1"/>
    </w:r>
    <w:r w:rsidRPr="00BA095C">
      <w:instrText xml:space="preserve"> DOCPROPERTY</w:instrText>
    </w:r>
    <w:r w:rsidRPr="00BA095C">
      <w:rPr>
        <w:sz w:val="18"/>
      </w:rPr>
      <w:instrText xml:space="preserve"> "YearUser" *\charformat </w:instrText>
    </w:r>
    <w:r w:rsidRPr="00BA095C">
      <w:fldChar w:fldCharType="separate"/>
    </w:r>
    <w:r w:rsidRPr="00BA095C">
      <w:t>2005/06</w:t>
    </w:r>
    <w:r w:rsidRPr="00BA095C">
      <w:fldChar w:fldCharType="end"/>
    </w:r>
    <w:r w:rsidRPr="00BA095C">
      <w:t xml:space="preserve"> </w:t>
    </w:r>
    <w:r w:rsidRPr="00BA095C">
      <w:tab/>
      <w:t xml:space="preserve">mnr: </w:t>
    </w:r>
    <w:r w:rsidRPr="00BA095C">
      <w:fldChar w:fldCharType="begin" w:fldLock="1"/>
    </w:r>
    <w:r w:rsidRPr="00BA095C">
      <w:instrText xml:space="preserve"> DOCPROPERTY</w:instrText>
    </w:r>
    <w:r w:rsidRPr="00BA095C">
      <w:rPr>
        <w:sz w:val="18"/>
      </w:rPr>
      <w:instrText xml:space="preserve"> "Motionsnummer" *\charformat </w:instrText>
    </w:r>
    <w:r w:rsidRPr="00BA095C">
      <w:fldChar w:fldCharType="separate"/>
    </w:r>
    <w:r w:rsidRPr="00BA095C">
      <w:t>T501</w:t>
    </w:r>
    <w:r w:rsidRPr="00BA095C">
      <w:fldChar w:fldCharType="end"/>
    </w:r>
    <w:r w:rsidRPr="00BA095C">
      <w:br/>
    </w:r>
    <w:r w:rsidRPr="00BA095C">
      <w:fldChar w:fldCharType="begin" w:fldLock="1"/>
    </w:r>
    <w:r w:rsidRPr="00BA095C">
      <w:instrText xml:space="preserve"> DOCPROPERTY</w:instrText>
    </w:r>
    <w:r w:rsidRPr="00BA095C">
      <w:rPr>
        <w:sz w:val="18"/>
      </w:rPr>
      <w:instrText xml:space="preserve"> "Samling" *\charformat </w:instrText>
    </w:r>
    <w:r w:rsidRPr="00BA095C">
      <w:fldChar w:fldCharType="end"/>
    </w:r>
    <w:r w:rsidRPr="00BA095C">
      <w:tab/>
      <w:t xml:space="preserve">pnr: </w:t>
    </w:r>
    <w:r w:rsidRPr="00BA095C">
      <w:fldChar w:fldCharType="begin" w:fldLock="1"/>
    </w:r>
    <w:r w:rsidRPr="00BA095C">
      <w:instrText xml:space="preserve"> DOCPROPERTY</w:instrText>
    </w:r>
    <w:r w:rsidRPr="00BA095C">
      <w:rPr>
        <w:sz w:val="18"/>
      </w:rPr>
      <w:instrText xml:space="preserve"> "Partinummer" *\charformat </w:instrText>
    </w:r>
    <w:r w:rsidRPr="00BA095C">
      <w:fldChar w:fldCharType="separate"/>
    </w:r>
    <w:r w:rsidRPr="00BA095C">
      <w:t>kd597</w:t>
    </w:r>
    <w:r w:rsidRPr="00BA095C">
      <w:fldChar w:fldCharType="end"/>
    </w:r>
  </w:p>
  <w:p w:rsidR="00123751" w:rsidRPr="00BA095C" w:rsidRDefault="00123751">
    <w:pPr>
      <w:pStyle w:val="FSHRub1"/>
    </w:pPr>
    <w:r w:rsidRPr="00BA095C">
      <w:t>Motion till riksdagen</w:t>
    </w:r>
    <w:r w:rsidRPr="00BA095C">
      <w:br/>
    </w:r>
    <w:r w:rsidRPr="00BA095C">
      <w:fldChar w:fldCharType="begin" w:fldLock="1"/>
    </w:r>
    <w:r w:rsidRPr="00BA095C">
      <w:instrText xml:space="preserve"> DOCPROPERTY "YearUser" *\charformat </w:instrText>
    </w:r>
    <w:r w:rsidRPr="00BA095C">
      <w:fldChar w:fldCharType="separate"/>
    </w:r>
    <w:r w:rsidRPr="00BA095C">
      <w:t>2005/06</w:t>
    </w:r>
    <w:r w:rsidRPr="00BA095C">
      <w:fldChar w:fldCharType="end"/>
    </w:r>
    <w:r w:rsidRPr="00BA095C">
      <w:t>:</w:t>
    </w:r>
    <w:r w:rsidRPr="00BA095C">
      <w:fldChar w:fldCharType="begin" w:fldLock="1"/>
    </w:r>
    <w:r w:rsidRPr="00BA095C">
      <w:instrText xml:space="preserve"> DOCPROPERTY "Motionsnummer" *\charformat </w:instrText>
    </w:r>
    <w:r w:rsidRPr="00BA095C">
      <w:fldChar w:fldCharType="separate"/>
    </w:r>
    <w:r w:rsidRPr="00BA095C">
      <w:t>T501</w:t>
    </w:r>
    <w:r w:rsidRPr="00BA095C">
      <w:fldChar w:fldCharType="end"/>
    </w:r>
  </w:p>
  <w:p w:rsidR="00123751" w:rsidRPr="00BA095C" w:rsidRDefault="00123751">
    <w:pPr>
      <w:pStyle w:val="FSHNormalS5"/>
    </w:pPr>
    <w:r w:rsidRPr="00BA095C">
      <w:fldChar w:fldCharType="begin" w:fldLock="1"/>
    </w:r>
    <w:r w:rsidRPr="00BA095C">
      <w:instrText xml:space="preserve"> DOCPROPERTY "MotionarText" *\charformat </w:instrText>
    </w:r>
    <w:r w:rsidRPr="00BA095C">
      <w:fldChar w:fldCharType="separate"/>
    </w:r>
    <w:r w:rsidRPr="00BA095C">
      <w:t>av Torsten Lindström (kd)</w:t>
    </w:r>
    <w:r w:rsidRPr="00BA095C">
      <w:fldChar w:fldCharType="end"/>
    </w:r>
    <w:r w:rsidRPr="00BA095C">
      <w:br/>
    </w:r>
    <w:r w:rsidRPr="00BA095C">
      <w:fldChar w:fldCharType="begin" w:fldLock="1"/>
    </w:r>
    <w:r w:rsidRPr="00BA095C">
      <w:instrText xml:space="preserve"> DOCPROPERTY "SvarFrasKort" *\charformat </w:instrText>
    </w:r>
    <w:r w:rsidRPr="00BA095C">
      <w:fldChar w:fldCharType="end"/>
    </w:r>
  </w:p>
  <w:p w:rsidR="00123751" w:rsidRPr="00BA095C" w:rsidRDefault="00123751">
    <w:pPr>
      <w:pStyle w:val="FSHTitel"/>
    </w:pPr>
    <w:r w:rsidRPr="00BA095C">
      <w:fldChar w:fldCharType="begin" w:fldLock="1"/>
    </w:r>
    <w:r w:rsidRPr="00BA095C">
      <w:instrText xml:space="preserve"> DOCPROPERTY</w:instrText>
    </w:r>
    <w:r w:rsidRPr="00BA095C">
      <w:rPr>
        <w:sz w:val="18"/>
      </w:rPr>
      <w:instrText xml:space="preserve"> "RubrikSvar" *\charformat </w:instrText>
    </w:r>
    <w:r w:rsidRPr="00BA095C">
      <w:fldChar w:fldCharType="separate"/>
    </w:r>
    <w:r w:rsidRPr="00BA095C">
      <w:t>Stockholm-Västerås flygplats</w:t>
    </w:r>
    <w:r w:rsidRPr="00BA095C">
      <w:fldChar w:fldCharType="end"/>
    </w:r>
  </w:p>
  <w:p w:rsidR="00123751" w:rsidRPr="00BA095C" w:rsidRDefault="00123751" w:rsidP="008C792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5AD87A9A"/>
    <w:lvl w:ilvl="0" w:tplc="90521F1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7917240">
    <w:abstractNumId w:val="13"/>
  </w:num>
  <w:num w:numId="2" w16cid:durableId="20866462">
    <w:abstractNumId w:val="10"/>
  </w:num>
  <w:num w:numId="3" w16cid:durableId="948901256">
    <w:abstractNumId w:val="11"/>
  </w:num>
  <w:num w:numId="4" w16cid:durableId="647905843">
    <w:abstractNumId w:val="12"/>
  </w:num>
  <w:num w:numId="5" w16cid:durableId="1889687903">
    <w:abstractNumId w:val="8"/>
  </w:num>
  <w:num w:numId="6" w16cid:durableId="1532303798">
    <w:abstractNumId w:val="3"/>
  </w:num>
  <w:num w:numId="7" w16cid:durableId="147945929">
    <w:abstractNumId w:val="2"/>
  </w:num>
  <w:num w:numId="8" w16cid:durableId="1629583198">
    <w:abstractNumId w:val="1"/>
  </w:num>
  <w:num w:numId="9" w16cid:durableId="275143625">
    <w:abstractNumId w:val="0"/>
  </w:num>
  <w:num w:numId="10" w16cid:durableId="1968923630">
    <w:abstractNumId w:val="9"/>
  </w:num>
  <w:num w:numId="11" w16cid:durableId="1640918690">
    <w:abstractNumId w:val="7"/>
  </w:num>
  <w:num w:numId="12" w16cid:durableId="149370916">
    <w:abstractNumId w:val="6"/>
  </w:num>
  <w:num w:numId="13" w16cid:durableId="1919556204">
    <w:abstractNumId w:val="5"/>
  </w:num>
  <w:num w:numId="14" w16cid:durableId="1157458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0"/>
  </w:docVars>
  <w:rsids>
    <w:rsidRoot w:val="009311EC"/>
    <w:rsid w:val="00064BC3"/>
    <w:rsid w:val="00066775"/>
    <w:rsid w:val="00072FB9"/>
    <w:rsid w:val="00100531"/>
    <w:rsid w:val="00123751"/>
    <w:rsid w:val="00141443"/>
    <w:rsid w:val="00201DFB"/>
    <w:rsid w:val="00204A63"/>
    <w:rsid w:val="00212FF1"/>
    <w:rsid w:val="00230193"/>
    <w:rsid w:val="0025068A"/>
    <w:rsid w:val="0026655F"/>
    <w:rsid w:val="002818D3"/>
    <w:rsid w:val="002D11A8"/>
    <w:rsid w:val="002E2AE2"/>
    <w:rsid w:val="003837F7"/>
    <w:rsid w:val="00445271"/>
    <w:rsid w:val="004A0504"/>
    <w:rsid w:val="004C2FFA"/>
    <w:rsid w:val="004D457F"/>
    <w:rsid w:val="004E38D9"/>
    <w:rsid w:val="005D5E0E"/>
    <w:rsid w:val="006C4B7B"/>
    <w:rsid w:val="00716692"/>
    <w:rsid w:val="007208AD"/>
    <w:rsid w:val="00740D6D"/>
    <w:rsid w:val="00794149"/>
    <w:rsid w:val="007B67A7"/>
    <w:rsid w:val="007C6092"/>
    <w:rsid w:val="008C792E"/>
    <w:rsid w:val="009311EC"/>
    <w:rsid w:val="00952592"/>
    <w:rsid w:val="00956536"/>
    <w:rsid w:val="00A053C6"/>
    <w:rsid w:val="00B13BF0"/>
    <w:rsid w:val="00B4339B"/>
    <w:rsid w:val="00BA095C"/>
    <w:rsid w:val="00C1285C"/>
    <w:rsid w:val="00C24C90"/>
    <w:rsid w:val="00C27B7D"/>
    <w:rsid w:val="00CC45E1"/>
    <w:rsid w:val="00D1174F"/>
    <w:rsid w:val="00DC1441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CA6896-C78B-48F7-9694-011B5227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4144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C1441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read">
    <w:name w:val="bread"/>
    <w:basedOn w:val="Normal"/>
    <w:rsid w:val="007208AD"/>
    <w:pPr>
      <w:spacing w:after="100" w:afterAutospacing="1" w:line="312" w:lineRule="auto"/>
    </w:pPr>
    <w:rPr>
      <w:rFonts w:ascii="Verdana" w:hAnsi="Verdana"/>
      <w:color w:val="000000"/>
      <w:sz w:val="18"/>
      <w:szCs w:val="18"/>
    </w:rPr>
  </w:style>
  <w:style w:type="paragraph" w:styleId="Ballongtext">
    <w:name w:val="Balloon Text"/>
    <w:basedOn w:val="Normal"/>
    <w:semiHidden/>
    <w:rsid w:val="00266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657</Words>
  <Characters>4113</Characters>
  <Application>Microsoft Office Word</Application>
  <DocSecurity>4</DocSecurity>
  <Lines>72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T501</vt:lpstr>
    </vt:vector>
  </TitlesOfParts>
  <Company>Riksdagen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T501</dc:title>
  <dc:subject>T501</dc:subject>
  <dc:creator>Riksdagen</dc:creator>
  <cp:keywords>Riksdagen</cp:keywords>
  <dc:description/>
  <cp:lastModifiedBy>Lars Brink</cp:lastModifiedBy>
  <cp:revision>2</cp:revision>
  <cp:lastPrinted>2005-12-11T07:44:00Z</cp:lastPrinted>
  <dcterms:created xsi:type="dcterms:W3CDTF">2025-12-16T21:39:00Z</dcterms:created>
  <dcterms:modified xsi:type="dcterms:W3CDTF">2025-12-16T21:39:00Z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mot2000_423_2005-12-10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Stockholm-Västerås flygplats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Stockholm-Västerås flygplats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kd597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Torsten Lindström (kd)</vt:lpwstr>
  </property>
  <property fmtid="{D5CDD505-2E9C-101B-9397-08002B2CF9AE}" pid="26" name="MotionarLista">
    <vt:lpwstr>Lindström, Torsten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Torsten Lindström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20052006000001070100000005970069</vt:lpwstr>
  </property>
  <property fmtid="{D5CDD505-2E9C-101B-9397-08002B2CF9AE}" pid="47" name="datum">
    <vt:lpwstr>050921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20052006000001070100000005970069</vt:lpwstr>
  </property>
  <property fmtid="{D5CDD505-2E9C-101B-9397-08002B2CF9AE}" pid="50" name="nummer">
    <vt:lpwstr>501</vt:lpwstr>
  </property>
  <property fmtid="{D5CDD505-2E9C-101B-9397-08002B2CF9AE}" pid="51" name="utskottsbeteckning">
    <vt:lpwstr>T</vt:lpwstr>
  </property>
</Properties>
</file>