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A2C6F" w:rsidRDefault="00616623" w14:paraId="46DB59B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DA5228CB87B4011B6F81EF037DCAEF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9af16f5-0ea2-4d89-b145-629f029638ea"/>
        <w:id w:val="662668758"/>
        <w:lock w:val="sdtLocked"/>
      </w:sdtPr>
      <w:sdtEndPr/>
      <w:sdtContent>
        <w:p w:rsidR="00D61CD9" w:rsidRDefault="009D7FB8" w14:paraId="7779016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stärka yrkesfiskets roll för Sveriges livsmedelsförsörjning och beredskap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44E7F627DA242648A7DF6D2E7DF1F31"/>
        </w:placeholder>
        <w:text/>
      </w:sdtPr>
      <w:sdtEndPr/>
      <w:sdtContent>
        <w:p w:rsidRPr="009B062B" w:rsidR="006D79C9" w:rsidP="00333E95" w:rsidRDefault="006D79C9" w14:paraId="4DCCB26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42C7F" w:rsidP="00142C7F" w:rsidRDefault="00142C7F" w14:paraId="7EE51A9D" w14:textId="577739FC">
      <w:pPr>
        <w:pStyle w:val="Normalutanindragellerluft"/>
      </w:pPr>
      <w:r>
        <w:t>Yrkesfisket är en basnäring och en del av Sveriges livsmedelsproduktion som alltför ofta hamnar i skymundan i den politiska debatten. Fisket är inte enbart en näring, utan också en förutsättning för vår livsmedelsberedskap och förmåga till självförsörjning i händelse av kris.</w:t>
      </w:r>
    </w:p>
    <w:p w:rsidR="00142C7F" w:rsidP="00616623" w:rsidRDefault="00142C7F" w14:paraId="1152B57F" w14:textId="5D754FB7">
      <w:r>
        <w:t>I dag är Sverige starkt beroende av importerade livsmedel. Samtidigt finns en betydande inhemsk resurs i våra vatten. Fiskbestånden, när de förvaltas långsiktigt och hållbart, utgör en förnybar resurs som kan bidra till att trygga tillgången på näringsrik mat även under störningar på den globala marknaden.</w:t>
      </w:r>
    </w:p>
    <w:p w:rsidR="00142C7F" w:rsidP="00616623" w:rsidRDefault="00142C7F" w14:paraId="2D0986BB" w14:textId="2B3EE851">
      <w:r>
        <w:t>Yrkesfisket har dock under lång tid varit hårt reglerat, kritiserat och pressat av minskande lönsamhet, vilket har lett till en dramatisk minskning av antalet yrkes</w:t>
      </w:r>
      <w:r w:rsidR="00616623">
        <w:softHyphen/>
      </w:r>
      <w:r>
        <w:t>utövare. Detta riskerar att inte bara slå ut en basnäring, utan också att försämra Sveriges möjligheter att snabbt öka den inhemska livsmedelsproduktionen vid behov.</w:t>
      </w:r>
    </w:p>
    <w:p w:rsidR="00142C7F" w:rsidP="00616623" w:rsidRDefault="00142C7F" w14:paraId="648C2462" w14:textId="77777777">
      <w:r>
        <w:t>För att värna yrkesfiskets roll för försörjningsförmågan krävs:</w:t>
      </w:r>
    </w:p>
    <w:p w:rsidR="00142C7F" w:rsidP="00616623" w:rsidRDefault="00142C7F" w14:paraId="6F5C9E0A" w14:textId="7AE4E53F">
      <w:pPr>
        <w:pStyle w:val="ListaLinje"/>
      </w:pPr>
      <w:r>
        <w:t>En översyn av regelverk och tilldelning av fiskerättigheter för att säkerställa rimliga villkor för svenska fiskare.</w:t>
      </w:r>
    </w:p>
    <w:p w:rsidR="00142C7F" w:rsidP="00616623" w:rsidRDefault="00142C7F" w14:paraId="4F27C8B0" w14:textId="18E85FC1">
      <w:pPr>
        <w:pStyle w:val="ListaLinje"/>
      </w:pPr>
      <w:r>
        <w:t>Satsningar på forskning och utveckling som stärker det svenska yrkesfisket.</w:t>
      </w:r>
    </w:p>
    <w:p w:rsidR="00142C7F" w:rsidP="00616623" w:rsidRDefault="00142C7F" w14:paraId="0887D82D" w14:textId="73D6AFFF">
      <w:pPr>
        <w:pStyle w:val="ListaLinje"/>
      </w:pPr>
      <w:r>
        <w:t>En nationell strategi som tydligare kopplar samman yrkesfisket med livsmedelsstrategin och beredskapspolitiken.</w:t>
      </w:r>
    </w:p>
    <w:p w:rsidR="00BB6339" w:rsidP="008E0FE2" w:rsidRDefault="00142C7F" w14:paraId="01C36FE8" w14:textId="250AD29F">
      <w:pPr>
        <w:pStyle w:val="Normalutanindragellerluft"/>
      </w:pPr>
      <w:r>
        <w:lastRenderedPageBreak/>
        <w:t>Sverige bör ha en långsiktigt hållbar och livskraftig yrkesfiskeflotta som kan bidra till den inhemska försörjningen. Att stärka förutsättningarna för yrkesfisket är därför inte bara en näringspolitisk fråga – det är en fråga om nationell säkerhet och resiliens.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959176AF9C644D4AF81E7A8B3C6F12F"/>
        </w:placeholder>
      </w:sdtPr>
      <w:sdtEndPr/>
      <w:sdtContent>
        <w:p w:rsidR="00FA2C6F" w:rsidP="00FA2C6F" w:rsidRDefault="00FA2C6F" w14:paraId="0699D846" w14:textId="77777777"/>
        <w:p w:rsidR="00FA2C6F" w:rsidP="00FA2C6F" w:rsidRDefault="00616623" w14:paraId="0C18F5D6" w14:textId="37C67C0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61CD9" w14:paraId="0D70A222" w14:textId="77777777">
        <w:trPr>
          <w:cantSplit/>
        </w:trPr>
        <w:tc>
          <w:tcPr>
            <w:tcW w:w="50" w:type="pct"/>
            <w:vAlign w:val="bottom"/>
          </w:tcPr>
          <w:p w:rsidR="00D61CD9" w:rsidRDefault="009D7FB8" w14:paraId="5E4C6D82" w14:textId="77777777">
            <w:pPr>
              <w:pStyle w:val="Underskrifter"/>
              <w:spacing w:after="0"/>
            </w:pPr>
            <w:r>
              <w:t>Roland Utbult (KD)</w:t>
            </w:r>
          </w:p>
        </w:tc>
        <w:tc>
          <w:tcPr>
            <w:tcW w:w="50" w:type="pct"/>
            <w:vAlign w:val="bottom"/>
          </w:tcPr>
          <w:p w:rsidR="00D61CD9" w:rsidRDefault="00D61CD9" w14:paraId="3511F85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40F9F4D" w14:textId="349BDC5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BB686" w14:textId="77777777" w:rsidR="00142C7F" w:rsidRDefault="00142C7F" w:rsidP="000C1CAD">
      <w:pPr>
        <w:spacing w:line="240" w:lineRule="auto"/>
      </w:pPr>
      <w:r>
        <w:separator/>
      </w:r>
    </w:p>
  </w:endnote>
  <w:endnote w:type="continuationSeparator" w:id="0">
    <w:p w14:paraId="601039FD" w14:textId="77777777" w:rsidR="00142C7F" w:rsidRDefault="00142C7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4C67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4EED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8D671" w14:textId="26B31C02" w:rsidR="00262EA3" w:rsidRPr="00FA2C6F" w:rsidRDefault="00262EA3" w:rsidP="00FA2C6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5D46E" w14:textId="77777777" w:rsidR="00142C7F" w:rsidRDefault="00142C7F" w:rsidP="000C1CAD">
      <w:pPr>
        <w:spacing w:line="240" w:lineRule="auto"/>
      </w:pPr>
      <w:r>
        <w:separator/>
      </w:r>
    </w:p>
  </w:footnote>
  <w:footnote w:type="continuationSeparator" w:id="0">
    <w:p w14:paraId="1F122AE6" w14:textId="77777777" w:rsidR="00142C7F" w:rsidRDefault="00142C7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9B32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9B56A6E" wp14:editId="7FC0C22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5CEFE0" w14:textId="7EEB1A2E" w:rsidR="00262EA3" w:rsidRDefault="0061662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C82AC784AC940F1BB015025E7550F3E"/>
                              </w:placeholder>
                              <w:text/>
                            </w:sdtPr>
                            <w:sdtEndPr/>
                            <w:sdtContent>
                              <w:r w:rsidR="00142C7F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BB9AAD806074E61B7382B834C73900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B56A6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E5CEFE0" w14:textId="7EEB1A2E" w:rsidR="00262EA3" w:rsidRDefault="0061662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C82AC784AC940F1BB015025E7550F3E"/>
                        </w:placeholder>
                        <w:text/>
                      </w:sdtPr>
                      <w:sdtEndPr/>
                      <w:sdtContent>
                        <w:r w:rsidR="00142C7F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BB9AAD806074E61B7382B834C73900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B7ADCA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40D45" w14:textId="77777777" w:rsidR="00262EA3" w:rsidRDefault="00262EA3" w:rsidP="008563AC">
    <w:pPr>
      <w:jc w:val="right"/>
    </w:pPr>
  </w:p>
  <w:p w14:paraId="04EDF33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0730D" w14:textId="77777777" w:rsidR="00262EA3" w:rsidRDefault="0061662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0E4EA86" wp14:editId="0905CB8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43AB7E7" w14:textId="0458BD57" w:rsidR="00262EA3" w:rsidRDefault="0061662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A2C6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42C7F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BADEE42" w14:textId="77777777" w:rsidR="00262EA3" w:rsidRPr="008227B3" w:rsidRDefault="0061662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A9A55E8" w14:textId="2168D0A4" w:rsidR="00262EA3" w:rsidRPr="008227B3" w:rsidRDefault="0061662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A2C6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A2C6F">
          <w:t>:395</w:t>
        </w:r>
      </w:sdtContent>
    </w:sdt>
  </w:p>
  <w:p w14:paraId="6DDE8FE7" w14:textId="7821BCA1" w:rsidR="00262EA3" w:rsidRDefault="0061662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C82AC784AC940F1BB015025E7550F3E"/>
        </w:placeholder>
        <w15:appearance w15:val="hidden"/>
        <w:text/>
      </w:sdtPr>
      <w:sdtEndPr/>
      <w:sdtContent>
        <w:r w:rsidR="00FA2C6F">
          <w:t>av Roland Utbult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BB9AAD806074E61B7382B834C739008"/>
      </w:placeholder>
      <w:text/>
    </w:sdtPr>
    <w:sdtEndPr/>
    <w:sdtContent>
      <w:p w14:paraId="0E437CF8" w14:textId="6DAA31C4" w:rsidR="00262EA3" w:rsidRDefault="00142C7F" w:rsidP="00283E0F">
        <w:pPr>
          <w:pStyle w:val="FSHRub2"/>
        </w:pPr>
        <w:r>
          <w:t>Yrkesfiskets betydelse för Sveriges försörjningsförmåga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E1DE6D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B1D6F"/>
    <w:multiLevelType w:val="hybridMultilevel"/>
    <w:tmpl w:val="8FBE0A3E"/>
    <w:lvl w:ilvl="0" w:tplc="5A88A2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42C7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2C7F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1D63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51EE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62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6C4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D7FB8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CD9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2C6F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8E305B"/>
  <w15:chartTrackingRefBased/>
  <w15:docId w15:val="{A98001F5-0B36-4CD7-9403-FEAADB59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A5228CB87B4011B6F81EF037DCAE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CE583B-342D-4A50-9697-588426765F84}"/>
      </w:docPartPr>
      <w:docPartBody>
        <w:p w:rsidR="004F223D" w:rsidRDefault="004F223D">
          <w:pPr>
            <w:pStyle w:val="BDA5228CB87B4011B6F81EF037DCAEF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44E7F627DA242648A7DF6D2E7DF1F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9B9BFF-3181-4683-8749-17D06BBC2BB4}"/>
      </w:docPartPr>
      <w:docPartBody>
        <w:p w:rsidR="004F223D" w:rsidRDefault="004F223D">
          <w:pPr>
            <w:pStyle w:val="144E7F627DA242648A7DF6D2E7DF1F3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C82AC784AC940F1BB015025E7550F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4E0450-87F4-4A87-A7C1-3B5D0CC94093}"/>
      </w:docPartPr>
      <w:docPartBody>
        <w:p w:rsidR="004F223D" w:rsidRDefault="004F223D">
          <w:pPr>
            <w:pStyle w:val="6C82AC784AC940F1BB015025E7550F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B9AAD806074E61B7382B834C7390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28C400-B3AF-4C0B-ABF7-5160B526B71A}"/>
      </w:docPartPr>
      <w:docPartBody>
        <w:p w:rsidR="004F223D" w:rsidRDefault="004F223D">
          <w:pPr>
            <w:pStyle w:val="EBB9AAD806074E61B7382B834C739008"/>
          </w:pPr>
          <w:r>
            <w:t xml:space="preserve"> </w:t>
          </w:r>
        </w:p>
      </w:docPartBody>
    </w:docPart>
    <w:docPart>
      <w:docPartPr>
        <w:name w:val="E959176AF9C644D4AF81E7A8B3C6F1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C1CD1B-7AB0-4FF9-A7A1-2655789F5D0F}"/>
      </w:docPartPr>
      <w:docPartBody>
        <w:p w:rsidR="00951210" w:rsidRDefault="0095121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3D"/>
    <w:rsid w:val="004F223D"/>
    <w:rsid w:val="0095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DA5228CB87B4011B6F81EF037DCAEFD">
    <w:name w:val="BDA5228CB87B4011B6F81EF037DCAEFD"/>
  </w:style>
  <w:style w:type="paragraph" w:customStyle="1" w:styleId="144E7F627DA242648A7DF6D2E7DF1F31">
    <w:name w:val="144E7F627DA242648A7DF6D2E7DF1F31"/>
  </w:style>
  <w:style w:type="paragraph" w:customStyle="1" w:styleId="6C82AC784AC940F1BB015025E7550F3E">
    <w:name w:val="6C82AC784AC940F1BB015025E7550F3E"/>
  </w:style>
  <w:style w:type="paragraph" w:customStyle="1" w:styleId="EBB9AAD806074E61B7382B834C739008">
    <w:name w:val="EBB9AAD806074E61B7382B834C739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96D20F-430D-4B59-8527-114211CB76EF}"/>
</file>

<file path=customXml/itemProps2.xml><?xml version="1.0" encoding="utf-8"?>
<ds:datastoreItem xmlns:ds="http://schemas.openxmlformats.org/officeDocument/2006/customXml" ds:itemID="{B3B4CE35-77E9-483D-8A9B-F6BD48ABF29B}"/>
</file>

<file path=customXml/itemProps3.xml><?xml version="1.0" encoding="utf-8"?>
<ds:datastoreItem xmlns:ds="http://schemas.openxmlformats.org/officeDocument/2006/customXml" ds:itemID="{202E293F-5120-4152-957D-E540CF44ED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253</Words>
  <Characters>1540</Characters>
  <Application>Microsoft Office Word</Application>
  <DocSecurity>0</DocSecurity>
  <Lines>33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Yrkesfiskets betydelse för Sveriges försörjningsförmåga</vt:lpstr>
      <vt:lpstr>
      </vt:lpstr>
    </vt:vector>
  </TitlesOfParts>
  <Company>Sveriges riksdag</Company>
  <LinksUpToDate>false</LinksUpToDate>
  <CharactersWithSpaces>1779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