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083BF4" w14:textId="77777777">
        <w:tc>
          <w:tcPr>
            <w:tcW w:w="2268" w:type="dxa"/>
          </w:tcPr>
          <w:p w14:paraId="0F083B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083B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083BF7" w14:textId="77777777">
        <w:tc>
          <w:tcPr>
            <w:tcW w:w="2268" w:type="dxa"/>
          </w:tcPr>
          <w:p w14:paraId="0F083B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083B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083BFA" w14:textId="77777777">
        <w:tc>
          <w:tcPr>
            <w:tcW w:w="3402" w:type="dxa"/>
            <w:gridSpan w:val="2"/>
          </w:tcPr>
          <w:p w14:paraId="0F083B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083B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083BFD" w14:textId="77777777">
        <w:tc>
          <w:tcPr>
            <w:tcW w:w="2268" w:type="dxa"/>
          </w:tcPr>
          <w:p w14:paraId="0F083B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083BFC" w14:textId="607C724B" w:rsidR="006E4E11" w:rsidRPr="00ED583F" w:rsidRDefault="00D552E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S2016/00340</w:t>
            </w:r>
            <w:r w:rsidR="00CD6D50">
              <w:rPr>
                <w:sz w:val="20"/>
              </w:rPr>
              <w:t>/FST</w:t>
            </w:r>
          </w:p>
        </w:tc>
      </w:tr>
      <w:tr w:rsidR="006E4E11" w14:paraId="0F083C00" w14:textId="77777777">
        <w:tc>
          <w:tcPr>
            <w:tcW w:w="2268" w:type="dxa"/>
          </w:tcPr>
          <w:p w14:paraId="0F083B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083B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083C02" w14:textId="77777777">
        <w:trPr>
          <w:trHeight w:val="284"/>
        </w:trPr>
        <w:tc>
          <w:tcPr>
            <w:tcW w:w="4911" w:type="dxa"/>
          </w:tcPr>
          <w:p w14:paraId="0F083C01" w14:textId="77777777" w:rsidR="006E4E11" w:rsidRDefault="00D552E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F083C04" w14:textId="77777777">
        <w:trPr>
          <w:trHeight w:val="284"/>
        </w:trPr>
        <w:tc>
          <w:tcPr>
            <w:tcW w:w="4911" w:type="dxa"/>
          </w:tcPr>
          <w:p w14:paraId="0F083C03" w14:textId="77777777" w:rsidR="006E4E11" w:rsidRDefault="00D552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F083C06" w14:textId="77777777">
        <w:trPr>
          <w:trHeight w:val="284"/>
        </w:trPr>
        <w:tc>
          <w:tcPr>
            <w:tcW w:w="4911" w:type="dxa"/>
          </w:tcPr>
          <w:p w14:paraId="0F083C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83C08" w14:textId="77777777">
        <w:trPr>
          <w:trHeight w:val="284"/>
        </w:trPr>
        <w:tc>
          <w:tcPr>
            <w:tcW w:w="4911" w:type="dxa"/>
          </w:tcPr>
          <w:p w14:paraId="0F083C07" w14:textId="269BC2E7" w:rsidR="006E4E11" w:rsidRDefault="003067D0" w:rsidP="00F854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0F083C0A" w14:textId="77777777">
        <w:trPr>
          <w:trHeight w:val="284"/>
        </w:trPr>
        <w:tc>
          <w:tcPr>
            <w:tcW w:w="4911" w:type="dxa"/>
          </w:tcPr>
          <w:p w14:paraId="2098CBC7" w14:textId="3D3E9324" w:rsidR="003067D0" w:rsidRDefault="003067D0" w:rsidP="003067D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  <w:p w14:paraId="0F083C09" w14:textId="1F627E6D" w:rsidR="003067D0" w:rsidRDefault="003067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83C0C" w14:textId="77777777">
        <w:trPr>
          <w:trHeight w:val="284"/>
        </w:trPr>
        <w:tc>
          <w:tcPr>
            <w:tcW w:w="4911" w:type="dxa"/>
          </w:tcPr>
          <w:p w14:paraId="0F083C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83C0E" w14:textId="77777777">
        <w:trPr>
          <w:trHeight w:val="284"/>
        </w:trPr>
        <w:tc>
          <w:tcPr>
            <w:tcW w:w="4911" w:type="dxa"/>
          </w:tcPr>
          <w:p w14:paraId="0F083C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83C10" w14:textId="77777777">
        <w:trPr>
          <w:trHeight w:val="284"/>
        </w:trPr>
        <w:tc>
          <w:tcPr>
            <w:tcW w:w="4911" w:type="dxa"/>
          </w:tcPr>
          <w:p w14:paraId="0F083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83C12" w14:textId="77777777">
        <w:trPr>
          <w:trHeight w:val="284"/>
        </w:trPr>
        <w:tc>
          <w:tcPr>
            <w:tcW w:w="4911" w:type="dxa"/>
          </w:tcPr>
          <w:p w14:paraId="0F083C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083C13" w14:textId="77777777" w:rsidR="006E4E11" w:rsidRDefault="00D552EA">
      <w:pPr>
        <w:framePr w:w="4400" w:h="2523" w:wrap="notBeside" w:vAnchor="page" w:hAnchor="page" w:x="6453" w:y="2445"/>
        <w:ind w:left="142"/>
      </w:pPr>
      <w:r>
        <w:t>Till riksdagen</w:t>
      </w:r>
    </w:p>
    <w:p w14:paraId="0F083C14" w14:textId="77777777" w:rsidR="006E4E11" w:rsidRDefault="00D552EA" w:rsidP="00D552EA">
      <w:pPr>
        <w:pStyle w:val="RKrubrik"/>
        <w:pBdr>
          <w:bottom w:val="single" w:sz="4" w:space="1" w:color="auto"/>
        </w:pBdr>
        <w:spacing w:before="0" w:after="0"/>
      </w:pPr>
      <w:r>
        <w:t>Svar på fråga 2015/16:636 av Cecilia Widegren (M) Färre kontroller av boenden för barn</w:t>
      </w:r>
    </w:p>
    <w:p w14:paraId="0F083C15" w14:textId="77777777" w:rsidR="006E4E11" w:rsidRDefault="006E4E11">
      <w:pPr>
        <w:pStyle w:val="RKnormal"/>
      </w:pPr>
    </w:p>
    <w:p w14:paraId="0F083C16" w14:textId="77777777" w:rsidR="006E4E11" w:rsidRDefault="00D552EA">
      <w:pPr>
        <w:pStyle w:val="RKnormal"/>
      </w:pPr>
      <w:r>
        <w:t xml:space="preserve">Cecilia Widegren har frågat mig </w:t>
      </w:r>
      <w:r w:rsidR="00A22843">
        <w:t xml:space="preserve">på vilket sätt regeringen och jag </w:t>
      </w:r>
      <w:r w:rsidR="007B0020">
        <w:t xml:space="preserve">kommer att </w:t>
      </w:r>
      <w:r w:rsidR="00816200">
        <w:t>säkerställa så att färre kontroller för barns boende på till exempel HVB</w:t>
      </w:r>
      <w:r w:rsidR="00710471">
        <w:t xml:space="preserve">- och LSS-boenden inte leder till sämre kvalitet för barnen. </w:t>
      </w:r>
    </w:p>
    <w:p w14:paraId="0F083C17" w14:textId="77777777" w:rsidR="00446A43" w:rsidRPr="00AA7821" w:rsidRDefault="00446A43" w:rsidP="00AA7821">
      <w:pPr>
        <w:pStyle w:val="RKnormal"/>
      </w:pPr>
    </w:p>
    <w:p w14:paraId="0F083C18" w14:textId="77777777" w:rsidR="00FB07D9" w:rsidRDefault="004C52DA" w:rsidP="00AA7821">
      <w:pPr>
        <w:pStyle w:val="RKnormal"/>
      </w:pPr>
      <w:r w:rsidRPr="00AA7821">
        <w:t>Inspektionen för vård och omsorg (IVO) har vid ett flertal tillfällen</w:t>
      </w:r>
      <w:r w:rsidR="0030428C" w:rsidRPr="00AA7821">
        <w:t>,</w:t>
      </w:r>
      <w:r w:rsidRPr="00AA7821">
        <w:t xml:space="preserve"> sedan de </w:t>
      </w:r>
      <w:r w:rsidR="003462FC">
        <w:t xml:space="preserve">bildades och </w:t>
      </w:r>
      <w:r w:rsidRPr="00AA7821">
        <w:t xml:space="preserve">övertog </w:t>
      </w:r>
      <w:r w:rsidR="00B625CF" w:rsidRPr="00AA7821">
        <w:t>tillsyns</w:t>
      </w:r>
      <w:r w:rsidR="007932C4">
        <w:t xml:space="preserve">ansvaret, </w:t>
      </w:r>
      <w:r w:rsidR="0030428C" w:rsidRPr="00AA7821">
        <w:t xml:space="preserve">föreslagit att regeringen ska avskaffa kravet på frekvenstillsyn för boende för barn och unga </w:t>
      </w:r>
      <w:r w:rsidR="0028723F" w:rsidRPr="00AA7821">
        <w:t xml:space="preserve">till förmån för en mer effektiv tillsyn </w:t>
      </w:r>
      <w:r w:rsidR="00B22CC2" w:rsidRPr="00AA7821">
        <w:t xml:space="preserve">som utgår från myndighetens riskanalys. </w:t>
      </w:r>
      <w:r w:rsidR="0029115F" w:rsidRPr="00AA7821">
        <w:t xml:space="preserve">Genom att ta bort frekvenstillsynen skulle utrymmet </w:t>
      </w:r>
      <w:r w:rsidR="00AA7821" w:rsidRPr="00AA7821">
        <w:t xml:space="preserve">öka </w:t>
      </w:r>
      <w:r w:rsidR="0029115F" w:rsidRPr="00AA7821">
        <w:t xml:space="preserve">för IVO att </w:t>
      </w:r>
      <w:r w:rsidR="003A7A9D" w:rsidRPr="00AA7821">
        <w:t xml:space="preserve">genomföra egeninitierad tillsyn baserad på </w:t>
      </w:r>
      <w:r w:rsidR="005F68B1">
        <w:t xml:space="preserve">myndighetens egna riskanalyser. Statskontoret har </w:t>
      </w:r>
      <w:r w:rsidR="00DE511C">
        <w:t xml:space="preserve">också </w:t>
      </w:r>
      <w:r w:rsidR="005F68B1">
        <w:t xml:space="preserve">föreslagit </w:t>
      </w:r>
      <w:r w:rsidR="00DE511C">
        <w:t xml:space="preserve">för </w:t>
      </w:r>
      <w:r w:rsidR="005F68B1">
        <w:t xml:space="preserve">regeringen </w:t>
      </w:r>
      <w:r w:rsidR="00DE511C">
        <w:t xml:space="preserve">att </w:t>
      </w:r>
      <w:r w:rsidR="005F68B1">
        <w:t xml:space="preserve">kraven på frekvenstillsynen </w:t>
      </w:r>
      <w:r w:rsidR="00DE511C">
        <w:t xml:space="preserve">skulle minskas </w:t>
      </w:r>
      <w:r w:rsidR="005F68B1">
        <w:t xml:space="preserve">för att frigöra mer utrymme för riskbaserad tillsyn. </w:t>
      </w:r>
    </w:p>
    <w:p w14:paraId="0F083C19" w14:textId="77777777" w:rsidR="00CB7A79" w:rsidRDefault="00CB7A79" w:rsidP="00AA7821">
      <w:pPr>
        <w:pStyle w:val="RKnormal"/>
      </w:pPr>
    </w:p>
    <w:p w14:paraId="0F083C1A" w14:textId="0BCE6B12" w:rsidR="00CB7A79" w:rsidRDefault="00E62052" w:rsidP="00AA7821">
      <w:pPr>
        <w:pStyle w:val="RKnormal"/>
      </w:pPr>
      <w:r>
        <w:t xml:space="preserve">Regeringen anser dock alltjämt att det är viktigt med kontinuitet </w:t>
      </w:r>
      <w:r w:rsidR="00942B68">
        <w:t xml:space="preserve">i tillsynen av bl.a. HVB och </w:t>
      </w:r>
      <w:r>
        <w:t xml:space="preserve">boenden enligt </w:t>
      </w:r>
      <w:r w:rsidR="0021468D">
        <w:t>lagen (1993:387) om stöd och service till vissa funktionshindrade (LSS)</w:t>
      </w:r>
      <w:r>
        <w:t xml:space="preserve"> för barn och unga</w:t>
      </w:r>
      <w:r w:rsidR="00A860D0">
        <w:t xml:space="preserve"> vilket vi även </w:t>
      </w:r>
      <w:r w:rsidR="00196FBC">
        <w:t xml:space="preserve">uttalat </w:t>
      </w:r>
      <w:r w:rsidR="00A860D0">
        <w:t>i prop. 2015/16:43 Stödboende – en ny placeringsform för barn och unga</w:t>
      </w:r>
      <w:r w:rsidR="00942B68">
        <w:t xml:space="preserve">. Det är viktigt för </w:t>
      </w:r>
      <w:r w:rsidR="00707914">
        <w:t>mig och övriga i regeringen att säkerställa att barn och unga som samhället övertagit ansvaret för får den omvårdnad och trygghet som de har rätt till</w:t>
      </w:r>
      <w:r w:rsidR="004914E3">
        <w:t>.</w:t>
      </w:r>
      <w:r w:rsidR="00707914">
        <w:t xml:space="preserve"> </w:t>
      </w:r>
      <w:r w:rsidR="001E41F6">
        <w:t xml:space="preserve">För att tillsynen ska fungera och för att resurserna ska räcka till är det också angeläget att den är effektiv och utövad med tydliga prioriteringar och strategiska riskanalyser. </w:t>
      </w:r>
      <w:r w:rsidR="00A52078">
        <w:t xml:space="preserve">Förändringen har endast inneburit en ändring av </w:t>
      </w:r>
      <w:r w:rsidR="00B76E5E">
        <w:t>tillsynsmyndighetens minimiskyldighet</w:t>
      </w:r>
      <w:r w:rsidR="00453FA2">
        <w:t xml:space="preserve"> och</w:t>
      </w:r>
      <w:r w:rsidR="00AE4D1D">
        <w:t xml:space="preserve"> verksamheter </w:t>
      </w:r>
      <w:r w:rsidR="00F95F78">
        <w:t xml:space="preserve">som brister </w:t>
      </w:r>
      <w:r w:rsidR="0028769E">
        <w:t xml:space="preserve">kan inspekteras flera gånger per år om det behövs. </w:t>
      </w:r>
      <w:r w:rsidR="00D56CB5">
        <w:t xml:space="preserve">Regeringen har även </w:t>
      </w:r>
      <w:r w:rsidR="00974A0E">
        <w:t>framhållit</w:t>
      </w:r>
      <w:r w:rsidR="00A1708E">
        <w:t xml:space="preserve"> vikten av att </w:t>
      </w:r>
      <w:r w:rsidR="00E632C7">
        <w:t>tillsyns</w:t>
      </w:r>
      <w:r w:rsidR="00C55BEA">
        <w:t xml:space="preserve">inspektioner </w:t>
      </w:r>
      <w:r w:rsidR="00BB1839">
        <w:t xml:space="preserve">genomförs </w:t>
      </w:r>
      <w:r w:rsidR="00C55BEA">
        <w:t xml:space="preserve">både </w:t>
      </w:r>
      <w:r w:rsidR="00BB1839">
        <w:t xml:space="preserve">anmälda och oanmälda samt att IVO </w:t>
      </w:r>
      <w:r w:rsidR="00E632C7">
        <w:t xml:space="preserve">vid sin tillsyn </w:t>
      </w:r>
      <w:r w:rsidR="00BB1839">
        <w:t xml:space="preserve">ska </w:t>
      </w:r>
      <w:r w:rsidR="002030AB">
        <w:t>genomföra samtal</w:t>
      </w:r>
      <w:r w:rsidR="00BB1839">
        <w:t xml:space="preserve"> med barnen</w:t>
      </w:r>
      <w:r w:rsidR="002030AB">
        <w:t xml:space="preserve"> på boendena</w:t>
      </w:r>
      <w:r w:rsidR="00BB1839">
        <w:t xml:space="preserve">. </w:t>
      </w:r>
    </w:p>
    <w:p w14:paraId="0F083C1B" w14:textId="77777777" w:rsidR="004151C5" w:rsidRDefault="004151C5" w:rsidP="00AA7821">
      <w:pPr>
        <w:pStyle w:val="RKnormal"/>
      </w:pPr>
    </w:p>
    <w:p w14:paraId="0F083C1C" w14:textId="77777777" w:rsidR="004151C5" w:rsidRDefault="004151C5" w:rsidP="00AA7821">
      <w:pPr>
        <w:pStyle w:val="RKnormal"/>
      </w:pPr>
      <w:r>
        <w:t>Anslaget för IVO ökades tem</w:t>
      </w:r>
      <w:r w:rsidR="0070680A">
        <w:t>p</w:t>
      </w:r>
      <w:r>
        <w:t>orärt under åren 2013-2016</w:t>
      </w:r>
      <w:r w:rsidR="0070680A">
        <w:t>. Syftet med den temporära förstärkningen var att använda medlen till utveckling av IT-system, register, metodutveckling och kunskapsöverföring.</w:t>
      </w:r>
      <w:r w:rsidR="00FF3CF7">
        <w:t xml:space="preserve"> </w:t>
      </w:r>
      <w:r w:rsidR="00AE7359">
        <w:t xml:space="preserve">Därefter </w:t>
      </w:r>
      <w:r w:rsidR="00E7613C">
        <w:lastRenderedPageBreak/>
        <w:t xml:space="preserve">kommer förstärkningen att upphöra. </w:t>
      </w:r>
      <w:r w:rsidR="00FF3CF7">
        <w:t>Regeringen har bedömt att den beräknade anslagsnivån är tillräcklig för att IVO ska kunna bedriva en verksamhet av god kvalitet.</w:t>
      </w:r>
      <w:r>
        <w:t xml:space="preserve"> </w:t>
      </w:r>
    </w:p>
    <w:p w14:paraId="0F083C1D" w14:textId="77777777" w:rsidR="00170B03" w:rsidRDefault="00170B03" w:rsidP="00AA7821">
      <w:pPr>
        <w:pStyle w:val="RKnormal"/>
      </w:pPr>
    </w:p>
    <w:p w14:paraId="0F083C1E" w14:textId="77777777" w:rsidR="00170B03" w:rsidRDefault="00E7613C" w:rsidP="00AA7821">
      <w:pPr>
        <w:pStyle w:val="RKnormal"/>
      </w:pPr>
      <w:r>
        <w:t>R</w:t>
      </w:r>
      <w:r w:rsidR="00AE7359">
        <w:t>egeringen</w:t>
      </w:r>
      <w:r w:rsidR="00170B03">
        <w:t xml:space="preserve"> kommer att följa IVO och utvecklingen på området noga för att säkerställa </w:t>
      </w:r>
      <w:r w:rsidR="00933209">
        <w:t>en</w:t>
      </w:r>
      <w:r w:rsidR="00170B03">
        <w:t xml:space="preserve"> rättssäker </w:t>
      </w:r>
      <w:r w:rsidR="0014272B">
        <w:t xml:space="preserve">och </w:t>
      </w:r>
      <w:r w:rsidR="00933209">
        <w:t>e</w:t>
      </w:r>
      <w:r w:rsidR="0014272B">
        <w:t>ffektiv tillsyn</w:t>
      </w:r>
      <w:r w:rsidR="00B670F3">
        <w:t xml:space="preserve"> för barnen</w:t>
      </w:r>
      <w:r w:rsidR="0014272B">
        <w:t xml:space="preserve">. </w:t>
      </w:r>
    </w:p>
    <w:p w14:paraId="0F083C1F" w14:textId="77777777" w:rsidR="004D47FA" w:rsidRDefault="004D47FA" w:rsidP="00AA7821">
      <w:pPr>
        <w:pStyle w:val="RKnormal"/>
      </w:pPr>
    </w:p>
    <w:p w14:paraId="0F083C20" w14:textId="77777777" w:rsidR="00D552EA" w:rsidRDefault="00D552EA">
      <w:pPr>
        <w:pStyle w:val="RKnormal"/>
      </w:pPr>
      <w:r>
        <w:t>Stockholm den 27 januari 2016</w:t>
      </w:r>
    </w:p>
    <w:p w14:paraId="0F083C21" w14:textId="77777777" w:rsidR="00D552EA" w:rsidRDefault="00D552EA">
      <w:pPr>
        <w:pStyle w:val="RKnormal"/>
      </w:pPr>
    </w:p>
    <w:p w14:paraId="0F083C22" w14:textId="77777777" w:rsidR="00D552EA" w:rsidRDefault="00D552EA">
      <w:pPr>
        <w:pStyle w:val="RKnormal"/>
      </w:pPr>
    </w:p>
    <w:p w14:paraId="0F083C23" w14:textId="77777777" w:rsidR="00D552EA" w:rsidRDefault="00D552EA">
      <w:pPr>
        <w:pStyle w:val="RKnormal"/>
      </w:pPr>
      <w:r>
        <w:t>Åsa Regnér</w:t>
      </w:r>
    </w:p>
    <w:sectPr w:rsidR="00D552E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83C26" w14:textId="77777777" w:rsidR="00D552EA" w:rsidRDefault="00D552EA">
      <w:r>
        <w:separator/>
      </w:r>
    </w:p>
  </w:endnote>
  <w:endnote w:type="continuationSeparator" w:id="0">
    <w:p w14:paraId="0F083C27" w14:textId="77777777" w:rsidR="00D552EA" w:rsidRDefault="00D5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83C24" w14:textId="77777777" w:rsidR="00D552EA" w:rsidRDefault="00D552EA">
      <w:r>
        <w:separator/>
      </w:r>
    </w:p>
  </w:footnote>
  <w:footnote w:type="continuationSeparator" w:id="0">
    <w:p w14:paraId="0F083C25" w14:textId="77777777" w:rsidR="00D552EA" w:rsidRDefault="00D5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83C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3A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083C2C" w14:textId="77777777">
      <w:trPr>
        <w:cantSplit/>
      </w:trPr>
      <w:tc>
        <w:tcPr>
          <w:tcW w:w="3119" w:type="dxa"/>
        </w:tcPr>
        <w:p w14:paraId="0F083C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083C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083C2B" w14:textId="77777777" w:rsidR="00E80146" w:rsidRDefault="00E80146">
          <w:pPr>
            <w:pStyle w:val="Sidhuvud"/>
            <w:ind w:right="360"/>
          </w:pPr>
        </w:p>
      </w:tc>
    </w:tr>
  </w:tbl>
  <w:p w14:paraId="0F083C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83C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083C32" w14:textId="77777777">
      <w:trPr>
        <w:cantSplit/>
      </w:trPr>
      <w:tc>
        <w:tcPr>
          <w:tcW w:w="3119" w:type="dxa"/>
        </w:tcPr>
        <w:p w14:paraId="0F083C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083C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083C31" w14:textId="77777777" w:rsidR="00E80146" w:rsidRDefault="00E80146">
          <w:pPr>
            <w:pStyle w:val="Sidhuvud"/>
            <w:ind w:right="360"/>
          </w:pPr>
        </w:p>
      </w:tc>
    </w:tr>
  </w:tbl>
  <w:p w14:paraId="0F083C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83C34" w14:textId="77777777" w:rsidR="00D552EA" w:rsidRDefault="00D552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083C39" wp14:editId="0F083C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83C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083C3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083C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083C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EA"/>
    <w:rsid w:val="00032F16"/>
    <w:rsid w:val="0010005A"/>
    <w:rsid w:val="0013723F"/>
    <w:rsid w:val="0014272B"/>
    <w:rsid w:val="00150384"/>
    <w:rsid w:val="00160901"/>
    <w:rsid w:val="00170B03"/>
    <w:rsid w:val="001805B7"/>
    <w:rsid w:val="001824E3"/>
    <w:rsid w:val="00196FBC"/>
    <w:rsid w:val="001C539A"/>
    <w:rsid w:val="001C6A5D"/>
    <w:rsid w:val="001E41F6"/>
    <w:rsid w:val="001F1E46"/>
    <w:rsid w:val="002030AB"/>
    <w:rsid w:val="0021468D"/>
    <w:rsid w:val="00256FD4"/>
    <w:rsid w:val="002607DC"/>
    <w:rsid w:val="0028723F"/>
    <w:rsid w:val="0028769E"/>
    <w:rsid w:val="0029115F"/>
    <w:rsid w:val="0030428C"/>
    <w:rsid w:val="003067D0"/>
    <w:rsid w:val="003462FC"/>
    <w:rsid w:val="00367B1C"/>
    <w:rsid w:val="00374715"/>
    <w:rsid w:val="003A7A9D"/>
    <w:rsid w:val="003C3AE3"/>
    <w:rsid w:val="003E0633"/>
    <w:rsid w:val="004151C5"/>
    <w:rsid w:val="00446A43"/>
    <w:rsid w:val="00453FA2"/>
    <w:rsid w:val="004914E3"/>
    <w:rsid w:val="004A328D"/>
    <w:rsid w:val="004B42B4"/>
    <w:rsid w:val="004C52DA"/>
    <w:rsid w:val="004D47FA"/>
    <w:rsid w:val="004D7C77"/>
    <w:rsid w:val="004F0EEB"/>
    <w:rsid w:val="0058762B"/>
    <w:rsid w:val="005B1745"/>
    <w:rsid w:val="005F68B1"/>
    <w:rsid w:val="006E4E11"/>
    <w:rsid w:val="0070680A"/>
    <w:rsid w:val="00707914"/>
    <w:rsid w:val="00710471"/>
    <w:rsid w:val="007242A3"/>
    <w:rsid w:val="00746046"/>
    <w:rsid w:val="007766A7"/>
    <w:rsid w:val="007932C4"/>
    <w:rsid w:val="007A6855"/>
    <w:rsid w:val="007B0020"/>
    <w:rsid w:val="007F3BED"/>
    <w:rsid w:val="00816200"/>
    <w:rsid w:val="0083400A"/>
    <w:rsid w:val="00847E60"/>
    <w:rsid w:val="008867AC"/>
    <w:rsid w:val="009056ED"/>
    <w:rsid w:val="0092027A"/>
    <w:rsid w:val="00933209"/>
    <w:rsid w:val="00942B68"/>
    <w:rsid w:val="00955E31"/>
    <w:rsid w:val="00961FF6"/>
    <w:rsid w:val="00974A0E"/>
    <w:rsid w:val="00992E72"/>
    <w:rsid w:val="009F2080"/>
    <w:rsid w:val="00A07772"/>
    <w:rsid w:val="00A1708E"/>
    <w:rsid w:val="00A22843"/>
    <w:rsid w:val="00A3105A"/>
    <w:rsid w:val="00A430F5"/>
    <w:rsid w:val="00A47EB0"/>
    <w:rsid w:val="00A52078"/>
    <w:rsid w:val="00A860D0"/>
    <w:rsid w:val="00A90DE5"/>
    <w:rsid w:val="00AA7821"/>
    <w:rsid w:val="00AE4D1D"/>
    <w:rsid w:val="00AE7359"/>
    <w:rsid w:val="00AF26D1"/>
    <w:rsid w:val="00B22CC2"/>
    <w:rsid w:val="00B625CF"/>
    <w:rsid w:val="00B64CD7"/>
    <w:rsid w:val="00B670F3"/>
    <w:rsid w:val="00B76E5E"/>
    <w:rsid w:val="00BB1604"/>
    <w:rsid w:val="00BB1839"/>
    <w:rsid w:val="00BF7B4B"/>
    <w:rsid w:val="00C55BEA"/>
    <w:rsid w:val="00CA61AB"/>
    <w:rsid w:val="00CB7A79"/>
    <w:rsid w:val="00CD572C"/>
    <w:rsid w:val="00CD6D50"/>
    <w:rsid w:val="00D133D7"/>
    <w:rsid w:val="00D552EA"/>
    <w:rsid w:val="00D56CB5"/>
    <w:rsid w:val="00D832FF"/>
    <w:rsid w:val="00DE511C"/>
    <w:rsid w:val="00E62052"/>
    <w:rsid w:val="00E632C7"/>
    <w:rsid w:val="00E7613C"/>
    <w:rsid w:val="00E80146"/>
    <w:rsid w:val="00E904D0"/>
    <w:rsid w:val="00EA504B"/>
    <w:rsid w:val="00EC25F9"/>
    <w:rsid w:val="00ED583F"/>
    <w:rsid w:val="00F85420"/>
    <w:rsid w:val="00F95F78"/>
    <w:rsid w:val="00FB07D9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83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5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52E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56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5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52E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56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470d60a8-9a43-4fca-a952-6bc91887b3c2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FAD9512-356B-407B-B561-B3005C96C8D1}"/>
</file>

<file path=customXml/itemProps2.xml><?xml version="1.0" encoding="utf-8"?>
<ds:datastoreItem xmlns:ds="http://schemas.openxmlformats.org/officeDocument/2006/customXml" ds:itemID="{E0C13E78-7CAD-4AA3-938D-26E36A140B0B}"/>
</file>

<file path=customXml/itemProps3.xml><?xml version="1.0" encoding="utf-8"?>
<ds:datastoreItem xmlns:ds="http://schemas.openxmlformats.org/officeDocument/2006/customXml" ds:itemID="{F5328E72-AADB-4EEB-8FA2-C80ADD892B03}"/>
</file>

<file path=customXml/itemProps4.xml><?xml version="1.0" encoding="utf-8"?>
<ds:datastoreItem xmlns:ds="http://schemas.openxmlformats.org/officeDocument/2006/customXml" ds:itemID="{7FD4914A-88DF-4396-8A03-A2AAB3659D3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0C13E78-7CAD-4AA3-938D-26E36A140B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CA6785D-EF2D-4786-B6C3-5D6DAB0A2B2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Gozzi</dc:creator>
  <cp:lastModifiedBy>Marie Lundqvist</cp:lastModifiedBy>
  <cp:revision>2</cp:revision>
  <cp:lastPrinted>2016-01-26T09:07:00Z</cp:lastPrinted>
  <dcterms:created xsi:type="dcterms:W3CDTF">2016-01-27T07:55:00Z</dcterms:created>
  <dcterms:modified xsi:type="dcterms:W3CDTF">2016-01-27T07:55:00Z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2eb6b8d9-99d9-4ca4-a0f2-b4c0edaac0a0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