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564B6" w:rsidTr="00CD7FE6">
        <w:tblPrEx>
          <w:tblCellMar>
            <w:top w:w="0" w:type="dxa"/>
            <w:bottom w:w="0" w:type="dxa"/>
          </w:tblCellMar>
        </w:tblPrEx>
        <w:tc>
          <w:tcPr>
            <w:tcW w:w="2268" w:type="dxa"/>
          </w:tcPr>
          <w:p w:rsidR="006E4E11" w:rsidRPr="00B564B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564B6" w:rsidRDefault="006E4E11" w:rsidP="007242A3">
            <w:pPr>
              <w:framePr w:w="5035" w:h="1644" w:wrap="notBeside" w:vAnchor="page" w:hAnchor="page" w:x="6573" w:y="721"/>
              <w:rPr>
                <w:rFonts w:ascii="TradeGothic" w:hAnsi="TradeGothic"/>
                <w:i/>
                <w:sz w:val="18"/>
              </w:rPr>
            </w:pPr>
          </w:p>
        </w:tc>
      </w:tr>
      <w:tr w:rsidR="00CD7FE6" w:rsidRPr="00B564B6" w:rsidTr="00CD7FE6">
        <w:tblPrEx>
          <w:tblCellMar>
            <w:top w:w="0" w:type="dxa"/>
            <w:bottom w:w="0" w:type="dxa"/>
          </w:tblCellMar>
        </w:tblPrEx>
        <w:tc>
          <w:tcPr>
            <w:tcW w:w="5267" w:type="dxa"/>
            <w:gridSpan w:val="3"/>
          </w:tcPr>
          <w:p w:rsidR="00CD7FE6" w:rsidRPr="00B564B6" w:rsidRDefault="00CD7FE6" w:rsidP="007242A3">
            <w:pPr>
              <w:framePr w:w="5035" w:h="1644" w:wrap="notBeside" w:vAnchor="page" w:hAnchor="page" w:x="6573" w:y="721"/>
              <w:rPr>
                <w:rFonts w:ascii="TradeGothic" w:hAnsi="TradeGothic"/>
                <w:b/>
                <w:sz w:val="22"/>
              </w:rPr>
            </w:pPr>
            <w:r w:rsidRPr="00B564B6">
              <w:rPr>
                <w:rFonts w:ascii="TradeGothic" w:hAnsi="TradeGothic"/>
                <w:b/>
                <w:sz w:val="22"/>
              </w:rPr>
              <w:t>Rådspromemoria</w:t>
            </w:r>
          </w:p>
        </w:tc>
      </w:tr>
      <w:tr w:rsidR="006E4E11" w:rsidRPr="00B564B6" w:rsidTr="00CD7FE6">
        <w:tblPrEx>
          <w:tblCellMar>
            <w:top w:w="0" w:type="dxa"/>
            <w:bottom w:w="0" w:type="dxa"/>
          </w:tblCellMar>
        </w:tblPrEx>
        <w:tc>
          <w:tcPr>
            <w:tcW w:w="3402" w:type="dxa"/>
            <w:gridSpan w:val="2"/>
          </w:tcPr>
          <w:p w:rsidR="006E4E11" w:rsidRPr="00B564B6" w:rsidRDefault="006E4E11" w:rsidP="007242A3">
            <w:pPr>
              <w:framePr w:w="5035" w:h="1644" w:wrap="notBeside" w:vAnchor="page" w:hAnchor="page" w:x="6573" w:y="721"/>
            </w:pPr>
          </w:p>
        </w:tc>
        <w:tc>
          <w:tcPr>
            <w:tcW w:w="1865" w:type="dxa"/>
          </w:tcPr>
          <w:p w:rsidR="006E4E11" w:rsidRPr="00B564B6" w:rsidRDefault="006E4E11" w:rsidP="007242A3">
            <w:pPr>
              <w:framePr w:w="5035" w:h="1644" w:wrap="notBeside" w:vAnchor="page" w:hAnchor="page" w:x="6573" w:y="721"/>
            </w:pPr>
          </w:p>
        </w:tc>
      </w:tr>
      <w:tr w:rsidR="006E4E11" w:rsidRPr="00B564B6" w:rsidTr="00CD7FE6">
        <w:tblPrEx>
          <w:tblCellMar>
            <w:top w:w="0" w:type="dxa"/>
            <w:bottom w:w="0" w:type="dxa"/>
          </w:tblCellMar>
        </w:tblPrEx>
        <w:tc>
          <w:tcPr>
            <w:tcW w:w="2268" w:type="dxa"/>
          </w:tcPr>
          <w:p w:rsidR="006E4E11" w:rsidRPr="00B564B6" w:rsidRDefault="00BE24DC" w:rsidP="00BE24DC">
            <w:pPr>
              <w:framePr w:w="5035" w:h="1644" w:wrap="notBeside" w:vAnchor="page" w:hAnchor="page" w:x="6573" w:y="721"/>
            </w:pPr>
            <w:r w:rsidRPr="00B564B6">
              <w:t>2012</w:t>
            </w:r>
            <w:r w:rsidR="00CD7FE6" w:rsidRPr="00B564B6">
              <w:t>-</w:t>
            </w:r>
            <w:r w:rsidR="00E11D2A" w:rsidRPr="00B564B6">
              <w:t>04-12</w:t>
            </w:r>
          </w:p>
        </w:tc>
        <w:tc>
          <w:tcPr>
            <w:tcW w:w="2999" w:type="dxa"/>
            <w:gridSpan w:val="2"/>
          </w:tcPr>
          <w:p w:rsidR="006E4E11" w:rsidRPr="00B564B6" w:rsidRDefault="006E4E11" w:rsidP="007242A3">
            <w:pPr>
              <w:framePr w:w="5035" w:h="1644" w:wrap="notBeside" w:vAnchor="page" w:hAnchor="page" w:x="6573" w:y="721"/>
              <w:rPr>
                <w:sz w:val="20"/>
              </w:rPr>
            </w:pPr>
          </w:p>
        </w:tc>
      </w:tr>
      <w:tr w:rsidR="006E4E11" w:rsidRPr="00B564B6" w:rsidTr="00CD7FE6">
        <w:tblPrEx>
          <w:tblCellMar>
            <w:top w:w="0" w:type="dxa"/>
            <w:bottom w:w="0" w:type="dxa"/>
          </w:tblCellMar>
        </w:tblPrEx>
        <w:tc>
          <w:tcPr>
            <w:tcW w:w="2268" w:type="dxa"/>
          </w:tcPr>
          <w:p w:rsidR="006E4E11" w:rsidRPr="00B564B6" w:rsidRDefault="006E4E11" w:rsidP="007242A3">
            <w:pPr>
              <w:framePr w:w="5035" w:h="1644" w:wrap="notBeside" w:vAnchor="page" w:hAnchor="page" w:x="6573" w:y="721"/>
            </w:pPr>
          </w:p>
        </w:tc>
        <w:tc>
          <w:tcPr>
            <w:tcW w:w="2999" w:type="dxa"/>
            <w:gridSpan w:val="2"/>
          </w:tcPr>
          <w:p w:rsidR="006E4E11" w:rsidRPr="00B564B6" w:rsidRDefault="006E4E11" w:rsidP="007242A3">
            <w:pPr>
              <w:framePr w:w="5035" w:h="1644" w:wrap="notBeside" w:vAnchor="page" w:hAnchor="page" w:x="6573" w:y="721"/>
            </w:pPr>
          </w:p>
        </w:tc>
      </w:tr>
    </w:tbl>
    <w:p w:rsidR="00B97F5F" w:rsidRPr="00B564B6" w:rsidRDefault="00B97F5F" w:rsidP="00B97F5F">
      <w:pPr>
        <w:rPr>
          <w:vanish/>
        </w:rPr>
      </w:pPr>
    </w:p>
    <w:tbl>
      <w:tblPr>
        <w:tblW w:w="0" w:type="auto"/>
        <w:tblLayout w:type="fixed"/>
        <w:tblLook w:val="0000" w:firstRow="0" w:lastRow="0" w:firstColumn="0" w:lastColumn="0" w:noHBand="0" w:noVBand="0"/>
      </w:tblPr>
      <w:tblGrid>
        <w:gridCol w:w="4911"/>
      </w:tblGrid>
      <w:tr w:rsidR="006E4E11" w:rsidRPr="00B564B6">
        <w:tblPrEx>
          <w:tblCellMar>
            <w:top w:w="0" w:type="dxa"/>
            <w:bottom w:w="0" w:type="dxa"/>
          </w:tblCellMar>
        </w:tblPrEx>
        <w:trPr>
          <w:trHeight w:val="284"/>
        </w:trPr>
        <w:tc>
          <w:tcPr>
            <w:tcW w:w="4911" w:type="dxa"/>
          </w:tcPr>
          <w:p w:rsidR="006E4E11" w:rsidRPr="00B564B6" w:rsidRDefault="009C2D83">
            <w:pPr>
              <w:pStyle w:val="Avsndare"/>
              <w:framePr w:h="2483" w:wrap="notBeside" w:x="1504"/>
              <w:rPr>
                <w:b/>
                <w:i w:val="0"/>
                <w:sz w:val="22"/>
              </w:rPr>
            </w:pPr>
            <w:r w:rsidRPr="00B564B6">
              <w:rPr>
                <w:b/>
                <w:i w:val="0"/>
                <w:sz w:val="22"/>
              </w:rPr>
              <w:t>Finans</w:t>
            </w:r>
            <w:r w:rsidR="00CD7FE6" w:rsidRPr="00B564B6">
              <w:rPr>
                <w:b/>
                <w:i w:val="0"/>
                <w:sz w:val="22"/>
              </w:rPr>
              <w:t>departementet</w:t>
            </w:r>
          </w:p>
        </w:tc>
      </w:tr>
      <w:tr w:rsidR="006E4E11" w:rsidRPr="00B564B6">
        <w:tblPrEx>
          <w:tblCellMar>
            <w:top w:w="0" w:type="dxa"/>
            <w:bottom w:w="0" w:type="dxa"/>
          </w:tblCellMar>
        </w:tblPrEx>
        <w:trPr>
          <w:trHeight w:val="284"/>
        </w:trPr>
        <w:tc>
          <w:tcPr>
            <w:tcW w:w="4911" w:type="dxa"/>
          </w:tcPr>
          <w:p w:rsidR="006E4E11" w:rsidRPr="00B564B6" w:rsidRDefault="006E4E11">
            <w:pPr>
              <w:pStyle w:val="Avsndare"/>
              <w:framePr w:h="2483" w:wrap="notBeside" w:x="1504"/>
              <w:rPr>
                <w:bCs/>
                <w:iCs/>
              </w:rPr>
            </w:pPr>
          </w:p>
        </w:tc>
      </w:tr>
      <w:tr w:rsidR="006E4E11" w:rsidRPr="00B564B6">
        <w:tblPrEx>
          <w:tblCellMar>
            <w:top w:w="0" w:type="dxa"/>
            <w:bottom w:w="0" w:type="dxa"/>
          </w:tblCellMar>
        </w:tblPrEx>
        <w:trPr>
          <w:trHeight w:val="284"/>
        </w:trPr>
        <w:tc>
          <w:tcPr>
            <w:tcW w:w="4911" w:type="dxa"/>
          </w:tcPr>
          <w:p w:rsidR="009C2D83" w:rsidRPr="00B564B6" w:rsidRDefault="009C2D83">
            <w:pPr>
              <w:pStyle w:val="Avsndare"/>
              <w:framePr w:h="2483" w:wrap="notBeside" w:x="1504"/>
              <w:rPr>
                <w:bCs/>
                <w:iCs/>
              </w:rPr>
            </w:pPr>
            <w:r w:rsidRPr="00B564B6">
              <w:rPr>
                <w:bCs/>
                <w:iCs/>
              </w:rPr>
              <w:t>Finansmarknadsavdelningen</w:t>
            </w:r>
          </w:p>
        </w:tc>
      </w:tr>
      <w:tr w:rsidR="006E4E11" w:rsidRPr="00B564B6">
        <w:tblPrEx>
          <w:tblCellMar>
            <w:top w:w="0" w:type="dxa"/>
            <w:bottom w:w="0" w:type="dxa"/>
          </w:tblCellMar>
        </w:tblPrEx>
        <w:trPr>
          <w:trHeight w:val="284"/>
        </w:trPr>
        <w:tc>
          <w:tcPr>
            <w:tcW w:w="4911" w:type="dxa"/>
          </w:tcPr>
          <w:p w:rsidR="006E4E11" w:rsidRPr="00B564B6" w:rsidRDefault="009C2D83">
            <w:pPr>
              <w:pStyle w:val="Avsndare"/>
              <w:framePr w:h="2483" w:wrap="notBeside" w:x="1504"/>
              <w:rPr>
                <w:bCs/>
                <w:iCs/>
              </w:rPr>
            </w:pPr>
            <w:r w:rsidRPr="00B564B6">
              <w:rPr>
                <w:bCs/>
                <w:iCs/>
              </w:rPr>
              <w:t>Värdepappersmarknadsenheten</w:t>
            </w:r>
          </w:p>
        </w:tc>
      </w:tr>
      <w:tr w:rsidR="006E4E11" w:rsidRPr="00B564B6">
        <w:tblPrEx>
          <w:tblCellMar>
            <w:top w:w="0" w:type="dxa"/>
            <w:bottom w:w="0" w:type="dxa"/>
          </w:tblCellMar>
        </w:tblPrEx>
        <w:trPr>
          <w:trHeight w:val="284"/>
        </w:trPr>
        <w:tc>
          <w:tcPr>
            <w:tcW w:w="4911" w:type="dxa"/>
          </w:tcPr>
          <w:p w:rsidR="006E4E11" w:rsidRPr="00B564B6" w:rsidRDefault="006E4E11">
            <w:pPr>
              <w:pStyle w:val="Avsndare"/>
              <w:framePr w:h="2483" w:wrap="notBeside" w:x="1504"/>
              <w:rPr>
                <w:bCs/>
                <w:iCs/>
              </w:rPr>
            </w:pPr>
          </w:p>
        </w:tc>
      </w:tr>
      <w:tr w:rsidR="006E4E11" w:rsidRPr="00B564B6">
        <w:tblPrEx>
          <w:tblCellMar>
            <w:top w:w="0" w:type="dxa"/>
            <w:bottom w:w="0" w:type="dxa"/>
          </w:tblCellMar>
        </w:tblPrEx>
        <w:trPr>
          <w:trHeight w:val="284"/>
        </w:trPr>
        <w:tc>
          <w:tcPr>
            <w:tcW w:w="4911" w:type="dxa"/>
          </w:tcPr>
          <w:p w:rsidR="006E4E11" w:rsidRPr="00B564B6" w:rsidRDefault="006E4E11">
            <w:pPr>
              <w:pStyle w:val="Avsndare"/>
              <w:framePr w:h="2483" w:wrap="notBeside" w:x="1504"/>
              <w:rPr>
                <w:bCs/>
                <w:iCs/>
              </w:rPr>
            </w:pPr>
          </w:p>
        </w:tc>
      </w:tr>
      <w:tr w:rsidR="006E4E11" w:rsidRPr="00B564B6">
        <w:tblPrEx>
          <w:tblCellMar>
            <w:top w:w="0" w:type="dxa"/>
            <w:bottom w:w="0" w:type="dxa"/>
          </w:tblCellMar>
        </w:tblPrEx>
        <w:trPr>
          <w:trHeight w:val="284"/>
        </w:trPr>
        <w:tc>
          <w:tcPr>
            <w:tcW w:w="4911" w:type="dxa"/>
          </w:tcPr>
          <w:p w:rsidR="006E4E11" w:rsidRPr="00B564B6" w:rsidRDefault="006E4E11">
            <w:pPr>
              <w:pStyle w:val="Avsndare"/>
              <w:framePr w:h="2483" w:wrap="notBeside" w:x="1504"/>
              <w:rPr>
                <w:bCs/>
                <w:iCs/>
              </w:rPr>
            </w:pPr>
          </w:p>
        </w:tc>
      </w:tr>
      <w:tr w:rsidR="006E4E11" w:rsidRPr="00B564B6">
        <w:tblPrEx>
          <w:tblCellMar>
            <w:top w:w="0" w:type="dxa"/>
            <w:bottom w:w="0" w:type="dxa"/>
          </w:tblCellMar>
        </w:tblPrEx>
        <w:trPr>
          <w:trHeight w:val="284"/>
        </w:trPr>
        <w:tc>
          <w:tcPr>
            <w:tcW w:w="4911" w:type="dxa"/>
          </w:tcPr>
          <w:p w:rsidR="006E4E11" w:rsidRPr="00B564B6" w:rsidRDefault="006E4E11">
            <w:pPr>
              <w:pStyle w:val="Avsndare"/>
              <w:framePr w:h="2483" w:wrap="notBeside" w:x="1504"/>
              <w:rPr>
                <w:bCs/>
                <w:iCs/>
              </w:rPr>
            </w:pPr>
          </w:p>
        </w:tc>
      </w:tr>
      <w:tr w:rsidR="006E4E11" w:rsidRPr="00B564B6">
        <w:tblPrEx>
          <w:tblCellMar>
            <w:top w:w="0" w:type="dxa"/>
            <w:bottom w:w="0" w:type="dxa"/>
          </w:tblCellMar>
        </w:tblPrEx>
        <w:trPr>
          <w:trHeight w:val="284"/>
        </w:trPr>
        <w:tc>
          <w:tcPr>
            <w:tcW w:w="4911" w:type="dxa"/>
          </w:tcPr>
          <w:p w:rsidR="006E4E11" w:rsidRPr="00B564B6" w:rsidRDefault="006E4E11">
            <w:pPr>
              <w:pStyle w:val="Avsndare"/>
              <w:framePr w:h="2483" w:wrap="notBeside" w:x="1504"/>
              <w:rPr>
                <w:bCs/>
                <w:iCs/>
              </w:rPr>
            </w:pPr>
          </w:p>
        </w:tc>
      </w:tr>
    </w:tbl>
    <w:p w:rsidR="006E4E11" w:rsidRPr="00B564B6" w:rsidRDefault="006E4E11">
      <w:pPr>
        <w:framePr w:w="4400" w:h="2523" w:wrap="notBeside" w:vAnchor="page" w:hAnchor="page" w:x="6453" w:y="2445"/>
        <w:ind w:left="142"/>
        <w:rPr>
          <w:b/>
        </w:rPr>
      </w:pPr>
    </w:p>
    <w:p w:rsidR="00CD7FE6" w:rsidRPr="00B564B6" w:rsidRDefault="00CD7FE6">
      <w:pPr>
        <w:pStyle w:val="RKrubrik"/>
        <w:pBdr>
          <w:bottom w:val="single" w:sz="6" w:space="1" w:color="auto"/>
        </w:pBdr>
      </w:pPr>
      <w:bookmarkStart w:id="0" w:name="bRubrik"/>
      <w:bookmarkEnd w:id="0"/>
      <w:r w:rsidRPr="00B564B6">
        <w:t xml:space="preserve">Rådets möte </w:t>
      </w:r>
      <w:r w:rsidR="00FC779B" w:rsidRPr="00B564B6">
        <w:t xml:space="preserve">för rättsliga och inrikes frågor (RIF) </w:t>
      </w:r>
      <w:r w:rsidR="00BE24DC" w:rsidRPr="00B564B6">
        <w:t>den 26-27 april 2012</w:t>
      </w:r>
      <w:r w:rsidR="00FC779B" w:rsidRPr="00B564B6">
        <w:t xml:space="preserve"> i Luxemburg</w:t>
      </w:r>
    </w:p>
    <w:p w:rsidR="00CD7FE6" w:rsidRPr="00B564B6" w:rsidRDefault="00CD7FE6">
      <w:pPr>
        <w:pStyle w:val="RKnormal"/>
      </w:pPr>
    </w:p>
    <w:p w:rsidR="00CD7FE6" w:rsidRPr="00B564B6" w:rsidRDefault="00CD7FE6">
      <w:pPr>
        <w:pStyle w:val="RKnormal"/>
      </w:pPr>
      <w:r w:rsidRPr="00B564B6">
        <w:t xml:space="preserve">Dagordningspunkt </w:t>
      </w:r>
      <w:r w:rsidR="00BE24DC" w:rsidRPr="00B564B6">
        <w:t>13</w:t>
      </w:r>
    </w:p>
    <w:p w:rsidR="00CD7FE6" w:rsidRPr="00B564B6" w:rsidRDefault="00CD7FE6">
      <w:pPr>
        <w:pStyle w:val="RKnormal"/>
      </w:pPr>
    </w:p>
    <w:p w:rsidR="00CD7FE6" w:rsidRPr="00B564B6" w:rsidRDefault="00CD7FE6" w:rsidP="0071506E">
      <w:pPr>
        <w:overflowPunct/>
        <w:spacing w:line="240" w:lineRule="auto"/>
        <w:textAlignment w:val="auto"/>
      </w:pPr>
      <w:r w:rsidRPr="00B564B6">
        <w:t>Rubrik:</w:t>
      </w:r>
      <w:r w:rsidR="00BE24DC" w:rsidRPr="00B564B6">
        <w:t xml:space="preserve"> </w:t>
      </w:r>
      <w:r w:rsidR="0071506E" w:rsidRPr="00B564B6">
        <w:rPr>
          <w:szCs w:val="24"/>
          <w:lang w:eastAsia="sv-SE"/>
        </w:rPr>
        <w:t>Förslag till Europaparlamentets och rådets direktiv om</w:t>
      </w:r>
      <w:r w:rsidR="0071506E" w:rsidRPr="00B564B6">
        <w:rPr>
          <w:bCs/>
          <w:szCs w:val="24"/>
          <w:lang w:eastAsia="sv-SE"/>
        </w:rPr>
        <w:t xml:space="preserve"> straffrättsliga påföljder för insiderhandel och otillbörlig marknadspåverkan (partiell allmän inriktning)</w:t>
      </w:r>
    </w:p>
    <w:p w:rsidR="00CD7FE6" w:rsidRPr="00B564B6" w:rsidRDefault="00CD7FE6">
      <w:pPr>
        <w:pStyle w:val="RKnormal"/>
      </w:pPr>
    </w:p>
    <w:p w:rsidR="00CD7FE6" w:rsidRPr="00B564B6" w:rsidRDefault="00CD7FE6">
      <w:pPr>
        <w:pStyle w:val="RKnormal"/>
      </w:pPr>
      <w:r w:rsidRPr="00B564B6">
        <w:t>Dokument:</w:t>
      </w:r>
      <w:r w:rsidR="009C2D83" w:rsidRPr="00B564B6">
        <w:t xml:space="preserve"> (…)</w:t>
      </w:r>
    </w:p>
    <w:p w:rsidR="00CD7FE6" w:rsidRPr="00B564B6" w:rsidRDefault="00CD7FE6">
      <w:pPr>
        <w:pStyle w:val="RKnormal"/>
      </w:pPr>
    </w:p>
    <w:p w:rsidR="00CD7FE6" w:rsidRPr="00B564B6" w:rsidRDefault="004C0F52">
      <w:pPr>
        <w:pStyle w:val="RKnormal"/>
      </w:pPr>
      <w:r w:rsidRPr="00B564B6">
        <w:t xml:space="preserve">Tidigare dokument: </w:t>
      </w:r>
      <w:r w:rsidR="00BE24DC" w:rsidRPr="00B564B6">
        <w:t>KOM(2011) 654</w:t>
      </w:r>
      <w:r w:rsidR="00CD7FE6" w:rsidRPr="00B564B6">
        <w:t xml:space="preserve">, Fakta-PM </w:t>
      </w:r>
      <w:r w:rsidR="00BE24DC" w:rsidRPr="00B564B6">
        <w:t>Fi</w:t>
      </w:r>
      <w:r w:rsidR="00CD7FE6" w:rsidRPr="00B564B6">
        <w:t xml:space="preserve">-dep </w:t>
      </w:r>
      <w:r w:rsidR="00BE24DC" w:rsidRPr="00B564B6">
        <w:t>2011/12:FPM35</w:t>
      </w:r>
    </w:p>
    <w:p w:rsidR="00BE24DC" w:rsidRPr="00B564B6" w:rsidRDefault="00BE24DC">
      <w:pPr>
        <w:pStyle w:val="RKnormal"/>
      </w:pPr>
    </w:p>
    <w:p w:rsidR="00CD7FE6" w:rsidRPr="00B564B6" w:rsidRDefault="00CD7FE6">
      <w:pPr>
        <w:pStyle w:val="RKnormal"/>
      </w:pPr>
      <w:r w:rsidRPr="00B564B6">
        <w:t xml:space="preserve">Tidigare behandlad vid samråd med EU-nämnden: </w:t>
      </w:r>
      <w:r w:rsidR="004C0F52" w:rsidRPr="00B564B6">
        <w:t>-</w:t>
      </w:r>
    </w:p>
    <w:p w:rsidR="00CD7FE6" w:rsidRPr="00B564B6" w:rsidRDefault="00CD7FE6">
      <w:pPr>
        <w:pStyle w:val="RKnormal"/>
      </w:pPr>
    </w:p>
    <w:p w:rsidR="00CD7FE6" w:rsidRPr="00B564B6" w:rsidRDefault="00CD7FE6">
      <w:pPr>
        <w:pStyle w:val="RKnormal"/>
      </w:pPr>
      <w:r w:rsidRPr="00B564B6">
        <w:t xml:space="preserve">Tidigare behandlad vid överläggning med eller information till riksdagsutskott: </w:t>
      </w:r>
      <w:r w:rsidR="004C0F52" w:rsidRPr="00B564B6">
        <w:t>13 december 2011, 27 mars 2012 (finansutskottet)</w:t>
      </w:r>
    </w:p>
    <w:p w:rsidR="00CD7FE6" w:rsidRPr="00B564B6" w:rsidRDefault="00CD7FE6">
      <w:pPr>
        <w:pStyle w:val="RKrubrik"/>
      </w:pPr>
      <w:r w:rsidRPr="00B564B6">
        <w:t>Bakgrund</w:t>
      </w:r>
    </w:p>
    <w:p w:rsidR="00174585" w:rsidRPr="00B564B6" w:rsidRDefault="00174585" w:rsidP="00E2304A">
      <w:pPr>
        <w:pStyle w:val="Normaltindrag"/>
        <w:spacing w:line="320" w:lineRule="atLeast"/>
        <w:ind w:firstLine="0"/>
        <w:jc w:val="left"/>
        <w:rPr>
          <w:rFonts w:ascii="OrigGarmnd BT" w:hAnsi="OrigGarmnd BT"/>
          <w:sz w:val="24"/>
          <w:szCs w:val="24"/>
        </w:rPr>
      </w:pPr>
      <w:r w:rsidRPr="00B564B6">
        <w:rPr>
          <w:rFonts w:ascii="OrigGarmnd BT" w:hAnsi="OrigGarmnd BT"/>
          <w:sz w:val="24"/>
          <w:szCs w:val="24"/>
        </w:rPr>
        <w:t xml:space="preserve">Förslaget till direktiv presenterades den 20 oktober 2011 (KOM[2011] 654). Förslaget har nära samband med ett förslag till förordning om insiderhandel och otillbörlig marknadspåverkan som presenterades samma dag (KOM[2011] 651). Förordningsförslaget, som behandlas under Ekofinrådet, är avsett att ersätta det nuvarande marknadsmissbruksdirektivet (direktiv 2003/6/EG om insiderhandel och otillbörlig marknadspåverkan) från 2003. </w:t>
      </w:r>
      <w:r w:rsidR="00FC779B" w:rsidRPr="00B564B6">
        <w:rPr>
          <w:rFonts w:ascii="OrigGarmnd BT" w:hAnsi="OrigGarmnd BT"/>
          <w:sz w:val="24"/>
          <w:szCs w:val="24"/>
        </w:rPr>
        <w:t>D</w:t>
      </w:r>
      <w:r w:rsidRPr="00B564B6">
        <w:rPr>
          <w:rFonts w:ascii="OrigGarmnd BT" w:hAnsi="OrigGarmnd BT"/>
          <w:sz w:val="24"/>
          <w:szCs w:val="24"/>
        </w:rPr>
        <w:t xml:space="preserve">irektivförslaget är avsett att komplettera förordningsförslaget genom att föreskriva straffrättsliga sanktioner för de allvarligaste typerna av insiderhandel och otillbörlig marknadspåverkan. </w:t>
      </w:r>
      <w:r w:rsidR="00A52309" w:rsidRPr="00B564B6">
        <w:rPr>
          <w:rFonts w:ascii="OrigGarmnd BT" w:hAnsi="OrigGarmnd BT"/>
          <w:sz w:val="24"/>
          <w:szCs w:val="24"/>
        </w:rPr>
        <w:t xml:space="preserve">Direktivet är ett minimidirektiv, dvs. det hindrar inte att medlemsstaterna kriminaliserar i </w:t>
      </w:r>
      <w:r w:rsidR="00E11D2A" w:rsidRPr="00B564B6">
        <w:rPr>
          <w:rFonts w:ascii="OrigGarmnd BT" w:hAnsi="OrigGarmnd BT"/>
          <w:sz w:val="24"/>
          <w:szCs w:val="24"/>
        </w:rPr>
        <w:t>högre</w:t>
      </w:r>
      <w:r w:rsidR="00A52309" w:rsidRPr="00B564B6">
        <w:rPr>
          <w:rFonts w:ascii="OrigGarmnd BT" w:hAnsi="OrigGarmnd BT"/>
          <w:sz w:val="24"/>
          <w:szCs w:val="24"/>
        </w:rPr>
        <w:t xml:space="preserve"> grad än vad som krävs enligt direktivet.</w:t>
      </w:r>
    </w:p>
    <w:p w:rsidR="00174585" w:rsidRPr="00B564B6" w:rsidRDefault="00174585" w:rsidP="00174585">
      <w:pPr>
        <w:pStyle w:val="RKnormal"/>
        <w:spacing w:line="320" w:lineRule="atLeast"/>
        <w:rPr>
          <w:szCs w:val="24"/>
        </w:rPr>
      </w:pPr>
      <w:r w:rsidRPr="00B564B6">
        <w:rPr>
          <w:szCs w:val="24"/>
        </w:rPr>
        <w:t xml:space="preserve"> </w:t>
      </w:r>
    </w:p>
    <w:p w:rsidR="00174585" w:rsidRPr="00B564B6" w:rsidRDefault="00174585" w:rsidP="00174585">
      <w:pPr>
        <w:pStyle w:val="RKnormal"/>
        <w:spacing w:line="320" w:lineRule="atLeast"/>
      </w:pPr>
      <w:r w:rsidRPr="00B564B6">
        <w:rPr>
          <w:szCs w:val="24"/>
        </w:rPr>
        <w:t>Förhandlingar avseende</w:t>
      </w:r>
      <w:r w:rsidRPr="00B564B6">
        <w:t xml:space="preserve"> direktivförslaget har inletts i behörig rådsarbetsgrupp. Parallellt pågår förhandlingar avseende förordningsförslaget i en an</w:t>
      </w:r>
      <w:r w:rsidRPr="00B564B6">
        <w:lastRenderedPageBreak/>
        <w:t>nan rådsarbetsgrupp. Beträffande det förslaget återstår alltjämt en hel del arbete för att nå en överenskommelse angående bl.a. utformningen av förbudet mot insiderhandel och otillbörlig marknadspåverkan.</w:t>
      </w:r>
    </w:p>
    <w:p w:rsidR="00174585" w:rsidRPr="00B564B6" w:rsidRDefault="00174585" w:rsidP="00174585">
      <w:pPr>
        <w:pStyle w:val="RKnormal"/>
        <w:spacing w:line="320" w:lineRule="atLeast"/>
      </w:pPr>
    </w:p>
    <w:p w:rsidR="00CD7FE6" w:rsidRPr="00B564B6" w:rsidRDefault="00174585" w:rsidP="00174585">
      <w:pPr>
        <w:pStyle w:val="RKnormal"/>
        <w:spacing w:line="320" w:lineRule="atLeast"/>
      </w:pPr>
      <w:r w:rsidRPr="00B564B6">
        <w:t>Ordförandeskapets avsikt är att rådet ska enas om en partiell allmän inriktning i de frågor som inte är beroende av förhandlingarna avseende förordningsförslaget. Förhandlingarna ska därefter återupptas när förhandlingarna avseende förordningsförslaget har kommit längre än i dag.</w:t>
      </w:r>
    </w:p>
    <w:p w:rsidR="00CD7FE6" w:rsidRPr="00B564B6" w:rsidRDefault="00CD7FE6">
      <w:pPr>
        <w:pStyle w:val="RKrubrik"/>
      </w:pPr>
      <w:r w:rsidRPr="00B564B6">
        <w:t>Rättslig grund och beslutsförfarande</w:t>
      </w:r>
    </w:p>
    <w:p w:rsidR="00CD7FE6" w:rsidRPr="00B564B6" w:rsidRDefault="009C2D83" w:rsidP="00E2304A">
      <w:r w:rsidRPr="00B564B6">
        <w:t xml:space="preserve">Den rättsliga grunden är artikel 83.2 i EUF-fördraget. Bestämmelsen innebär en möjlighet att i direktiv anta minimiregler för fastställande av brottsrekvisit och påföljder, om en tillnärmning av medlemsstaternas straffrättsliga lagar är nödvändig för att säkerställa att unionens politik på ett område som omfattas av harmoniseringsåtgärder ska kunna genomföras effektivt. </w:t>
      </w:r>
      <w:r w:rsidR="00174585" w:rsidRPr="00B564B6">
        <w:t xml:space="preserve">Beslut fattas enligt det ordinarie lagstiftningsförslaget (artikel 294 i EUF-fördraget). Förfarandet innebär att både rådets och Europaparlamentets godkännande krävs för att förslaget ska antas. Rådet fattar beslut med </w:t>
      </w:r>
      <w:r w:rsidRPr="00B564B6">
        <w:t>kvalificerad majoritet.</w:t>
      </w:r>
    </w:p>
    <w:p w:rsidR="00CD7FE6" w:rsidRPr="00B564B6" w:rsidRDefault="00CD7FE6">
      <w:pPr>
        <w:pStyle w:val="RKrubrik"/>
        <w:rPr>
          <w:i/>
          <w:iCs/>
        </w:rPr>
      </w:pPr>
      <w:r w:rsidRPr="00B564B6">
        <w:rPr>
          <w:i/>
          <w:iCs/>
        </w:rPr>
        <w:t>Svensk ståndpunkt</w:t>
      </w:r>
    </w:p>
    <w:p w:rsidR="00E2304A" w:rsidRPr="00B564B6" w:rsidRDefault="004C0F52" w:rsidP="009C2D83">
      <w:pPr>
        <w:pStyle w:val="Normaltindrag"/>
        <w:spacing w:line="320" w:lineRule="atLeast"/>
        <w:ind w:firstLine="0"/>
        <w:jc w:val="left"/>
        <w:rPr>
          <w:rFonts w:ascii="OrigGarmnd BT" w:hAnsi="OrigGarmnd BT"/>
          <w:sz w:val="24"/>
          <w:szCs w:val="24"/>
        </w:rPr>
      </w:pPr>
      <w:r w:rsidRPr="00B564B6">
        <w:rPr>
          <w:rFonts w:ascii="OrigGarmnd BT" w:hAnsi="OrigGarmnd BT"/>
          <w:sz w:val="24"/>
          <w:szCs w:val="24"/>
        </w:rPr>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B564B6">
        <w:rPr>
          <w:rFonts w:ascii="OrigGarmnd BT" w:hAnsi="OrigGarmnd BT"/>
          <w:sz w:val="24"/>
          <w:szCs w:val="24"/>
        </w:rPr>
        <w:softHyphen/>
        <w:t>skridande inslag.</w:t>
      </w:r>
      <w:r w:rsidR="00E2304A" w:rsidRPr="00B564B6">
        <w:rPr>
          <w:rFonts w:ascii="OrigGarmnd BT" w:hAnsi="OrigGarmnd BT"/>
          <w:sz w:val="24"/>
          <w:szCs w:val="24"/>
        </w:rPr>
        <w:t xml:space="preserve"> </w:t>
      </w:r>
    </w:p>
    <w:p w:rsidR="00E2304A" w:rsidRPr="00B564B6" w:rsidRDefault="00E2304A" w:rsidP="009C2D83">
      <w:pPr>
        <w:pStyle w:val="Normaltindrag"/>
        <w:spacing w:line="320" w:lineRule="atLeast"/>
        <w:ind w:firstLine="0"/>
        <w:jc w:val="left"/>
        <w:rPr>
          <w:rFonts w:ascii="OrigGarmnd BT" w:hAnsi="OrigGarmnd BT"/>
          <w:sz w:val="24"/>
          <w:szCs w:val="24"/>
        </w:rPr>
      </w:pPr>
    </w:p>
    <w:p w:rsidR="00497821" w:rsidRPr="00B564B6" w:rsidRDefault="00E2304A" w:rsidP="009C2D83">
      <w:pPr>
        <w:pStyle w:val="Normaltindrag"/>
        <w:spacing w:line="320" w:lineRule="atLeast"/>
        <w:ind w:firstLine="0"/>
        <w:jc w:val="left"/>
        <w:rPr>
          <w:rFonts w:ascii="OrigGarmnd BT" w:hAnsi="OrigGarmnd BT"/>
          <w:sz w:val="24"/>
          <w:szCs w:val="24"/>
        </w:rPr>
      </w:pPr>
      <w:r w:rsidRPr="00B564B6">
        <w:rPr>
          <w:rFonts w:ascii="OrigGarmnd BT" w:hAnsi="OrigGarmnd BT"/>
          <w:sz w:val="24"/>
          <w:szCs w:val="24"/>
        </w:rPr>
        <w:t>Regeringen föreslår stöd till det förslag till partiell allmän inriktning som nu ligger på bordet.</w:t>
      </w:r>
    </w:p>
    <w:p w:rsidR="00CD7FE6" w:rsidRPr="00B564B6" w:rsidRDefault="00CD7FE6">
      <w:pPr>
        <w:pStyle w:val="RKrubrik"/>
      </w:pPr>
      <w:r w:rsidRPr="00B564B6">
        <w:t>Europaparlamentets inställning</w:t>
      </w:r>
    </w:p>
    <w:p w:rsidR="00CD7FE6" w:rsidRPr="00B564B6" w:rsidRDefault="004C0F52">
      <w:pPr>
        <w:pStyle w:val="RKnormal"/>
      </w:pPr>
      <w:r w:rsidRPr="00B564B6">
        <w:t>Någon inställning från Europaparlamentet finns ännu inte.</w:t>
      </w:r>
    </w:p>
    <w:p w:rsidR="00CD7FE6" w:rsidRPr="00B564B6" w:rsidRDefault="00CD7FE6">
      <w:pPr>
        <w:pStyle w:val="RKrubrik"/>
        <w:rPr>
          <w:i/>
          <w:iCs/>
        </w:rPr>
      </w:pPr>
      <w:r w:rsidRPr="00B564B6">
        <w:rPr>
          <w:i/>
          <w:iCs/>
        </w:rPr>
        <w:t>Förslaget</w:t>
      </w:r>
    </w:p>
    <w:p w:rsidR="00A52309" w:rsidRPr="00B564B6" w:rsidRDefault="004C0F52">
      <w:pPr>
        <w:pStyle w:val="RKnormal"/>
      </w:pPr>
      <w:r w:rsidRPr="00B564B6">
        <w:t>Det förslag som nu är föremål för beslut om allmän inriktni</w:t>
      </w:r>
      <w:r w:rsidR="00E11D2A" w:rsidRPr="00B564B6">
        <w:t>ng omfattar endast artiklarna 5–</w:t>
      </w:r>
      <w:r w:rsidRPr="00B564B6">
        <w:t xml:space="preserve">13 i det ursprungliga förslaget, dvs. frågor om kriminalisering av anstiftan, medhjälp och försök till insiderhandel och otillbörlig marknadspåverkan, införande av straffrättsliga sanktioner som är effektiva, proportionella och avskräckande, ansvar för juridiska personer och kommissionens skyldighet att </w:t>
      </w:r>
      <w:r w:rsidR="00A52309" w:rsidRPr="00B564B6">
        <w:t xml:space="preserve">inom fyra år från direktivets ikraftträdande </w:t>
      </w:r>
      <w:r w:rsidRPr="00B564B6">
        <w:t xml:space="preserve">rapportera om direktivets tillämpning. </w:t>
      </w:r>
      <w:r w:rsidR="007054ED" w:rsidRPr="00B564B6">
        <w:t xml:space="preserve">Bestämmelsen om ansvar för försök etc. lämnas i viss mån öppen </w:t>
      </w:r>
      <w:r w:rsidR="00A52309" w:rsidRPr="00B564B6">
        <w:t xml:space="preserve">eftersom utformningen av </w:t>
      </w:r>
      <w:r w:rsidR="00907CF9" w:rsidRPr="00B564B6">
        <w:t>huvudbrotten</w:t>
      </w:r>
      <w:r w:rsidR="00A52309" w:rsidRPr="00B564B6">
        <w:t xml:space="preserve"> ännu inte är klar. </w:t>
      </w:r>
      <w:r w:rsidRPr="00B564B6">
        <w:t xml:space="preserve">I </w:t>
      </w:r>
      <w:r w:rsidR="00A52309" w:rsidRPr="00B564B6">
        <w:t xml:space="preserve">bestämmelsen om kommissionens rapport </w:t>
      </w:r>
      <w:r w:rsidRPr="00B564B6">
        <w:t>ingår att kommissionen ska överväga lämpligheten av att införa minimi</w:t>
      </w:r>
      <w:r w:rsidR="007054ED" w:rsidRPr="00B564B6">
        <w:t>regler</w:t>
      </w:r>
      <w:r w:rsidRPr="00B564B6">
        <w:t xml:space="preserve"> avseende typer och nivåer </w:t>
      </w:r>
      <w:r w:rsidR="007054ED" w:rsidRPr="00B564B6">
        <w:t>av</w:t>
      </w:r>
      <w:r w:rsidRPr="00B564B6">
        <w:t xml:space="preserve"> påföljder. </w:t>
      </w:r>
    </w:p>
    <w:p w:rsidR="00A52309" w:rsidRPr="00B564B6" w:rsidRDefault="00A52309">
      <w:pPr>
        <w:pStyle w:val="RKnormal"/>
      </w:pPr>
    </w:p>
    <w:p w:rsidR="00CD7FE6" w:rsidRPr="00B564B6" w:rsidRDefault="004C0F52">
      <w:pPr>
        <w:pStyle w:val="RKnormal"/>
      </w:pPr>
      <w:r w:rsidRPr="00B564B6">
        <w:t xml:space="preserve">De svårare frågorna om vilka gärningar som ska kriminaliseras (t.ex. insiderhandel och otillbörlig marknadspåverkan som </w:t>
      </w:r>
      <w:r w:rsidR="004724DB" w:rsidRPr="00B564B6">
        <w:t>begås med uppsåt</w:t>
      </w:r>
      <w:r w:rsidRPr="00B564B6">
        <w:t>) är inte föremål för överenskommelse nu.</w:t>
      </w:r>
    </w:p>
    <w:p w:rsidR="00CD7FE6" w:rsidRPr="00B564B6" w:rsidRDefault="00CD7FE6">
      <w:pPr>
        <w:pStyle w:val="RKrubrik"/>
        <w:rPr>
          <w:i/>
          <w:iCs/>
        </w:rPr>
      </w:pPr>
      <w:r w:rsidRPr="00B564B6">
        <w:rPr>
          <w:i/>
          <w:iCs/>
        </w:rPr>
        <w:t>Gällande svenska regler och förslagets effekter på dessa</w:t>
      </w:r>
    </w:p>
    <w:p w:rsidR="00CD7FE6" w:rsidRPr="00B564B6" w:rsidRDefault="009C2D83">
      <w:pPr>
        <w:pStyle w:val="RKnormal"/>
      </w:pPr>
      <w:r w:rsidRPr="00B564B6">
        <w:t>I Sverige är alla former av insiderhandel och otillbörlig marknadspåverkan kriminaliserad</w:t>
      </w:r>
      <w:r w:rsidR="00E11D2A" w:rsidRPr="00B564B6">
        <w:t>e</w:t>
      </w:r>
      <w:r w:rsidRPr="00B564B6">
        <w:t xml:space="preserve"> i lagen (2005:377) om straff för marknadsmissbruk</w:t>
      </w:r>
      <w:r w:rsidR="00E11D2A" w:rsidRPr="00B564B6">
        <w:t>, dvs. det finns inga administrativa sanktioner för dessa förfaranden</w:t>
      </w:r>
      <w:r w:rsidRPr="00B564B6">
        <w:t>. Även försök till insiderhandel är kriminaliserat. Försök till otillbörlig marknadspåverkan</w:t>
      </w:r>
      <w:r w:rsidR="004724DB" w:rsidRPr="00B564B6">
        <w:t xml:space="preserve"> är dock inte</w:t>
      </w:r>
      <w:r w:rsidRPr="00B564B6">
        <w:t xml:space="preserve"> kriminalisera</w:t>
      </w:r>
      <w:r w:rsidR="004724DB" w:rsidRPr="00B564B6">
        <w:t>t</w:t>
      </w:r>
      <w:r w:rsidRPr="00B564B6">
        <w:t xml:space="preserve">. Beroende på hur förbudet mot otillbörlig marknadspåverkan kommer att utformas </w:t>
      </w:r>
      <w:r w:rsidR="004724DB" w:rsidRPr="00B564B6">
        <w:t xml:space="preserve">i direktivet </w:t>
      </w:r>
      <w:r w:rsidRPr="00B564B6">
        <w:t>är det dock möjligt att den svenska bestämmelsen omfattar även det som enligt direktivet kommer vara ”försök”. Det ansvar för juridiska personer som föreskrivs i förslaget bedöms ha sin motsvarighet i reglerna om företagsbot i 36 kap. 7–10 §§ brottsbalken.</w:t>
      </w:r>
    </w:p>
    <w:p w:rsidR="00CD7FE6" w:rsidRPr="00B564B6" w:rsidRDefault="00CD7FE6">
      <w:pPr>
        <w:pStyle w:val="RKrubrik"/>
      </w:pPr>
      <w:r w:rsidRPr="00B564B6">
        <w:t>Ekonomiska konsekvenser</w:t>
      </w:r>
    </w:p>
    <w:p w:rsidR="00CD7FE6" w:rsidRPr="00B564B6" w:rsidRDefault="009C2D83">
      <w:pPr>
        <w:pStyle w:val="RKnormal"/>
      </w:pPr>
      <w:r w:rsidRPr="00B564B6">
        <w:t>Det förslag som nu är på bordet bedöms inte ha ekonomiska konsekvenser för Sverige.</w:t>
      </w:r>
    </w:p>
    <w:p w:rsidR="00CD7FE6" w:rsidRPr="00B564B6" w:rsidRDefault="00CD7FE6">
      <w:pPr>
        <w:pStyle w:val="RKnormal"/>
      </w:pPr>
    </w:p>
    <w:p w:rsidR="00CD7FE6" w:rsidRPr="00B564B6" w:rsidRDefault="00CD7FE6">
      <w:pPr>
        <w:pStyle w:val="RKnormal"/>
        <w:rPr>
          <w:i/>
          <w:iCs/>
        </w:rPr>
      </w:pPr>
    </w:p>
    <w:p w:rsidR="00CD7FE6" w:rsidRPr="00B564B6" w:rsidRDefault="00CD7FE6">
      <w:pPr>
        <w:pStyle w:val="RKnormal"/>
        <w:ind w:left="-1134"/>
      </w:pPr>
    </w:p>
    <w:sectPr w:rsidR="00CD7FE6" w:rsidRPr="00B564B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5AB" w:rsidRPr="00B564B6" w:rsidRDefault="00FC25AB">
      <w:r w:rsidRPr="00B564B6">
        <w:separator/>
      </w:r>
    </w:p>
  </w:endnote>
  <w:endnote w:type="continuationSeparator" w:id="0">
    <w:p w:rsidR="00FC25AB" w:rsidRPr="00B564B6" w:rsidRDefault="00FC25AB">
      <w:r w:rsidRPr="00B56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5AB" w:rsidRPr="00B564B6" w:rsidRDefault="00FC25AB">
      <w:r w:rsidRPr="00B564B6">
        <w:separator/>
      </w:r>
    </w:p>
  </w:footnote>
  <w:footnote w:type="continuationSeparator" w:id="0">
    <w:p w:rsidR="00FC25AB" w:rsidRPr="00B564B6" w:rsidRDefault="00FC25AB">
      <w:r w:rsidRPr="00B564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4ED" w:rsidRPr="00B564B6" w:rsidRDefault="007054ED">
    <w:pPr>
      <w:pStyle w:val="Sidhuvud"/>
      <w:framePr w:wrap="around" w:vAnchor="text" w:hAnchor="margin" w:xAlign="right" w:y="1"/>
      <w:rPr>
        <w:rStyle w:val="Sidnummer"/>
      </w:rPr>
    </w:pPr>
    <w:r w:rsidRPr="00B564B6">
      <w:rPr>
        <w:rStyle w:val="Sidnummer"/>
      </w:rPr>
      <w:fldChar w:fldCharType="begin" w:fldLock="1"/>
    </w:r>
    <w:r w:rsidRPr="00B564B6">
      <w:rPr>
        <w:rStyle w:val="Sidnummer"/>
      </w:rPr>
      <w:instrText xml:space="preserve">PAGE  </w:instrText>
    </w:r>
    <w:r w:rsidRPr="00B564B6">
      <w:rPr>
        <w:rStyle w:val="Sidnummer"/>
      </w:rPr>
      <w:fldChar w:fldCharType="separate"/>
    </w:r>
    <w:r w:rsidR="00110AB5" w:rsidRPr="00B564B6">
      <w:rPr>
        <w:rStyle w:val="Sidnummer"/>
      </w:rPr>
      <w:t>2</w:t>
    </w:r>
    <w:r w:rsidRPr="00B564B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54ED" w:rsidRPr="00B564B6">
      <w:tblPrEx>
        <w:tblCellMar>
          <w:top w:w="0" w:type="dxa"/>
          <w:bottom w:w="0" w:type="dxa"/>
        </w:tblCellMar>
      </w:tblPrEx>
      <w:trPr>
        <w:cantSplit/>
      </w:trPr>
      <w:tc>
        <w:tcPr>
          <w:tcW w:w="3119" w:type="dxa"/>
        </w:tcPr>
        <w:p w:rsidR="007054ED" w:rsidRPr="00B564B6" w:rsidRDefault="007054ED">
          <w:pPr>
            <w:pStyle w:val="Sidhuvud"/>
            <w:spacing w:line="200" w:lineRule="atLeast"/>
            <w:ind w:right="357"/>
            <w:rPr>
              <w:rFonts w:ascii="TradeGothic" w:hAnsi="TradeGothic"/>
              <w:b/>
              <w:bCs/>
              <w:sz w:val="16"/>
            </w:rPr>
          </w:pPr>
        </w:p>
      </w:tc>
      <w:tc>
        <w:tcPr>
          <w:tcW w:w="4111" w:type="dxa"/>
          <w:tcMar>
            <w:left w:w="567" w:type="dxa"/>
          </w:tcMar>
        </w:tcPr>
        <w:p w:rsidR="007054ED" w:rsidRPr="00B564B6" w:rsidRDefault="007054ED">
          <w:pPr>
            <w:pStyle w:val="Sidhuvud"/>
            <w:ind w:right="360"/>
          </w:pPr>
        </w:p>
      </w:tc>
      <w:tc>
        <w:tcPr>
          <w:tcW w:w="1525" w:type="dxa"/>
        </w:tcPr>
        <w:p w:rsidR="007054ED" w:rsidRPr="00B564B6" w:rsidRDefault="007054ED">
          <w:pPr>
            <w:pStyle w:val="Sidhuvud"/>
            <w:ind w:right="360"/>
          </w:pPr>
        </w:p>
      </w:tc>
    </w:tr>
  </w:tbl>
  <w:p w:rsidR="007054ED" w:rsidRPr="00B564B6" w:rsidRDefault="007054E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4ED" w:rsidRPr="00B564B6" w:rsidRDefault="007054ED">
    <w:pPr>
      <w:pStyle w:val="Sidhuvud"/>
      <w:framePr w:wrap="around" w:vAnchor="text" w:hAnchor="margin" w:xAlign="right" w:y="1"/>
      <w:rPr>
        <w:rStyle w:val="Sidnummer"/>
      </w:rPr>
    </w:pPr>
    <w:r w:rsidRPr="00B564B6">
      <w:rPr>
        <w:rStyle w:val="Sidnummer"/>
      </w:rPr>
      <w:fldChar w:fldCharType="begin" w:fldLock="1"/>
    </w:r>
    <w:r w:rsidRPr="00B564B6">
      <w:rPr>
        <w:rStyle w:val="Sidnummer"/>
      </w:rPr>
      <w:instrText xml:space="preserve">PAGE  </w:instrText>
    </w:r>
    <w:r w:rsidRPr="00B564B6">
      <w:rPr>
        <w:rStyle w:val="Sidnummer"/>
      </w:rPr>
      <w:fldChar w:fldCharType="separate"/>
    </w:r>
    <w:r w:rsidR="00110AB5" w:rsidRPr="00B564B6">
      <w:rPr>
        <w:rStyle w:val="Sidnummer"/>
      </w:rPr>
      <w:t>3</w:t>
    </w:r>
    <w:r w:rsidRPr="00B564B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54ED" w:rsidRPr="00B564B6">
      <w:tblPrEx>
        <w:tblCellMar>
          <w:top w:w="0" w:type="dxa"/>
          <w:bottom w:w="0" w:type="dxa"/>
        </w:tblCellMar>
      </w:tblPrEx>
      <w:trPr>
        <w:cantSplit/>
      </w:trPr>
      <w:tc>
        <w:tcPr>
          <w:tcW w:w="3119" w:type="dxa"/>
        </w:tcPr>
        <w:p w:rsidR="007054ED" w:rsidRPr="00B564B6" w:rsidRDefault="007054ED">
          <w:pPr>
            <w:pStyle w:val="Sidhuvud"/>
            <w:spacing w:line="200" w:lineRule="atLeast"/>
            <w:ind w:right="357"/>
            <w:rPr>
              <w:rFonts w:ascii="TradeGothic" w:hAnsi="TradeGothic"/>
              <w:b/>
              <w:bCs/>
              <w:sz w:val="16"/>
            </w:rPr>
          </w:pPr>
        </w:p>
      </w:tc>
      <w:tc>
        <w:tcPr>
          <w:tcW w:w="4111" w:type="dxa"/>
          <w:tcMar>
            <w:left w:w="567" w:type="dxa"/>
          </w:tcMar>
        </w:tcPr>
        <w:p w:rsidR="007054ED" w:rsidRPr="00B564B6" w:rsidRDefault="007054ED">
          <w:pPr>
            <w:pStyle w:val="Sidhuvud"/>
            <w:ind w:right="360"/>
          </w:pPr>
        </w:p>
      </w:tc>
      <w:tc>
        <w:tcPr>
          <w:tcW w:w="1525" w:type="dxa"/>
        </w:tcPr>
        <w:p w:rsidR="007054ED" w:rsidRPr="00B564B6" w:rsidRDefault="007054ED">
          <w:pPr>
            <w:pStyle w:val="Sidhuvud"/>
            <w:ind w:right="360"/>
          </w:pPr>
        </w:p>
      </w:tc>
    </w:tr>
  </w:tbl>
  <w:p w:rsidR="007054ED" w:rsidRPr="00B564B6" w:rsidRDefault="007054E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4ED" w:rsidRPr="00B564B6" w:rsidRDefault="00B564B6">
    <w:pPr>
      <w:framePr w:w="2948" w:h="1321" w:hRule="exact" w:wrap="notBeside" w:vAnchor="page" w:hAnchor="page" w:x="1362" w:y="653"/>
    </w:pPr>
    <w:r w:rsidRPr="00B564B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054ED" w:rsidRPr="00B564B6" w:rsidRDefault="007054ED">
    <w:pPr>
      <w:pStyle w:val="RKrubrik"/>
      <w:keepNext w:val="0"/>
      <w:tabs>
        <w:tab w:val="clear" w:pos="1134"/>
        <w:tab w:val="clear" w:pos="2835"/>
      </w:tabs>
      <w:spacing w:before="0" w:after="0" w:line="320" w:lineRule="atLeast"/>
      <w:rPr>
        <w:bCs/>
      </w:rPr>
    </w:pPr>
  </w:p>
  <w:p w:rsidR="007054ED" w:rsidRPr="00B564B6" w:rsidRDefault="007054ED">
    <w:pPr>
      <w:rPr>
        <w:rFonts w:ascii="TradeGothic" w:hAnsi="TradeGothic"/>
        <w:b/>
        <w:bCs/>
        <w:spacing w:val="12"/>
        <w:sz w:val="22"/>
      </w:rPr>
    </w:pPr>
  </w:p>
  <w:p w:rsidR="007054ED" w:rsidRPr="00B564B6" w:rsidRDefault="007054ED">
    <w:pPr>
      <w:pStyle w:val="RKrubrik"/>
      <w:keepNext w:val="0"/>
      <w:tabs>
        <w:tab w:val="clear" w:pos="1134"/>
        <w:tab w:val="clear" w:pos="2835"/>
      </w:tabs>
      <w:spacing w:before="0" w:after="0" w:line="320" w:lineRule="atLeast"/>
      <w:rPr>
        <w:bCs/>
      </w:rPr>
    </w:pPr>
  </w:p>
  <w:p w:rsidR="007054ED" w:rsidRPr="00B564B6" w:rsidRDefault="007054E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10AB5"/>
    <w:rsid w:val="00150384"/>
    <w:rsid w:val="00174585"/>
    <w:rsid w:val="001805B7"/>
    <w:rsid w:val="00360766"/>
    <w:rsid w:val="004724DB"/>
    <w:rsid w:val="00497821"/>
    <w:rsid w:val="004A29C2"/>
    <w:rsid w:val="004A328D"/>
    <w:rsid w:val="004C0F52"/>
    <w:rsid w:val="0058762B"/>
    <w:rsid w:val="006631E7"/>
    <w:rsid w:val="006B280F"/>
    <w:rsid w:val="006E4E11"/>
    <w:rsid w:val="007054ED"/>
    <w:rsid w:val="0071506E"/>
    <w:rsid w:val="007242A3"/>
    <w:rsid w:val="007606B4"/>
    <w:rsid w:val="007A6855"/>
    <w:rsid w:val="007D4056"/>
    <w:rsid w:val="00907CF9"/>
    <w:rsid w:val="009C2D83"/>
    <w:rsid w:val="009F7038"/>
    <w:rsid w:val="00A52309"/>
    <w:rsid w:val="00A55DE2"/>
    <w:rsid w:val="00AE2020"/>
    <w:rsid w:val="00AF679E"/>
    <w:rsid w:val="00B564B6"/>
    <w:rsid w:val="00B97F5F"/>
    <w:rsid w:val="00BE24DC"/>
    <w:rsid w:val="00CD7FE6"/>
    <w:rsid w:val="00D133D7"/>
    <w:rsid w:val="00D726DB"/>
    <w:rsid w:val="00E11D2A"/>
    <w:rsid w:val="00E2304A"/>
    <w:rsid w:val="00EC25F9"/>
    <w:rsid w:val="00ED583F"/>
    <w:rsid w:val="00FC25AB"/>
    <w:rsid w:val="00FC77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C2EFE8-7D44-4DD1-9B56-F07DDBA5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4C0F5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NormaltindragChar">
    <w:name w:val="Normalt indrag Char"/>
    <w:link w:val="Normaltindrag"/>
    <w:locked/>
    <w:rsid w:val="004C0F52"/>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4645</Characters>
  <Application>Microsoft Office Word</Application>
  <DocSecurity>4</DocSecurity>
  <Lines>119</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2000-01-21T13:02:00Z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0x010100D4E2D80DC721422ABBDF033BB3857F490300843E95EF4A801E43ACB544B780898DD4</vt:lpwstr>
  </property>
  <property fmtid="{D5CDD505-2E9C-101B-9397-08002B2CF9AE}" pid="15" name="RKOrdnaDepartement2">
    <vt:lpwstr>Finansdepartementet</vt:lpwstr>
  </property>
  <property fmtid="{D5CDD505-2E9C-101B-9397-08002B2CF9AE}" pid="16" name="RKOrdnaActivityCategory2">
    <vt:lpwstr>4.1.2. Rådsarbete</vt:lpwstr>
  </property>
</Properties>
</file>