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478" w:rsidRPr="00A0796F" w:rsidRDefault="006C6478">
      <w:pPr>
        <w:pStyle w:val="Frslagsrubrik"/>
      </w:pPr>
      <w:r w:rsidRPr="00A0796F">
        <w:t>Förslag till riksdagsbeslut</w:t>
      </w:r>
    </w:p>
    <w:p w:rsidR="006C6478" w:rsidRPr="00A0796F" w:rsidRDefault="006C6478">
      <w:pPr>
        <w:pStyle w:val="Hemstlatt"/>
        <w:ind w:left="0"/>
      </w:pPr>
      <w:r w:rsidRPr="00A0796F">
        <w:t>Riksdagen tillkännager för regeringen som sin mening vad som anförs i motionen om att familjeklassa narkotiska prep</w:t>
      </w:r>
      <w:r w:rsidRPr="00A0796F">
        <w:t>a</w:t>
      </w:r>
      <w:r w:rsidRPr="00A0796F">
        <w:t>rat.</w:t>
      </w:r>
    </w:p>
    <w:p w:rsidR="006C6478" w:rsidRPr="00A0796F" w:rsidRDefault="006C6478">
      <w:pPr>
        <w:pStyle w:val="Rubrik1"/>
        <w:rPr>
          <w:rFonts w:ascii="Verdana" w:hAnsi="Verdana"/>
          <w:color w:val="000000"/>
          <w:sz w:val="25"/>
          <w:szCs w:val="25"/>
        </w:rPr>
      </w:pPr>
      <w:r w:rsidRPr="00A0796F">
        <w:t>Motivering</w:t>
      </w:r>
    </w:p>
    <w:p w:rsidR="006C6478" w:rsidRPr="00A0796F" w:rsidRDefault="006C6478">
      <w:r w:rsidRPr="00A0796F">
        <w:t xml:space="preserve">Handeln med så kallade nätdroger över internet är omfattande och ett växande problem. Idag vittnar många ungdomar om att det är lika lätt att få tag i nya lagliga nätdroger som att få tag i alkohol. Det har länge helt lagligt kunnat ske i vårt land i de fall drogen inte har hunnit narkotikaklassas.  </w:t>
      </w:r>
    </w:p>
    <w:p w:rsidR="006C6478" w:rsidRPr="00A0796F" w:rsidRDefault="006C6478">
      <w:pPr>
        <w:pStyle w:val="Normaltindrag"/>
      </w:pPr>
      <w:r w:rsidRPr="00A0796F">
        <w:t>När myndigheterna klassat ett preparat som narkotika ersätts detta ofta snabbt på marknaden av ett nytt preparat som kommit till genom att prod</w:t>
      </w:r>
      <w:r w:rsidRPr="00A0796F">
        <w:t>u</w:t>
      </w:r>
      <w:r w:rsidRPr="00A0796F">
        <w:t>centerna gjort smärre förändringar i sammansättningen av ett befintligt, na</w:t>
      </w:r>
      <w:r w:rsidRPr="00A0796F">
        <w:t>r</w:t>
      </w:r>
      <w:r w:rsidRPr="00A0796F">
        <w:t>kotikaklassat preparat. På så vis ligger myndigheterna steget efter i att b</w:t>
      </w:r>
      <w:r w:rsidRPr="00A0796F">
        <w:t>e</w:t>
      </w:r>
      <w:r w:rsidRPr="00A0796F">
        <w:t>kämpa handeln och användningen av narkotika. Denna ojämna kamp är ett hot mot inte minst unga människors hälsa och uppväxtvillkor och mot den svenska narkotikapolitiken.</w:t>
      </w:r>
    </w:p>
    <w:p w:rsidR="006C6478" w:rsidRPr="00A0796F" w:rsidRDefault="006C6478">
      <w:pPr>
        <w:pStyle w:val="Normaltindrag"/>
      </w:pPr>
      <w:r w:rsidRPr="00A0796F">
        <w:t>Polis och tull har länge vittnat om hur de tvingats acceptera dessa droger eftersom de saknat laglig rätt att beslagta dem. Regeringen har arbetat med att hitta former för att snabba upp pr</w:t>
      </w:r>
      <w:r w:rsidRPr="00A0796F">
        <w:t xml:space="preserve">ocessen, vilket resulterade i en översyn av narkotikalagstiftningen, där såväl den svenska tullen som polisen från och med den 1 april 2011 fått laglig rätt att beslagta syntetiska droger som inte är narkotikaklassade om de bedömer att syftet med innehavet är kopplat till drogmissbruk. Efter beslut av åklagare får polisen dessutom destruera det som beslagtagits, även om inte narkotikaklassningen av preparatet hunnit träda i kraft. </w:t>
      </w:r>
    </w:p>
    <w:p w:rsidR="006C6478" w:rsidRPr="00A0796F" w:rsidRDefault="006C6478">
      <w:pPr>
        <w:pStyle w:val="Normaltindrag"/>
      </w:pPr>
      <w:r w:rsidRPr="00A0796F">
        <w:t>Att kunna göra dessa beslag är en viktig åtgärd i den svenska narkotikab</w:t>
      </w:r>
      <w:r w:rsidRPr="00A0796F">
        <w:t>e</w:t>
      </w:r>
      <w:r w:rsidRPr="00A0796F">
        <w:t xml:space="preserve">kämpningen, men fortfarande saknas dock möjligheten att lagföra handeln </w:t>
      </w:r>
      <w:r w:rsidRPr="00A0796F">
        <w:lastRenderedPageBreak/>
        <w:t>och användandet av dessa nätdroger, innan själva beslutet om narkotikaklas</w:t>
      </w:r>
      <w:r w:rsidRPr="00A0796F">
        <w:t>s</w:t>
      </w:r>
      <w:r w:rsidRPr="00A0796F">
        <w:t>ning trätt i kraft.</w:t>
      </w:r>
    </w:p>
    <w:p w:rsidR="006C6478" w:rsidRPr="00A0796F" w:rsidRDefault="006C6478">
      <w:pPr>
        <w:pStyle w:val="Normaltindrag"/>
      </w:pPr>
      <w:r w:rsidRPr="00A0796F">
        <w:t>Ett effektivt sätt att ligga steget före och även kunna komma åt innehavet, handeln och själva bruket av nätdroger är att införa så kallad ”familjeklas</w:t>
      </w:r>
      <w:r w:rsidRPr="00A0796F">
        <w:t>s</w:t>
      </w:r>
      <w:r w:rsidRPr="00A0796F">
        <w:t>ning” av droger, där generiskt liknande molekylära produkter klassas som narkotika. Därigenom förhindras tillverkare att lansera liknande skadliga substanser.</w:t>
      </w:r>
    </w:p>
    <w:p w:rsidR="006C6478" w:rsidRPr="00A0796F" w:rsidRDefault="006C6478">
      <w:pPr>
        <w:pStyle w:val="Normaltindrag"/>
      </w:pPr>
      <w:r w:rsidRPr="00A0796F">
        <w:t>Det finns länder som redan infört eller är på väg att införa familjeklassning av narkotiska preparat i syfte att effektivt bekämpa nätdrogerna. Visserligen leder det till en del svårigheter och problem för den kemitekniska industrin och läkemedelsindustrin som måste få dispenser och undantagsregler för sin verksamhet, men familjeklassning verkar vara</w:t>
      </w:r>
      <w:r w:rsidRPr="00A0796F">
        <w:t xml:space="preserve"> den enda kända vägen till att kunna ligga steget före i kampen mot nya nätdroger som ständigt kommer ut på den svenska marknaden.</w:t>
      </w:r>
    </w:p>
    <w:p w:rsidR="006C6478" w:rsidRPr="00A0796F" w:rsidRDefault="006C6478">
      <w:pPr>
        <w:pStyle w:val="Normaltindrag"/>
      </w:pPr>
      <w:r w:rsidRPr="00A0796F">
        <w:t>Kampen mot droger måste gå vidare och de juridiska hinder som finns för en familjeklassning av narkotiska substanser måste undanröjas, eftersom frågan har en så stor bäring på framförallt ungdomars drogkonsumtion.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96F">
        <w:trPr>
          <w:cantSplit/>
        </w:trPr>
        <w:tc>
          <w:tcPr>
            <w:tcW w:w="3046" w:type="dxa"/>
          </w:tcPr>
          <w:p w:rsidR="006C6478" w:rsidRPr="00A0796F" w:rsidRDefault="006C6478">
            <w:pPr>
              <w:pStyle w:val="UnderskriftDatum"/>
              <w:spacing w:before="240"/>
            </w:pPr>
            <w:r w:rsidRPr="00A0796F">
              <w:t>Stockholm den 20 september 2011</w:t>
            </w:r>
          </w:p>
        </w:tc>
        <w:tc>
          <w:tcPr>
            <w:tcW w:w="3047" w:type="dxa"/>
          </w:tcPr>
          <w:p w:rsidR="006C6478" w:rsidRPr="00A0796F" w:rsidRDefault="006C6478">
            <w:pPr>
              <w:pStyle w:val="Underskrifter"/>
              <w:spacing w:before="240"/>
            </w:pPr>
          </w:p>
        </w:tc>
      </w:tr>
      <w:tr w:rsidR="00000000" w:rsidRPr="00A0796F">
        <w:trPr>
          <w:cantSplit/>
        </w:trPr>
        <w:tc>
          <w:tcPr>
            <w:tcW w:w="3046" w:type="dxa"/>
          </w:tcPr>
          <w:p w:rsidR="006C6478" w:rsidRPr="00A0796F" w:rsidRDefault="006C6478">
            <w:pPr>
              <w:pStyle w:val="Underskrifter"/>
            </w:pPr>
            <w:r w:rsidRPr="00A0796F">
              <w:t>Lars-Axel Nordell (KD)</w:t>
            </w:r>
          </w:p>
        </w:tc>
        <w:tc>
          <w:tcPr>
            <w:tcW w:w="3046" w:type="dxa"/>
          </w:tcPr>
          <w:p w:rsidR="006C6478" w:rsidRPr="00A0796F" w:rsidRDefault="006C6478">
            <w:pPr>
              <w:pStyle w:val="Underskrifter"/>
            </w:pPr>
          </w:p>
        </w:tc>
      </w:tr>
    </w:tbl>
    <w:p w:rsidR="006C6478" w:rsidRPr="00A0796F" w:rsidRDefault="006C6478">
      <w:pPr>
        <w:pStyle w:val="Normaltindrag"/>
      </w:pPr>
    </w:p>
    <w:sectPr w:rsidR="006C6478" w:rsidRPr="00A079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478" w:rsidRPr="00A0796F" w:rsidRDefault="006C6478">
      <w:r w:rsidRPr="00A0796F">
        <w:separator/>
      </w:r>
    </w:p>
  </w:endnote>
  <w:endnote w:type="continuationSeparator" w:id="0">
    <w:p w:rsidR="006C6478" w:rsidRPr="00A0796F" w:rsidRDefault="006C6478">
      <w:r w:rsidRPr="00A079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78" w:rsidRPr="00A0796F" w:rsidRDefault="00A0796F">
    <w:pPr>
      <w:pStyle w:val="Sidfot"/>
    </w:pPr>
    <w:r w:rsidRPr="00A079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744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78" w:rsidRDefault="006C64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478" w:rsidRDefault="006C64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78" w:rsidRPr="00A0796F" w:rsidRDefault="00A0796F">
    <w:pPr>
      <w:pStyle w:val="Sidfot"/>
    </w:pPr>
    <w:r w:rsidRPr="00A079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822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78" w:rsidRDefault="006C64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478" w:rsidRDefault="006C64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78" w:rsidRPr="00A0796F" w:rsidRDefault="00A0796F">
    <w:pPr>
      <w:pStyle w:val="Sidfot"/>
    </w:pPr>
    <w:r w:rsidRPr="00A079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009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78" w:rsidRDefault="006C64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478" w:rsidRDefault="006C64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478" w:rsidRPr="00A0796F" w:rsidRDefault="006C6478">
      <w:r w:rsidRPr="00A0796F">
        <w:separator/>
      </w:r>
    </w:p>
  </w:footnote>
  <w:footnote w:type="continuationSeparator" w:id="0">
    <w:p w:rsidR="006C6478" w:rsidRPr="00A0796F" w:rsidRDefault="006C6478">
      <w:r w:rsidRPr="00A079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78" w:rsidRPr="00A0796F" w:rsidRDefault="00A0796F">
    <w:pPr>
      <w:pStyle w:val="Sidhuvud"/>
    </w:pPr>
    <w:r w:rsidRPr="00A079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480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78" w:rsidRDefault="006C64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478" w:rsidRDefault="006C64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78" w:rsidRPr="00A0796F" w:rsidRDefault="00A0796F">
    <w:pPr>
      <w:pStyle w:val="Sidhuvud"/>
    </w:pPr>
    <w:r w:rsidRPr="00A079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470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78" w:rsidRDefault="006C64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478" w:rsidRDefault="006C64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78" w:rsidRPr="00A0796F" w:rsidRDefault="006C6478">
    <w:pPr>
      <w:pStyle w:val="FSHNormal"/>
      <w:tabs>
        <w:tab w:val="right" w:pos="5840"/>
      </w:tabs>
    </w:pPr>
    <w:r w:rsidRPr="00A0796F">
      <w:br/>
    </w:r>
    <w:r w:rsidRPr="00A0796F">
      <w:fldChar w:fldCharType="begin" w:fldLock="1"/>
    </w:r>
    <w:r w:rsidRPr="00A0796F">
      <w:instrText xml:space="preserve"> DOCPROPERTY</w:instrText>
    </w:r>
    <w:r w:rsidRPr="00A0796F">
      <w:rPr>
        <w:sz w:val="18"/>
      </w:rPr>
      <w:instrText xml:space="preserve"> "YearUser" *\charformat </w:instrText>
    </w:r>
    <w:r w:rsidRPr="00A0796F">
      <w:fldChar w:fldCharType="separate"/>
    </w:r>
    <w:r w:rsidRPr="00A0796F">
      <w:t>2011/12</w:t>
    </w:r>
    <w:r w:rsidRPr="00A0796F">
      <w:fldChar w:fldCharType="end"/>
    </w:r>
    <w:r w:rsidRPr="00A0796F">
      <w:t xml:space="preserve"> </w:t>
    </w:r>
    <w:r w:rsidRPr="00A0796F">
      <w:tab/>
      <w:t xml:space="preserve">mnr: </w:t>
    </w:r>
    <w:r w:rsidRPr="00A0796F">
      <w:fldChar w:fldCharType="begin" w:fldLock="1"/>
    </w:r>
    <w:r w:rsidRPr="00A0796F">
      <w:instrText xml:space="preserve"> DOCPROPERTY</w:instrText>
    </w:r>
    <w:r w:rsidRPr="00A0796F">
      <w:rPr>
        <w:sz w:val="18"/>
      </w:rPr>
      <w:instrText xml:space="preserve"> "Motionsnummer" *\charformat </w:instrText>
    </w:r>
    <w:r w:rsidRPr="00A0796F">
      <w:fldChar w:fldCharType="separate"/>
    </w:r>
    <w:r w:rsidRPr="00A0796F">
      <w:t>So225</w:t>
    </w:r>
    <w:r w:rsidRPr="00A0796F">
      <w:fldChar w:fldCharType="end"/>
    </w:r>
    <w:r w:rsidRPr="00A0796F">
      <w:br/>
    </w:r>
    <w:r w:rsidRPr="00A0796F">
      <w:fldChar w:fldCharType="begin" w:fldLock="1"/>
    </w:r>
    <w:r w:rsidRPr="00A0796F">
      <w:instrText xml:space="preserve"> DOCPROPERTY</w:instrText>
    </w:r>
    <w:r w:rsidRPr="00A0796F">
      <w:rPr>
        <w:sz w:val="18"/>
      </w:rPr>
      <w:instrText xml:space="preserve"> "Samling" *\charformat </w:instrText>
    </w:r>
    <w:r w:rsidRPr="00A0796F">
      <w:fldChar w:fldCharType="end"/>
    </w:r>
    <w:r w:rsidRPr="00A0796F">
      <w:tab/>
      <w:t xml:space="preserve">pnr: </w:t>
    </w:r>
    <w:r w:rsidRPr="00A0796F">
      <w:fldChar w:fldCharType="begin" w:fldLock="1"/>
    </w:r>
    <w:r w:rsidRPr="00A0796F">
      <w:instrText xml:space="preserve"> DOCPROPERTY</w:instrText>
    </w:r>
    <w:r w:rsidRPr="00A0796F">
      <w:rPr>
        <w:sz w:val="18"/>
      </w:rPr>
      <w:instrText xml:space="preserve"> "Partinummer" *\charformat </w:instrText>
    </w:r>
    <w:r w:rsidRPr="00A0796F">
      <w:fldChar w:fldCharType="separate"/>
    </w:r>
    <w:r w:rsidRPr="00A0796F">
      <w:t>KD518</w:t>
    </w:r>
    <w:r w:rsidRPr="00A0796F">
      <w:fldChar w:fldCharType="end"/>
    </w:r>
  </w:p>
  <w:p w:rsidR="006C6478" w:rsidRPr="00A0796F" w:rsidRDefault="006C6478">
    <w:pPr>
      <w:pStyle w:val="FSHRub1"/>
    </w:pPr>
    <w:r w:rsidRPr="00A0796F">
      <w:t>Motion till riksdagen</w:t>
    </w:r>
    <w:r w:rsidRPr="00A0796F">
      <w:br/>
    </w:r>
    <w:r w:rsidRPr="00A0796F">
      <w:fldChar w:fldCharType="begin" w:fldLock="1"/>
    </w:r>
    <w:r w:rsidRPr="00A0796F">
      <w:instrText xml:space="preserve"> DOCPROPERTY "YearUser" *\charformat </w:instrText>
    </w:r>
    <w:r w:rsidRPr="00A0796F">
      <w:fldChar w:fldCharType="separate"/>
    </w:r>
    <w:r w:rsidRPr="00A0796F">
      <w:t>2011/12</w:t>
    </w:r>
    <w:r w:rsidRPr="00A0796F">
      <w:fldChar w:fldCharType="end"/>
    </w:r>
    <w:r w:rsidRPr="00A0796F">
      <w:t>:</w:t>
    </w:r>
    <w:r w:rsidRPr="00A0796F">
      <w:fldChar w:fldCharType="begin" w:fldLock="1"/>
    </w:r>
    <w:r w:rsidRPr="00A0796F">
      <w:instrText xml:space="preserve"> DOCPROPERTY "Motionsnummer" *\charformat </w:instrText>
    </w:r>
    <w:r w:rsidRPr="00A0796F">
      <w:fldChar w:fldCharType="separate"/>
    </w:r>
    <w:r w:rsidRPr="00A0796F">
      <w:t>So225</w:t>
    </w:r>
    <w:r w:rsidRPr="00A0796F">
      <w:fldChar w:fldCharType="end"/>
    </w:r>
  </w:p>
  <w:p w:rsidR="006C6478" w:rsidRPr="00A0796F" w:rsidRDefault="006C6478">
    <w:pPr>
      <w:pStyle w:val="FSHNormalS5"/>
    </w:pPr>
    <w:r w:rsidRPr="00A0796F">
      <w:fldChar w:fldCharType="begin" w:fldLock="1"/>
    </w:r>
    <w:r w:rsidRPr="00A0796F">
      <w:instrText xml:space="preserve"> DOCPROPERTY "MotionarText" *\charformat </w:instrText>
    </w:r>
    <w:r w:rsidRPr="00A0796F">
      <w:fldChar w:fldCharType="separate"/>
    </w:r>
    <w:r w:rsidRPr="00A0796F">
      <w:t>av Lars-Axel Nordell (KD)</w:t>
    </w:r>
    <w:r w:rsidRPr="00A0796F">
      <w:fldChar w:fldCharType="end"/>
    </w:r>
    <w:r w:rsidRPr="00A0796F">
      <w:br/>
    </w:r>
    <w:r w:rsidRPr="00A0796F">
      <w:fldChar w:fldCharType="begin" w:fldLock="1"/>
    </w:r>
    <w:r w:rsidRPr="00A0796F">
      <w:instrText xml:space="preserve"> DOCPROPERTY "SvarFrasKort" *\charformat </w:instrText>
    </w:r>
    <w:r w:rsidRPr="00A0796F">
      <w:fldChar w:fldCharType="end"/>
    </w:r>
  </w:p>
  <w:p w:rsidR="006C6478" w:rsidRPr="00A0796F" w:rsidRDefault="006C6478">
    <w:pPr>
      <w:pStyle w:val="FSHTitel"/>
    </w:pPr>
    <w:r w:rsidRPr="00A0796F">
      <w:fldChar w:fldCharType="begin" w:fldLock="1"/>
    </w:r>
    <w:r w:rsidRPr="00A0796F">
      <w:instrText xml:space="preserve"> DOCPROPERTY</w:instrText>
    </w:r>
    <w:r w:rsidRPr="00A0796F">
      <w:rPr>
        <w:sz w:val="18"/>
      </w:rPr>
      <w:instrText xml:space="preserve"> "RubrikSvar" *\charformat </w:instrText>
    </w:r>
    <w:r w:rsidRPr="00A0796F">
      <w:fldChar w:fldCharType="separate"/>
    </w:r>
    <w:r w:rsidRPr="00A0796F">
      <w:t>Familjeklassning av s.k. nätdroger</w:t>
    </w:r>
    <w:r w:rsidRPr="00A0796F">
      <w:fldChar w:fldCharType="end"/>
    </w:r>
  </w:p>
  <w:p w:rsidR="006C6478" w:rsidRPr="00A0796F" w:rsidRDefault="006C6478">
    <w:pPr>
      <w:pStyle w:val="Normal00"/>
    </w:pPr>
  </w:p>
  <w:p w:rsidR="006C6478" w:rsidRPr="00A0796F" w:rsidRDefault="006C6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4561436">
    <w:abstractNumId w:val="3"/>
  </w:num>
  <w:num w:numId="2" w16cid:durableId="1752191089">
    <w:abstractNumId w:val="2"/>
  </w:num>
  <w:num w:numId="3" w16cid:durableId="1269317115">
    <w:abstractNumId w:val="1"/>
  </w:num>
  <w:num w:numId="4" w16cid:durableId="314840905">
    <w:abstractNumId w:val="0"/>
  </w:num>
  <w:num w:numId="5" w16cid:durableId="223955404">
    <w:abstractNumId w:val="7"/>
  </w:num>
  <w:num w:numId="6" w16cid:durableId="1400714113">
    <w:abstractNumId w:val="6"/>
  </w:num>
  <w:num w:numId="7" w16cid:durableId="725566069">
    <w:abstractNumId w:val="5"/>
  </w:num>
  <w:num w:numId="8" w16cid:durableId="830753959">
    <w:abstractNumId w:val="4"/>
  </w:num>
  <w:num w:numId="9" w16cid:durableId="1912428401">
    <w:abstractNumId w:val="8"/>
  </w:num>
  <w:num w:numId="10" w16cid:durableId="1631786813">
    <w:abstractNumId w:val="9"/>
  </w:num>
  <w:num w:numId="11" w16cid:durableId="717317642">
    <w:abstractNumId w:val="10"/>
  </w:num>
  <w:num w:numId="12" w16cid:durableId="1791632354">
    <w:abstractNumId w:val="13"/>
  </w:num>
  <w:num w:numId="13" w16cid:durableId="1064914902">
    <w:abstractNumId w:val="15"/>
  </w:num>
  <w:num w:numId="14" w16cid:durableId="494033694">
    <w:abstractNumId w:val="16"/>
  </w:num>
  <w:num w:numId="15" w16cid:durableId="1307783939">
    <w:abstractNumId w:val="11"/>
  </w:num>
  <w:num w:numId="16" w16cid:durableId="750391455">
    <w:abstractNumId w:val="18"/>
  </w:num>
  <w:num w:numId="17" w16cid:durableId="1461345167">
    <w:abstractNumId w:val="17"/>
  </w:num>
  <w:num w:numId="18" w16cid:durableId="1040858024">
    <w:abstractNumId w:val="14"/>
  </w:num>
  <w:num w:numId="19" w16cid:durableId="1507743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95646CD8-EE96-4B4D-B76D-C476B3FDD006}"/>
  </w:docVars>
  <w:rsids>
    <w:rsidRoot w:val="008E2E08"/>
    <w:rsid w:val="006C6478"/>
    <w:rsid w:val="008E2E08"/>
    <w:rsid w:val="00A079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59A25-3B6D-4ACA-8C9F-53FD85C2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2463</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2011-11-05T12:20:00Z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Familjeklassning av s.k. nätdroger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Familjeklassning av s.k. nätdroger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20112012000000750068000005180069</vt:lpwstr>
  </property>
  <property fmtid="{D5CDD505-2E9C-101B-9397-08002B2CF9AE}" pid="47" name="datum">
    <vt:lpwstr>110920</vt:lpwstr>
  </property>
  <property fmtid="{D5CDD505-2E9C-101B-9397-08002B2CF9AE}" pid="48" name="avsändar-e-post">
    <vt:lpwstr>jonas.arnell@riksdagen.se</vt:lpwstr>
  </property>
  <property fmtid="{D5CDD505-2E9C-101B-9397-08002B2CF9AE}" pid="49" name="id">
    <vt:lpwstr>20112012000000750068000005180069</vt:lpwstr>
  </property>
  <property fmtid="{D5CDD505-2E9C-101B-9397-08002B2CF9AE}" pid="50" name="nummer">
    <vt:lpwstr>225</vt:lpwstr>
  </property>
  <property fmtid="{D5CDD505-2E9C-101B-9397-08002B2CF9AE}" pid="51" name="utskottsbeteckning">
    <vt:lpwstr>So</vt:lpwstr>
  </property>
  <property fmtid="{D5CDD505-2E9C-101B-9397-08002B2CF9AE}" pid="52" name="GlobalUID">
    <vt:lpwstr>{365963A1-C1CF-4BBB-A783-57132C3CE45A}</vt:lpwstr>
  </property>
  <property fmtid="{D5CDD505-2E9C-101B-9397-08002B2CF9AE}" pid="53" name="Överföringar">
    <vt:i4>0</vt:i4>
  </property>
  <property fmtid="{D5CDD505-2E9C-101B-9397-08002B2CF9AE}" pid="54" name="Checksum">
    <vt:lpwstr>*0020822309587*</vt:lpwstr>
  </property>
  <property fmtid="{D5CDD505-2E9C-101B-9397-08002B2CF9AE}" pid="55" name="skuggnummer">
    <vt:lpwstr>147</vt:lpwstr>
  </property>
  <property fmtid="{D5CDD505-2E9C-101B-9397-08002B2CF9AE}" pid="56" name="urixVersion">
    <vt:lpwstr>4.5.0.25</vt:lpwstr>
  </property>
  <property fmtid="{D5CDD505-2E9C-101B-9397-08002B2CF9AE}" pid="57" name="urixOrigin">
    <vt:lpwstr>111105 13:20:08.801</vt:lpwstr>
  </property>
  <property fmtid="{D5CDD505-2E9C-101B-9397-08002B2CF9AE}" pid="58" name="urixGuid">
    <vt:lpwstr>{621F1C3B-00F2-4D86-AD86-C54FA19AE82D}</vt:lpwstr>
  </property>
</Properties>
</file>