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B34" w:rsidRPr="00051B34" w:rsidRDefault="00051B34">
      <w:pPr>
        <w:pStyle w:val="Hemstlrubrik"/>
      </w:pPr>
      <w:r w:rsidRPr="00051B34">
        <w:t>Förslag till riksdagsbeslut</w:t>
      </w:r>
    </w:p>
    <w:p w:rsidR="00051B34" w:rsidRPr="00051B34" w:rsidRDefault="00051B34">
      <w:pPr>
        <w:pStyle w:val="Hemstlatt"/>
        <w:ind w:left="0"/>
      </w:pPr>
      <w:r w:rsidRPr="00051B34">
        <w:t>Riksdagen tillkännager för regeringen som sin mening vad som anförs i motionen om att kunna vidta fler åtgärder för att förhindra vildsvinens skadeverkningar.</w:t>
      </w:r>
    </w:p>
    <w:p w:rsidR="00051B34" w:rsidRPr="00051B34" w:rsidRDefault="00051B34">
      <w:pPr>
        <w:pStyle w:val="Rubrik1"/>
      </w:pPr>
      <w:r w:rsidRPr="00051B34">
        <w:t>Motivering</w:t>
      </w:r>
    </w:p>
    <w:p w:rsidR="00051B34" w:rsidRPr="00051B34" w:rsidRDefault="00051B34">
      <w:r w:rsidRPr="00051B34">
        <w:t>De svenska vildsvinsstammarna har vuxit kraftigt sen återintroduktionen på 1970-talet och stammarna är nu täta i många områden. Vildsvin är svårinve</w:t>
      </w:r>
      <w:r w:rsidRPr="00051B34">
        <w:t>n</w:t>
      </w:r>
      <w:r w:rsidRPr="00051B34">
        <w:t>terade. Grovt uppskattat kan det finnas cirka 150 000 djur men siffrorna är mycket osäkra då vildsvin har god reproduktions- och spridningsförmåga.</w:t>
      </w:r>
    </w:p>
    <w:p w:rsidR="00051B34" w:rsidRPr="00051B34" w:rsidRDefault="00051B34">
      <w:pPr>
        <w:pStyle w:val="Normaltindrag"/>
      </w:pPr>
      <w:r w:rsidRPr="00051B34">
        <w:t>Avskjutningen av vildsvin har ökat rejält under 2000-talet, och förra året sköts 40 000 djur. Om man antar att detta speglar stammens tillväxt sker en fördubbling av vildsvinsstammen på mindre än tre år i dagens Sverige. Den kraftiga ökningen av vildsvinsstammen har lett till dubbelt så många trafi</w:t>
      </w:r>
      <w:r w:rsidRPr="00051B34">
        <w:t>k</w:t>
      </w:r>
      <w:r w:rsidRPr="00051B34">
        <w:t>olyckor och stora skador på tomt- och åkermark. Skadekostnaderna ökar rejält och människor är förtvivlade över vildsvinens härjningar runt om i södra Sverige.</w:t>
      </w:r>
    </w:p>
    <w:p w:rsidR="00051B34" w:rsidRPr="00051B34" w:rsidRDefault="00051B34">
      <w:pPr>
        <w:pStyle w:val="Normaltindrag"/>
      </w:pPr>
      <w:r w:rsidRPr="00051B34">
        <w:t>Regeringen har vidtagit flera åtgärder men mer behövs. Länsvisa viltfö</w:t>
      </w:r>
      <w:r w:rsidRPr="00051B34">
        <w:t>r</w:t>
      </w:r>
      <w:r w:rsidRPr="00051B34">
        <w:t>valtningsdelegationer har tillsatts och vildsvinsjakten har underlättats, genom exempelvis att fast belysning tillåtits och elektronisk bildförstärkare får a</w:t>
      </w:r>
      <w:r w:rsidRPr="00051B34">
        <w:t>n</w:t>
      </w:r>
      <w:r w:rsidRPr="00051B34">
        <w:t>vändas efter ansökan. Ett högre jakttryck för en art som förökar sig så snabbt är angeläget. Om inget görs kan det i Sverige finnas 200 000 vildsvin om några år trots jakt.</w:t>
      </w:r>
    </w:p>
    <w:p w:rsidR="00051B34" w:rsidRPr="00051B34" w:rsidRDefault="00051B34">
      <w:pPr>
        <w:pStyle w:val="Normaltindrag"/>
      </w:pPr>
      <w:r w:rsidRPr="00051B34">
        <w:t>Jag hoppas på fler åtgärder för att komma till rätta med vildsvinens snabba utbredning och för att försöka begränsa stammen. Nedan följer några förslag:</w:t>
      </w:r>
    </w:p>
    <w:p w:rsidR="00051B34" w:rsidRPr="00051B34" w:rsidRDefault="00051B34">
      <w:pPr>
        <w:pStyle w:val="PunktlistaBomb"/>
      </w:pPr>
      <w:r w:rsidRPr="00051B34">
        <w:t>Bättre inriktning på jakten och fler som upplåter sin mark för vildsvinsjakt.</w:t>
      </w:r>
    </w:p>
    <w:p w:rsidR="00051B34" w:rsidRPr="00051B34" w:rsidRDefault="00051B34">
      <w:pPr>
        <w:pStyle w:val="PunktlistaBomb"/>
        <w:spacing w:before="0"/>
      </w:pPr>
      <w:r w:rsidRPr="00051B34">
        <w:lastRenderedPageBreak/>
        <w:t>Ytterligare lättnader för jakt av vildsvin. Då de oftast jagas nattetid måste särskilt mörkersikte få användas i större utsträckning. Jakt med fällor och GPS bör utredas för att minska antalet djur.</w:t>
      </w:r>
    </w:p>
    <w:p w:rsidR="00051B34" w:rsidRPr="00051B34" w:rsidRDefault="00051B34">
      <w:pPr>
        <w:pStyle w:val="PunktlistaBomb"/>
        <w:spacing w:before="0"/>
      </w:pPr>
      <w:r w:rsidRPr="00051B34">
        <w:t>Förslag till mer förebyggande åtgärder, såsom viltåkrar, mer elstängsling runt grödor samt kontrollerad och rätt utfodring till vildsvinen för att för</w:t>
      </w:r>
      <w:r w:rsidRPr="00051B34">
        <w:t>e</w:t>
      </w:r>
      <w:r w:rsidRPr="00051B34">
        <w:t>bygga skador.</w:t>
      </w:r>
    </w:p>
    <w:p w:rsidR="00051B34" w:rsidRPr="00051B34" w:rsidRDefault="00051B34">
      <w:pPr>
        <w:pStyle w:val="PunktlistaBomb"/>
        <w:spacing w:before="0"/>
      </w:pPr>
      <w:r w:rsidRPr="00051B34">
        <w:t>Ersättningssystemet till drabbade bör ses över och stödet bör troligen ökas liksom ansvaret för jakträttsinnehavare. I vissa områden är skadorna stora och återkommande, och det måste bli enklare att få ersättning.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1B34">
        <w:trPr>
          <w:cantSplit/>
        </w:trPr>
        <w:tc>
          <w:tcPr>
            <w:tcW w:w="3046" w:type="dxa"/>
          </w:tcPr>
          <w:p w:rsidR="00051B34" w:rsidRPr="00051B34" w:rsidRDefault="00051B34">
            <w:pPr>
              <w:pStyle w:val="UnderskriftDatum"/>
              <w:spacing w:before="240"/>
            </w:pPr>
            <w:r w:rsidRPr="00051B34">
              <w:t>Stockholm den 25 oktober 2010</w:t>
            </w:r>
          </w:p>
        </w:tc>
        <w:tc>
          <w:tcPr>
            <w:tcW w:w="3047" w:type="dxa"/>
          </w:tcPr>
          <w:p w:rsidR="00051B34" w:rsidRPr="00051B34" w:rsidRDefault="00051B34">
            <w:pPr>
              <w:pStyle w:val="Underskrifter"/>
              <w:spacing w:before="240"/>
            </w:pPr>
          </w:p>
        </w:tc>
      </w:tr>
      <w:tr w:rsidR="00000000" w:rsidRPr="00051B34">
        <w:trPr>
          <w:cantSplit/>
        </w:trPr>
        <w:tc>
          <w:tcPr>
            <w:tcW w:w="3046" w:type="dxa"/>
          </w:tcPr>
          <w:p w:rsidR="00051B34" w:rsidRPr="00051B34" w:rsidRDefault="00051B34">
            <w:pPr>
              <w:pStyle w:val="Underskrifter"/>
            </w:pPr>
            <w:r w:rsidRPr="00051B34">
              <w:t>Katarina Brännström (M)</w:t>
            </w:r>
          </w:p>
        </w:tc>
        <w:tc>
          <w:tcPr>
            <w:tcW w:w="3046" w:type="dxa"/>
          </w:tcPr>
          <w:p w:rsidR="00051B34" w:rsidRPr="00051B34" w:rsidRDefault="00051B34">
            <w:pPr>
              <w:pStyle w:val="Underskrifter"/>
            </w:pPr>
          </w:p>
        </w:tc>
      </w:tr>
    </w:tbl>
    <w:p w:rsidR="00051B34" w:rsidRPr="00051B34" w:rsidRDefault="00051B34">
      <w:pPr>
        <w:pStyle w:val="Normaltindrag"/>
      </w:pPr>
    </w:p>
    <w:sectPr w:rsidR="00000000" w:rsidRPr="00051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B34" w:rsidRPr="00051B34" w:rsidRDefault="00051B34">
      <w:r w:rsidRPr="00051B34">
        <w:separator/>
      </w:r>
    </w:p>
  </w:endnote>
  <w:endnote w:type="continuationSeparator" w:id="0">
    <w:p w:rsidR="00051B34" w:rsidRPr="00051B34" w:rsidRDefault="00051B34">
      <w:r w:rsidRPr="00051B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Sidfot"/>
    </w:pPr>
    <w:r w:rsidRPr="00051B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4478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B34" w:rsidRDefault="00051B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1B34" w:rsidRDefault="00051B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Sidfot"/>
    </w:pPr>
    <w:r w:rsidRPr="00051B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62400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B34" w:rsidRDefault="00051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1B34" w:rsidRDefault="00051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Sidfot"/>
    </w:pPr>
    <w:r w:rsidRPr="00051B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6048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B34" w:rsidRDefault="00051B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1B34" w:rsidRDefault="00051B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B34" w:rsidRPr="00051B34" w:rsidRDefault="00051B34">
      <w:r w:rsidRPr="00051B34">
        <w:separator/>
      </w:r>
    </w:p>
  </w:footnote>
  <w:footnote w:type="continuationSeparator" w:id="0">
    <w:p w:rsidR="00051B34" w:rsidRPr="00051B34" w:rsidRDefault="00051B34">
      <w:r w:rsidRPr="00051B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Sidhuvud"/>
    </w:pPr>
    <w:r w:rsidRPr="00051B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69495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B34" w:rsidRDefault="00051B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1B34" w:rsidRDefault="00051B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Sidhuvud"/>
    </w:pPr>
    <w:r w:rsidRPr="00051B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9297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B34" w:rsidRDefault="00051B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1B34" w:rsidRDefault="00051B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B34" w:rsidRPr="00051B34" w:rsidRDefault="00051B34">
    <w:pPr>
      <w:pStyle w:val="FSHNormal"/>
      <w:tabs>
        <w:tab w:val="right" w:pos="5840"/>
      </w:tabs>
    </w:pPr>
    <w:r w:rsidRPr="00051B34">
      <w:br/>
    </w:r>
    <w:r w:rsidRPr="00051B34">
      <w:fldChar w:fldCharType="begin" w:fldLock="1"/>
    </w:r>
    <w:r w:rsidRPr="00051B34">
      <w:instrText xml:space="preserve"> DOCPROPERTY</w:instrText>
    </w:r>
    <w:r w:rsidRPr="00051B34">
      <w:rPr>
        <w:sz w:val="18"/>
      </w:rPr>
      <w:instrText xml:space="preserve"> "YearUser" *\charformat </w:instrText>
    </w:r>
    <w:r w:rsidRPr="00051B34">
      <w:fldChar w:fldCharType="separate"/>
    </w:r>
    <w:r w:rsidRPr="00051B34">
      <w:t>2010/11</w:t>
    </w:r>
    <w:r w:rsidRPr="00051B34">
      <w:fldChar w:fldCharType="end"/>
    </w:r>
    <w:r w:rsidRPr="00051B34">
      <w:t xml:space="preserve"> </w:t>
    </w:r>
    <w:r w:rsidRPr="00051B34">
      <w:tab/>
      <w:t xml:space="preserve">mnr: </w:t>
    </w:r>
    <w:r w:rsidRPr="00051B34">
      <w:fldChar w:fldCharType="begin" w:fldLock="1"/>
    </w:r>
    <w:r w:rsidRPr="00051B34">
      <w:instrText xml:space="preserve"> DOCPROPERTY</w:instrText>
    </w:r>
    <w:r w:rsidRPr="00051B34">
      <w:rPr>
        <w:sz w:val="18"/>
      </w:rPr>
      <w:instrText xml:space="preserve"> "Motionsnummer" *\charformat </w:instrText>
    </w:r>
    <w:r w:rsidRPr="00051B34">
      <w:fldChar w:fldCharType="separate"/>
    </w:r>
    <w:r w:rsidRPr="00051B34">
      <w:t>MJ254</w:t>
    </w:r>
    <w:r w:rsidRPr="00051B34">
      <w:fldChar w:fldCharType="end"/>
    </w:r>
    <w:r w:rsidRPr="00051B34">
      <w:br/>
    </w:r>
    <w:r w:rsidRPr="00051B34">
      <w:fldChar w:fldCharType="begin" w:fldLock="1"/>
    </w:r>
    <w:r w:rsidRPr="00051B34">
      <w:instrText xml:space="preserve"> DOCPROPERTY</w:instrText>
    </w:r>
    <w:r w:rsidRPr="00051B34">
      <w:rPr>
        <w:sz w:val="18"/>
      </w:rPr>
      <w:instrText xml:space="preserve"> "Samling" *\charformat </w:instrText>
    </w:r>
    <w:r w:rsidRPr="00051B34">
      <w:fldChar w:fldCharType="end"/>
    </w:r>
    <w:r w:rsidRPr="00051B34">
      <w:tab/>
      <w:t xml:space="preserve">pnr: </w:t>
    </w:r>
    <w:r w:rsidRPr="00051B34">
      <w:fldChar w:fldCharType="begin" w:fldLock="1"/>
    </w:r>
    <w:r w:rsidRPr="00051B34">
      <w:instrText xml:space="preserve"> DOCPROPERTY</w:instrText>
    </w:r>
    <w:r w:rsidRPr="00051B34">
      <w:rPr>
        <w:sz w:val="18"/>
      </w:rPr>
      <w:instrText xml:space="preserve"> "Partinummer" *\charformat </w:instrText>
    </w:r>
    <w:r w:rsidRPr="00051B34">
      <w:fldChar w:fldCharType="separate"/>
    </w:r>
    <w:r w:rsidRPr="00051B34">
      <w:t>M1063</w:t>
    </w:r>
    <w:r w:rsidRPr="00051B34">
      <w:fldChar w:fldCharType="end"/>
    </w:r>
  </w:p>
  <w:p w:rsidR="00051B34" w:rsidRPr="00051B34" w:rsidRDefault="00051B34">
    <w:pPr>
      <w:pStyle w:val="FSHRub1"/>
    </w:pPr>
    <w:r w:rsidRPr="00051B34">
      <w:t>Motion till riksdagen</w:t>
    </w:r>
    <w:r w:rsidRPr="00051B34">
      <w:br/>
    </w:r>
    <w:r w:rsidRPr="00051B34">
      <w:fldChar w:fldCharType="begin" w:fldLock="1"/>
    </w:r>
    <w:r w:rsidRPr="00051B34">
      <w:instrText xml:space="preserve"> DOCPROPERTY "YearUser" *\charformat </w:instrText>
    </w:r>
    <w:r w:rsidRPr="00051B34">
      <w:fldChar w:fldCharType="separate"/>
    </w:r>
    <w:r w:rsidRPr="00051B34">
      <w:t>2010/11</w:t>
    </w:r>
    <w:r w:rsidRPr="00051B34">
      <w:fldChar w:fldCharType="end"/>
    </w:r>
    <w:r w:rsidRPr="00051B34">
      <w:t>:</w:t>
    </w:r>
    <w:r w:rsidRPr="00051B34">
      <w:fldChar w:fldCharType="begin" w:fldLock="1"/>
    </w:r>
    <w:r w:rsidRPr="00051B34">
      <w:instrText xml:space="preserve"> DOCPROPERTY "Motionsnummer" *\charformat </w:instrText>
    </w:r>
    <w:r w:rsidRPr="00051B34">
      <w:fldChar w:fldCharType="separate"/>
    </w:r>
    <w:r w:rsidRPr="00051B34">
      <w:t>MJ254</w:t>
    </w:r>
    <w:r w:rsidRPr="00051B34">
      <w:fldChar w:fldCharType="end"/>
    </w:r>
  </w:p>
  <w:p w:rsidR="00051B34" w:rsidRPr="00051B34" w:rsidRDefault="00051B34">
    <w:pPr>
      <w:pStyle w:val="FSHNormalS5"/>
    </w:pPr>
    <w:r w:rsidRPr="00051B34">
      <w:fldChar w:fldCharType="begin" w:fldLock="1"/>
    </w:r>
    <w:r w:rsidRPr="00051B34">
      <w:instrText xml:space="preserve"> DOCPROPERTY "MotionarText" *\charformat </w:instrText>
    </w:r>
    <w:r w:rsidRPr="00051B34">
      <w:fldChar w:fldCharType="separate"/>
    </w:r>
    <w:r w:rsidRPr="00051B34">
      <w:t>av Katarina Brännström (M)</w:t>
    </w:r>
    <w:r w:rsidRPr="00051B34">
      <w:fldChar w:fldCharType="end"/>
    </w:r>
    <w:r w:rsidRPr="00051B34">
      <w:br/>
    </w:r>
    <w:r w:rsidRPr="00051B34">
      <w:fldChar w:fldCharType="begin" w:fldLock="1"/>
    </w:r>
    <w:r w:rsidRPr="00051B34">
      <w:instrText xml:space="preserve"> DOCPROPERTY "SvarFrasKort" *\charformat </w:instrText>
    </w:r>
    <w:r w:rsidRPr="00051B34">
      <w:fldChar w:fldCharType="end"/>
    </w:r>
  </w:p>
  <w:p w:rsidR="00051B34" w:rsidRPr="00051B34" w:rsidRDefault="00051B34">
    <w:pPr>
      <w:pStyle w:val="FSHTitel"/>
    </w:pPr>
    <w:r w:rsidRPr="00051B34">
      <w:fldChar w:fldCharType="begin" w:fldLock="1"/>
    </w:r>
    <w:r w:rsidRPr="00051B34">
      <w:instrText xml:space="preserve"> DOCPROPERTY</w:instrText>
    </w:r>
    <w:r w:rsidRPr="00051B34">
      <w:rPr>
        <w:sz w:val="18"/>
      </w:rPr>
      <w:instrText xml:space="preserve"> "RubrikSvar" *\charformat </w:instrText>
    </w:r>
    <w:r w:rsidRPr="00051B34">
      <w:fldChar w:fldCharType="separate"/>
    </w:r>
    <w:r w:rsidRPr="00051B34">
      <w:t>Vildsvinens skadeverkningar</w:t>
    </w:r>
    <w:r w:rsidRPr="00051B34">
      <w:fldChar w:fldCharType="end"/>
    </w:r>
  </w:p>
  <w:p w:rsidR="00051B34" w:rsidRPr="00051B34" w:rsidRDefault="00051B34">
    <w:pPr>
      <w:pStyle w:val="Normal00"/>
    </w:pPr>
  </w:p>
  <w:p w:rsidR="00051B34" w:rsidRPr="00051B34" w:rsidRDefault="00051B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C9C16E2"/>
    <w:multiLevelType w:val="hybridMultilevel"/>
    <w:tmpl w:val="0B10AFF6"/>
    <w:lvl w:ilvl="0" w:tplc="041D0005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23806091">
    <w:abstractNumId w:val="3"/>
  </w:num>
  <w:num w:numId="2" w16cid:durableId="427120616">
    <w:abstractNumId w:val="2"/>
  </w:num>
  <w:num w:numId="3" w16cid:durableId="661277177">
    <w:abstractNumId w:val="1"/>
  </w:num>
  <w:num w:numId="4" w16cid:durableId="156843596">
    <w:abstractNumId w:val="0"/>
  </w:num>
  <w:num w:numId="5" w16cid:durableId="498152385">
    <w:abstractNumId w:val="7"/>
  </w:num>
  <w:num w:numId="6" w16cid:durableId="727848903">
    <w:abstractNumId w:val="6"/>
  </w:num>
  <w:num w:numId="7" w16cid:durableId="1595089803">
    <w:abstractNumId w:val="5"/>
  </w:num>
  <w:num w:numId="8" w16cid:durableId="833299706">
    <w:abstractNumId w:val="4"/>
  </w:num>
  <w:num w:numId="9" w16cid:durableId="898055971">
    <w:abstractNumId w:val="8"/>
  </w:num>
  <w:num w:numId="10" w16cid:durableId="1516267674">
    <w:abstractNumId w:val="9"/>
  </w:num>
  <w:num w:numId="11" w16cid:durableId="826090802">
    <w:abstractNumId w:val="10"/>
  </w:num>
  <w:num w:numId="12" w16cid:durableId="910505983">
    <w:abstractNumId w:val="13"/>
  </w:num>
  <w:num w:numId="13" w16cid:durableId="1958027769">
    <w:abstractNumId w:val="15"/>
  </w:num>
  <w:num w:numId="14" w16cid:durableId="2087221842">
    <w:abstractNumId w:val="16"/>
  </w:num>
  <w:num w:numId="15" w16cid:durableId="1644844877">
    <w:abstractNumId w:val="11"/>
  </w:num>
  <w:num w:numId="16" w16cid:durableId="1893612444">
    <w:abstractNumId w:val="19"/>
  </w:num>
  <w:num w:numId="17" w16cid:durableId="233049338">
    <w:abstractNumId w:val="17"/>
  </w:num>
  <w:num w:numId="18" w16cid:durableId="77294049">
    <w:abstractNumId w:val="14"/>
  </w:num>
  <w:num w:numId="19" w16cid:durableId="735511747">
    <w:abstractNumId w:val="12"/>
  </w:num>
  <w:num w:numId="20" w16cid:durableId="1295022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6F4F5566-E168-4740-ACE4-A3816A414709}"/>
  </w:docVars>
  <w:rsids>
    <w:rsidRoot w:val="00655715"/>
    <w:rsid w:val="00051B34"/>
    <w:rsid w:val="0065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E066520-C961-4126-9D3B-BBD8338A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customStyle="1" w:styleId="Hemstlrubrik">
    <w:name w:val="Hemstl_rubrik"/>
    <w:basedOn w:val="Rubrik1"/>
    <w:next w:val="Normal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1896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m1063</vt:lpstr>
    </vt:vector>
  </TitlesOfParts>
  <Company>Riksdagen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m1063</dc:title>
  <dc:subject>m1063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2010-11-20T09:55:00Z</cp:lastPrinted>
  <dcterms:created xsi:type="dcterms:W3CDTF">2025-12-18T01:26:00Z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mot2000_523_2010-10-14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Vildsvinens skadeverkningar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Vildsvinens skadeverkningar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20102011000000000109000010630069</vt:lpwstr>
  </property>
  <property fmtid="{D5CDD505-2E9C-101B-9397-08002B2CF9AE}" pid="47" name="datum">
    <vt:lpwstr>101025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20102011000000000109000010630069</vt:lpwstr>
  </property>
  <property fmtid="{D5CDD505-2E9C-101B-9397-08002B2CF9AE}" pid="50" name="nummer">
    <vt:lpwstr>254</vt:lpwstr>
  </property>
  <property fmtid="{D5CDD505-2E9C-101B-9397-08002B2CF9AE}" pid="51" name="utskottsbeteckning">
    <vt:lpwstr>MJ</vt:lpwstr>
  </property>
  <property fmtid="{D5CDD505-2E9C-101B-9397-08002B2CF9AE}" pid="52" name="GlobalUID">
    <vt:lpwstr>{53B90069-EB4F-4896-A0DE-D0454F6C01CC}</vt:lpwstr>
  </property>
  <property fmtid="{D5CDD505-2E9C-101B-9397-08002B2CF9AE}" pid="53" name="Överföringar">
    <vt:i4>0</vt:i4>
  </property>
  <property fmtid="{D5CDD505-2E9C-101B-9397-08002B2CF9AE}" pid="54" name="Checksum">
    <vt:lpwstr>*1017034682491*</vt:lpwstr>
  </property>
  <property fmtid="{D5CDD505-2E9C-101B-9397-08002B2CF9AE}" pid="55" name="skuggnummer">
    <vt:lpwstr>720</vt:lpwstr>
  </property>
  <property fmtid="{D5CDD505-2E9C-101B-9397-08002B2CF9AE}" pid="56" name="urixVersion">
    <vt:lpwstr>4.3.0.0</vt:lpwstr>
  </property>
  <property fmtid="{D5CDD505-2E9C-101B-9397-08002B2CF9AE}" pid="57" name="urixOrigin">
    <vt:lpwstr>101125 08:30:35.213</vt:lpwstr>
  </property>
  <property fmtid="{D5CDD505-2E9C-101B-9397-08002B2CF9AE}" pid="58" name="urixGuid">
    <vt:lpwstr>{BD4392F6-2337-410A-A6AD-001954859F50}</vt:lpwstr>
  </property>
</Properties>
</file>