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E1331E" w:rsidRPr="00EF1C91">
        <w:tblPrEx>
          <w:tblCellMar>
            <w:top w:w="0" w:type="dxa"/>
            <w:bottom w:w="0" w:type="dxa"/>
          </w:tblCellMar>
        </w:tblPrEx>
        <w:tc>
          <w:tcPr>
            <w:tcW w:w="2268" w:type="dxa"/>
          </w:tcPr>
          <w:p w:rsidR="00E1331E" w:rsidRPr="00EF1C91" w:rsidRDefault="00E1331E">
            <w:pPr>
              <w:framePr w:w="4400" w:h="1644" w:wrap="notBeside" w:vAnchor="page" w:hAnchor="page" w:x="6573" w:y="721"/>
              <w:rPr>
                <w:rFonts w:ascii="TradeGothic" w:hAnsi="TradeGothic"/>
                <w:i/>
                <w:sz w:val="18"/>
              </w:rPr>
            </w:pPr>
          </w:p>
        </w:tc>
        <w:tc>
          <w:tcPr>
            <w:tcW w:w="2347" w:type="dxa"/>
            <w:gridSpan w:val="2"/>
          </w:tcPr>
          <w:p w:rsidR="00E1331E" w:rsidRPr="00EF1C91" w:rsidRDefault="00E1331E">
            <w:pPr>
              <w:framePr w:w="4400" w:h="1644" w:wrap="notBeside" w:vAnchor="page" w:hAnchor="page" w:x="6573" w:y="721"/>
              <w:rPr>
                <w:rFonts w:ascii="TradeGothic" w:hAnsi="TradeGothic"/>
                <w:i/>
                <w:sz w:val="18"/>
              </w:rPr>
            </w:pPr>
          </w:p>
        </w:tc>
      </w:tr>
      <w:tr w:rsidR="00E1331E" w:rsidRPr="00EF1C91">
        <w:tblPrEx>
          <w:tblCellMar>
            <w:top w:w="0" w:type="dxa"/>
            <w:bottom w:w="0" w:type="dxa"/>
          </w:tblCellMar>
        </w:tblPrEx>
        <w:trPr>
          <w:cantSplit/>
        </w:trPr>
        <w:tc>
          <w:tcPr>
            <w:tcW w:w="4615" w:type="dxa"/>
            <w:gridSpan w:val="3"/>
          </w:tcPr>
          <w:p w:rsidR="00E1331E" w:rsidRPr="00EF1C91" w:rsidRDefault="00E1331E">
            <w:pPr>
              <w:framePr w:w="4400" w:h="1644" w:wrap="notBeside" w:vAnchor="page" w:hAnchor="page" w:x="6573" w:y="721"/>
              <w:rPr>
                <w:rFonts w:ascii="TradeGothic" w:hAnsi="TradeGothic"/>
                <w:b/>
                <w:sz w:val="22"/>
              </w:rPr>
            </w:pPr>
            <w:r w:rsidRPr="00EF1C91">
              <w:rPr>
                <w:rFonts w:ascii="TradeGothic" w:hAnsi="TradeGothic"/>
                <w:b/>
                <w:sz w:val="22"/>
              </w:rPr>
              <w:t>Rådspromemoria</w:t>
            </w:r>
          </w:p>
        </w:tc>
      </w:tr>
      <w:tr w:rsidR="00E1331E" w:rsidRPr="00EF1C91">
        <w:tblPrEx>
          <w:tblCellMar>
            <w:top w:w="0" w:type="dxa"/>
            <w:bottom w:w="0" w:type="dxa"/>
          </w:tblCellMar>
        </w:tblPrEx>
        <w:tc>
          <w:tcPr>
            <w:tcW w:w="3402" w:type="dxa"/>
            <w:gridSpan w:val="2"/>
          </w:tcPr>
          <w:p w:rsidR="00E1331E" w:rsidRPr="00EF1C91" w:rsidRDefault="00E1331E">
            <w:pPr>
              <w:framePr w:w="4400" w:h="1644" w:wrap="notBeside" w:vAnchor="page" w:hAnchor="page" w:x="6573" w:y="721"/>
            </w:pPr>
          </w:p>
        </w:tc>
        <w:tc>
          <w:tcPr>
            <w:tcW w:w="1213" w:type="dxa"/>
          </w:tcPr>
          <w:p w:rsidR="00E1331E" w:rsidRPr="00EF1C91" w:rsidRDefault="00E1331E">
            <w:pPr>
              <w:framePr w:w="4400" w:h="1644" w:wrap="notBeside" w:vAnchor="page" w:hAnchor="page" w:x="6573" w:y="721"/>
            </w:pPr>
          </w:p>
        </w:tc>
      </w:tr>
      <w:tr w:rsidR="00E1331E" w:rsidRPr="00EF1C91">
        <w:tblPrEx>
          <w:tblCellMar>
            <w:top w:w="0" w:type="dxa"/>
            <w:bottom w:w="0" w:type="dxa"/>
          </w:tblCellMar>
        </w:tblPrEx>
        <w:tc>
          <w:tcPr>
            <w:tcW w:w="2268" w:type="dxa"/>
          </w:tcPr>
          <w:p w:rsidR="00E1331E" w:rsidRPr="00EF1C91" w:rsidRDefault="0040174A">
            <w:pPr>
              <w:framePr w:w="4400" w:h="1644" w:wrap="notBeside" w:vAnchor="page" w:hAnchor="page" w:x="6573" w:y="721"/>
            </w:pPr>
            <w:r w:rsidRPr="00EF1C91">
              <w:t>2009-12-02</w:t>
            </w:r>
          </w:p>
        </w:tc>
        <w:tc>
          <w:tcPr>
            <w:tcW w:w="2347" w:type="dxa"/>
            <w:gridSpan w:val="2"/>
          </w:tcPr>
          <w:p w:rsidR="00E1331E" w:rsidRPr="00EF1C91" w:rsidRDefault="00E1331E">
            <w:pPr>
              <w:framePr w:w="4400" w:h="1644" w:wrap="notBeside" w:vAnchor="page" w:hAnchor="page" w:x="6573" w:y="721"/>
            </w:pPr>
          </w:p>
        </w:tc>
      </w:tr>
      <w:tr w:rsidR="00E1331E" w:rsidRPr="00EF1C91">
        <w:tblPrEx>
          <w:tblCellMar>
            <w:top w:w="0" w:type="dxa"/>
            <w:bottom w:w="0" w:type="dxa"/>
          </w:tblCellMar>
        </w:tblPrEx>
        <w:tc>
          <w:tcPr>
            <w:tcW w:w="2268" w:type="dxa"/>
          </w:tcPr>
          <w:p w:rsidR="00E1331E" w:rsidRPr="00EF1C91" w:rsidRDefault="00E1331E">
            <w:pPr>
              <w:framePr w:w="4400" w:h="1644" w:wrap="notBeside" w:vAnchor="page" w:hAnchor="page" w:x="6573" w:y="721"/>
            </w:pPr>
          </w:p>
        </w:tc>
        <w:tc>
          <w:tcPr>
            <w:tcW w:w="2347" w:type="dxa"/>
            <w:gridSpan w:val="2"/>
          </w:tcPr>
          <w:p w:rsidR="00E1331E" w:rsidRPr="00EF1C91" w:rsidRDefault="00E1331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1331E" w:rsidRPr="00EF1C91">
        <w:tblPrEx>
          <w:tblCellMar>
            <w:top w:w="0" w:type="dxa"/>
            <w:bottom w:w="0" w:type="dxa"/>
          </w:tblCellMar>
        </w:tblPrEx>
        <w:trPr>
          <w:trHeight w:val="284"/>
        </w:trPr>
        <w:tc>
          <w:tcPr>
            <w:tcW w:w="4911" w:type="dxa"/>
          </w:tcPr>
          <w:p w:rsidR="00E1331E" w:rsidRPr="00EF1C91" w:rsidRDefault="00E1331E">
            <w:pPr>
              <w:pStyle w:val="Avsndare"/>
              <w:framePr w:h="2483" w:wrap="notBeside" w:x="1504"/>
              <w:rPr>
                <w:b/>
                <w:i w:val="0"/>
                <w:sz w:val="22"/>
              </w:rPr>
            </w:pPr>
            <w:r w:rsidRPr="00EF1C91">
              <w:rPr>
                <w:b/>
                <w:i w:val="0"/>
                <w:sz w:val="22"/>
              </w:rPr>
              <w:t>Näringsdepartementet</w:t>
            </w:r>
          </w:p>
        </w:tc>
      </w:tr>
      <w:tr w:rsidR="00E1331E" w:rsidRPr="00EF1C91">
        <w:tblPrEx>
          <w:tblCellMar>
            <w:top w:w="0" w:type="dxa"/>
            <w:bottom w:w="0" w:type="dxa"/>
          </w:tblCellMar>
        </w:tblPrEx>
        <w:trPr>
          <w:trHeight w:val="284"/>
        </w:trPr>
        <w:tc>
          <w:tcPr>
            <w:tcW w:w="4911" w:type="dxa"/>
          </w:tcPr>
          <w:p w:rsidR="00E1331E" w:rsidRPr="00EF1C91" w:rsidRDefault="00E1331E">
            <w:pPr>
              <w:pStyle w:val="Avsndare"/>
              <w:framePr w:h="2483" w:wrap="notBeside" w:x="1504"/>
              <w:rPr>
                <w:bCs/>
                <w:iCs/>
              </w:rPr>
            </w:pPr>
          </w:p>
        </w:tc>
      </w:tr>
      <w:tr w:rsidR="00E1331E" w:rsidRPr="00EF1C91">
        <w:tblPrEx>
          <w:tblCellMar>
            <w:top w:w="0" w:type="dxa"/>
            <w:bottom w:w="0" w:type="dxa"/>
          </w:tblCellMar>
        </w:tblPrEx>
        <w:trPr>
          <w:trHeight w:val="284"/>
        </w:trPr>
        <w:tc>
          <w:tcPr>
            <w:tcW w:w="4911" w:type="dxa"/>
          </w:tcPr>
          <w:p w:rsidR="00E1331E" w:rsidRPr="00EF1C91" w:rsidRDefault="00E1331E">
            <w:pPr>
              <w:pStyle w:val="Avsndare"/>
              <w:framePr w:h="2483" w:wrap="notBeside" w:x="1504"/>
              <w:rPr>
                <w:bCs/>
                <w:iCs/>
              </w:rPr>
            </w:pPr>
          </w:p>
        </w:tc>
      </w:tr>
      <w:tr w:rsidR="00E1331E" w:rsidRPr="00EF1C91">
        <w:tblPrEx>
          <w:tblCellMar>
            <w:top w:w="0" w:type="dxa"/>
            <w:bottom w:w="0" w:type="dxa"/>
          </w:tblCellMar>
        </w:tblPrEx>
        <w:trPr>
          <w:trHeight w:val="284"/>
        </w:trPr>
        <w:tc>
          <w:tcPr>
            <w:tcW w:w="4911" w:type="dxa"/>
          </w:tcPr>
          <w:p w:rsidR="00E1331E" w:rsidRPr="00EF1C91" w:rsidRDefault="00E1331E">
            <w:pPr>
              <w:pStyle w:val="Avsndare"/>
              <w:framePr w:h="2483" w:wrap="notBeside" w:x="1504"/>
              <w:rPr>
                <w:bCs/>
                <w:iCs/>
              </w:rPr>
            </w:pPr>
          </w:p>
        </w:tc>
      </w:tr>
      <w:tr w:rsidR="00E1331E" w:rsidRPr="00EF1C91">
        <w:tblPrEx>
          <w:tblCellMar>
            <w:top w:w="0" w:type="dxa"/>
            <w:bottom w:w="0" w:type="dxa"/>
          </w:tblCellMar>
        </w:tblPrEx>
        <w:trPr>
          <w:trHeight w:val="284"/>
        </w:trPr>
        <w:tc>
          <w:tcPr>
            <w:tcW w:w="4911" w:type="dxa"/>
          </w:tcPr>
          <w:p w:rsidR="00E1331E" w:rsidRPr="00EF1C91" w:rsidRDefault="00E1331E">
            <w:pPr>
              <w:pStyle w:val="Avsndare"/>
              <w:framePr w:h="2483" w:wrap="notBeside" w:x="1504"/>
              <w:rPr>
                <w:bCs/>
                <w:iCs/>
              </w:rPr>
            </w:pPr>
          </w:p>
        </w:tc>
      </w:tr>
      <w:tr w:rsidR="00E1331E" w:rsidRPr="00EF1C91">
        <w:tblPrEx>
          <w:tblCellMar>
            <w:top w:w="0" w:type="dxa"/>
            <w:bottom w:w="0" w:type="dxa"/>
          </w:tblCellMar>
        </w:tblPrEx>
        <w:trPr>
          <w:trHeight w:val="284"/>
        </w:trPr>
        <w:tc>
          <w:tcPr>
            <w:tcW w:w="4911" w:type="dxa"/>
          </w:tcPr>
          <w:p w:rsidR="00E1331E" w:rsidRPr="00EF1C91" w:rsidRDefault="00E1331E">
            <w:pPr>
              <w:pStyle w:val="Avsndare"/>
              <w:framePr w:h="2483" w:wrap="notBeside" w:x="1504"/>
              <w:rPr>
                <w:bCs/>
                <w:iCs/>
              </w:rPr>
            </w:pPr>
          </w:p>
        </w:tc>
      </w:tr>
      <w:tr w:rsidR="00E1331E" w:rsidRPr="00EF1C91">
        <w:tblPrEx>
          <w:tblCellMar>
            <w:top w:w="0" w:type="dxa"/>
            <w:bottom w:w="0" w:type="dxa"/>
          </w:tblCellMar>
        </w:tblPrEx>
        <w:trPr>
          <w:trHeight w:val="284"/>
        </w:trPr>
        <w:tc>
          <w:tcPr>
            <w:tcW w:w="4911" w:type="dxa"/>
          </w:tcPr>
          <w:p w:rsidR="00E1331E" w:rsidRPr="00EF1C91" w:rsidRDefault="00E1331E">
            <w:pPr>
              <w:pStyle w:val="Avsndare"/>
              <w:framePr w:h="2483" w:wrap="notBeside" w:x="1504"/>
              <w:rPr>
                <w:bCs/>
                <w:iCs/>
              </w:rPr>
            </w:pPr>
          </w:p>
        </w:tc>
      </w:tr>
      <w:tr w:rsidR="00E1331E" w:rsidRPr="00EF1C91">
        <w:tblPrEx>
          <w:tblCellMar>
            <w:top w:w="0" w:type="dxa"/>
            <w:bottom w:w="0" w:type="dxa"/>
          </w:tblCellMar>
        </w:tblPrEx>
        <w:trPr>
          <w:trHeight w:val="284"/>
        </w:trPr>
        <w:tc>
          <w:tcPr>
            <w:tcW w:w="4911" w:type="dxa"/>
          </w:tcPr>
          <w:p w:rsidR="00E1331E" w:rsidRPr="00EF1C91" w:rsidRDefault="00E1331E">
            <w:pPr>
              <w:pStyle w:val="Avsndare"/>
              <w:framePr w:h="2483" w:wrap="notBeside" w:x="1504"/>
              <w:rPr>
                <w:bCs/>
                <w:iCs/>
              </w:rPr>
            </w:pPr>
          </w:p>
        </w:tc>
      </w:tr>
      <w:tr w:rsidR="00E1331E" w:rsidRPr="00EF1C91">
        <w:tblPrEx>
          <w:tblCellMar>
            <w:top w:w="0" w:type="dxa"/>
            <w:bottom w:w="0" w:type="dxa"/>
          </w:tblCellMar>
        </w:tblPrEx>
        <w:trPr>
          <w:trHeight w:val="284"/>
        </w:trPr>
        <w:tc>
          <w:tcPr>
            <w:tcW w:w="4911" w:type="dxa"/>
          </w:tcPr>
          <w:p w:rsidR="00E1331E" w:rsidRPr="00EF1C91" w:rsidRDefault="00E1331E">
            <w:pPr>
              <w:pStyle w:val="Avsndare"/>
              <w:framePr w:h="2483" w:wrap="notBeside" w:x="1504"/>
              <w:rPr>
                <w:bCs/>
                <w:iCs/>
              </w:rPr>
            </w:pPr>
          </w:p>
        </w:tc>
      </w:tr>
    </w:tbl>
    <w:p w:rsidR="00E1331E" w:rsidRPr="00EF1C91" w:rsidRDefault="00E1331E">
      <w:pPr>
        <w:framePr w:w="4400" w:h="2523" w:wrap="notBeside" w:vAnchor="page" w:hAnchor="page" w:x="6453" w:y="2445"/>
        <w:ind w:left="142"/>
        <w:rPr>
          <w:b/>
        </w:rPr>
      </w:pPr>
    </w:p>
    <w:p w:rsidR="00E1331E" w:rsidRPr="00EF1C91" w:rsidRDefault="00E1331E" w:rsidP="00E1331E">
      <w:pPr>
        <w:pStyle w:val="RKrubrik"/>
        <w:pBdr>
          <w:bottom w:val="single" w:sz="6" w:space="1" w:color="auto"/>
        </w:pBdr>
      </w:pPr>
      <w:bookmarkStart w:id="0" w:name="bRubrik"/>
      <w:bookmarkEnd w:id="0"/>
      <w:r w:rsidRPr="00EF1C91">
        <w:t>Rådets möte fredagen den 18 december 2009</w:t>
      </w:r>
    </w:p>
    <w:p w:rsidR="00E1331E" w:rsidRPr="00EF1C91" w:rsidRDefault="00E1331E" w:rsidP="00E1331E">
      <w:pPr>
        <w:pStyle w:val="RKnormal"/>
      </w:pPr>
    </w:p>
    <w:p w:rsidR="00E1331E" w:rsidRPr="00EF1C91" w:rsidRDefault="0040174A">
      <w:pPr>
        <w:pStyle w:val="RKnormal"/>
      </w:pPr>
      <w:r w:rsidRPr="00EF1C91">
        <w:t xml:space="preserve">Dagordningspunkt 13. </w:t>
      </w:r>
    </w:p>
    <w:p w:rsidR="00E1331E" w:rsidRPr="00EF1C91" w:rsidRDefault="00E1331E">
      <w:pPr>
        <w:pStyle w:val="RKnormal"/>
      </w:pPr>
    </w:p>
    <w:p w:rsidR="00E1331E" w:rsidRPr="00EF1C91" w:rsidRDefault="00E1331E">
      <w:pPr>
        <w:pStyle w:val="RKnormal"/>
      </w:pPr>
      <w:r w:rsidRPr="00EF1C91">
        <w:t xml:space="preserve">Rubrik: </w:t>
      </w:r>
      <w:r w:rsidR="0040174A" w:rsidRPr="00EF1C91">
        <w:t>Council Resolution on collaborative European approach on Network and Information Security</w:t>
      </w:r>
    </w:p>
    <w:p w:rsidR="00E1331E" w:rsidRPr="00EF1C91" w:rsidRDefault="00E1331E">
      <w:pPr>
        <w:pStyle w:val="RKnormal"/>
      </w:pPr>
    </w:p>
    <w:p w:rsidR="00E1331E" w:rsidRPr="00EF1C91" w:rsidRDefault="00E1331E">
      <w:pPr>
        <w:pStyle w:val="RKnormal"/>
      </w:pPr>
      <w:r w:rsidRPr="00EF1C91">
        <w:t>Dokument:</w:t>
      </w:r>
    </w:p>
    <w:p w:rsidR="0040174A" w:rsidRPr="00EF1C91" w:rsidRDefault="0040174A" w:rsidP="0040174A">
      <w:pPr>
        <w:pStyle w:val="RKnormal"/>
      </w:pPr>
      <w:r w:rsidRPr="00EF1C91">
        <w:t>8375/09 TELECOM 69 DATAPROTECT 24 JAI 192 PROCIV 46</w:t>
      </w:r>
    </w:p>
    <w:p w:rsidR="0040174A" w:rsidRPr="00EF1C91" w:rsidRDefault="0040174A" w:rsidP="0040174A">
      <w:pPr>
        <w:pStyle w:val="RKnormal"/>
      </w:pPr>
      <w:r w:rsidRPr="00EF1C91">
        <w:t>+ ADD 4</w:t>
      </w:r>
    </w:p>
    <w:p w:rsidR="0040174A" w:rsidRPr="00EF1C91" w:rsidRDefault="0040174A" w:rsidP="0040174A">
      <w:pPr>
        <w:pStyle w:val="RKnormal"/>
      </w:pPr>
      <w:r w:rsidRPr="00EF1C91">
        <w:t>15841/09 TELECOM 240 DATAPROTECT 72 JAI 820 PROCIV 180</w:t>
      </w:r>
    </w:p>
    <w:p w:rsidR="00E1331E" w:rsidRPr="00EF1C91" w:rsidRDefault="00E1331E">
      <w:pPr>
        <w:pStyle w:val="RKnormal"/>
      </w:pPr>
    </w:p>
    <w:p w:rsidR="00E1331E" w:rsidRPr="00EF1C91" w:rsidRDefault="001E0977">
      <w:pPr>
        <w:pStyle w:val="RKnormal"/>
      </w:pPr>
      <w:r w:rsidRPr="00EF1C91">
        <w:t>Tidigare dokument:</w:t>
      </w:r>
      <w:r w:rsidR="00E1331E" w:rsidRPr="00EF1C91">
        <w:t xml:space="preserve"> Fakta-PM </w:t>
      </w:r>
      <w:r w:rsidRPr="00EF1C91">
        <w:t>N</w:t>
      </w:r>
      <w:r w:rsidR="00813040" w:rsidRPr="00EF1C91">
        <w:t>ärings</w:t>
      </w:r>
      <w:r w:rsidR="00E1331E" w:rsidRPr="00EF1C91">
        <w:t>dep</w:t>
      </w:r>
      <w:r w:rsidR="00813040" w:rsidRPr="00EF1C91">
        <w:t>artementet</w:t>
      </w:r>
      <w:r w:rsidR="00E1331E" w:rsidRPr="00EF1C91">
        <w:t xml:space="preserve"> </w:t>
      </w:r>
      <w:r w:rsidRPr="00EF1C91">
        <w:t>2008/09:FPM120</w:t>
      </w:r>
    </w:p>
    <w:p w:rsidR="00E1331E" w:rsidRPr="00EF1C91" w:rsidRDefault="00E1331E">
      <w:pPr>
        <w:pStyle w:val="RKnormal"/>
      </w:pPr>
    </w:p>
    <w:p w:rsidR="00E1331E" w:rsidRPr="00EF1C91" w:rsidRDefault="00E1331E">
      <w:pPr>
        <w:pStyle w:val="RKnormal"/>
      </w:pPr>
      <w:r w:rsidRPr="00EF1C91">
        <w:t xml:space="preserve">Tidigare behandlad vid samråd med EU-nämnden: </w:t>
      </w:r>
      <w:r w:rsidR="002E1CA6" w:rsidRPr="00EF1C91">
        <w:t>2009-06-05</w:t>
      </w:r>
    </w:p>
    <w:p w:rsidR="00E1331E" w:rsidRPr="00EF1C91" w:rsidRDefault="00E1331E">
      <w:pPr>
        <w:pStyle w:val="RKnormal"/>
      </w:pPr>
    </w:p>
    <w:p w:rsidR="00E1331E" w:rsidRPr="00EF1C91" w:rsidRDefault="007D1C77">
      <w:pPr>
        <w:pStyle w:val="RKrubrik"/>
      </w:pPr>
      <w:r w:rsidRPr="00EF1C91">
        <w:t>B</w:t>
      </w:r>
      <w:r w:rsidR="00E1331E" w:rsidRPr="00EF1C91">
        <w:t>akgrund</w:t>
      </w:r>
    </w:p>
    <w:p w:rsidR="005C447D" w:rsidRPr="00EF1C91" w:rsidRDefault="005C447D">
      <w:pPr>
        <w:pStyle w:val="RKnormal"/>
      </w:pPr>
      <w:r w:rsidRPr="00EF1C91">
        <w:t>Sverige har under ordförandeskapet förhandlat en rådsresolution på området nät- och informationssäkerhet. Resolutionen har sin bakgrund i det meddelande om skydd av kritisk informationsinfrastruktur som kommis</w:t>
      </w:r>
      <w:r w:rsidR="007D1C77" w:rsidRPr="00EF1C91">
        <w:t>sionens publicerade i mars i år och som diskuterades vid TTE-rådet i juni.</w:t>
      </w:r>
    </w:p>
    <w:p w:rsidR="005C447D" w:rsidRPr="00EF1C91" w:rsidRDefault="005C447D">
      <w:pPr>
        <w:pStyle w:val="RKnormal"/>
      </w:pPr>
    </w:p>
    <w:p w:rsidR="007D1C77" w:rsidRPr="00EF1C91" w:rsidRDefault="005C447D">
      <w:pPr>
        <w:pStyle w:val="RKnormal"/>
      </w:pPr>
      <w:r w:rsidRPr="00EF1C91">
        <w:t xml:space="preserve">Resolutionen har en </w:t>
      </w:r>
      <w:r w:rsidR="007D1C77" w:rsidRPr="00EF1C91">
        <w:t xml:space="preserve">betydligt </w:t>
      </w:r>
      <w:r w:rsidRPr="00EF1C91">
        <w:t>bredare ansats än kommissionens ursprungliga meddelande. Den understryker att nät- och informationssäkerhetsfrågor</w:t>
      </w:r>
      <w:r w:rsidR="009D3BC1" w:rsidRPr="00EF1C91">
        <w:t>na är centrala för att skapa det</w:t>
      </w:r>
      <w:r w:rsidRPr="00EF1C91">
        <w:t xml:space="preserve"> förtroende för nya tekniker som är </w:t>
      </w:r>
      <w:r w:rsidR="009D3BC1" w:rsidRPr="00EF1C91">
        <w:t>en förutsättning</w:t>
      </w:r>
      <w:r w:rsidRPr="00EF1C91">
        <w:t xml:space="preserve"> för att IT </w:t>
      </w:r>
      <w:r w:rsidR="009D3BC1" w:rsidRPr="00EF1C91">
        <w:t>ska kunna bidra till högre mål, som ekonomisk tillväxt och förbättrad demokrati</w:t>
      </w:r>
      <w:r w:rsidR="000451DF" w:rsidRPr="00EF1C91">
        <w:t>.</w:t>
      </w:r>
    </w:p>
    <w:p w:rsidR="009D3BC1" w:rsidRPr="00EF1C91" w:rsidRDefault="009D3BC1" w:rsidP="009D3BC1">
      <w:pPr>
        <w:pStyle w:val="RKnormal"/>
      </w:pPr>
    </w:p>
    <w:p w:rsidR="009D3BC1" w:rsidRPr="00EF1C91" w:rsidRDefault="005C447D" w:rsidP="009D3BC1">
      <w:pPr>
        <w:pStyle w:val="RKnormal"/>
      </w:pPr>
      <w:r w:rsidRPr="00EF1C91">
        <w:t>Resolutionen pekar vidare på behovet av ett brett angreppssätt med ett större fokus på vardagssäkerhet för medborgare och företag och understryker vidare vikten av ett delat ansvar mellan alla inblandade aktörer.</w:t>
      </w:r>
      <w:r w:rsidR="009D3BC1" w:rsidRPr="00EF1C91">
        <w:t xml:space="preserve"> Vidare ger den breda ingångsvärden till kommissionens ar</w:t>
      </w:r>
      <w:r w:rsidR="009D3BC1" w:rsidRPr="00EF1C91">
        <w:lastRenderedPageBreak/>
        <w:t>bete med att ta fram ett nytt mandat för den europeiska nät- och informationssäkerhetsbyrån ENISA.</w:t>
      </w:r>
    </w:p>
    <w:p w:rsidR="00E1331E" w:rsidRPr="00EF1C91" w:rsidRDefault="007500B4">
      <w:pPr>
        <w:pStyle w:val="RKrubrik"/>
      </w:pPr>
      <w:r w:rsidRPr="00EF1C91">
        <w:t>Rätt</w:t>
      </w:r>
      <w:r w:rsidR="00E1331E" w:rsidRPr="00EF1C91">
        <w:t>slig grund och beslutsförfarande</w:t>
      </w:r>
    </w:p>
    <w:p w:rsidR="00E1331E" w:rsidRPr="00EF1C91" w:rsidRDefault="00813040">
      <w:pPr>
        <w:pStyle w:val="RKnormal"/>
      </w:pPr>
      <w:r w:rsidRPr="00EF1C91">
        <w:t xml:space="preserve">Rättslig grund saknas. Enhällighet gäller för beslut. </w:t>
      </w:r>
    </w:p>
    <w:p w:rsidR="00E1331E" w:rsidRPr="00EF1C91" w:rsidRDefault="00E1331E">
      <w:pPr>
        <w:pStyle w:val="RKrubrik"/>
        <w:rPr>
          <w:i/>
          <w:iCs/>
        </w:rPr>
      </w:pPr>
      <w:r w:rsidRPr="00EF1C91">
        <w:rPr>
          <w:i/>
          <w:iCs/>
        </w:rPr>
        <w:t>Svensk ståndpunkt</w:t>
      </w:r>
    </w:p>
    <w:p w:rsidR="00E1331E" w:rsidRPr="00EF1C91" w:rsidRDefault="005C447D">
      <w:pPr>
        <w:pStyle w:val="RKnormal"/>
      </w:pPr>
      <w:r w:rsidRPr="00EF1C91">
        <w:t xml:space="preserve">Sverige </w:t>
      </w:r>
      <w:r w:rsidR="00813040" w:rsidRPr="00EF1C91">
        <w:t xml:space="preserve">stödjer förslaget till </w:t>
      </w:r>
      <w:r w:rsidRPr="00EF1C91">
        <w:t>rådsresolution.</w:t>
      </w:r>
    </w:p>
    <w:p w:rsidR="00E1331E" w:rsidRPr="00EF1C91" w:rsidRDefault="00E1331E">
      <w:pPr>
        <w:pStyle w:val="RKrubrik"/>
      </w:pPr>
      <w:r w:rsidRPr="00EF1C91">
        <w:t>Europaparlamentets inställning</w:t>
      </w:r>
    </w:p>
    <w:p w:rsidR="00E1331E" w:rsidRPr="00EF1C91" w:rsidRDefault="007D1C77">
      <w:pPr>
        <w:pStyle w:val="RKnormal"/>
      </w:pPr>
      <w:r w:rsidRPr="00EF1C91">
        <w:t>Ej känt.</w:t>
      </w:r>
    </w:p>
    <w:p w:rsidR="00E1331E" w:rsidRPr="00EF1C91" w:rsidRDefault="00E1331E">
      <w:pPr>
        <w:pStyle w:val="RKrubrik"/>
        <w:rPr>
          <w:i/>
          <w:iCs/>
        </w:rPr>
      </w:pPr>
      <w:r w:rsidRPr="00EF1C91">
        <w:rPr>
          <w:i/>
          <w:iCs/>
        </w:rPr>
        <w:t>Förslaget</w:t>
      </w:r>
    </w:p>
    <w:p w:rsidR="00E1331E" w:rsidRPr="00EF1C91" w:rsidRDefault="007D1C77">
      <w:pPr>
        <w:pStyle w:val="RKnormal"/>
      </w:pPr>
      <w:r w:rsidRPr="00EF1C91">
        <w:t>Att anta råds</w:t>
      </w:r>
      <w:r w:rsidR="00262015" w:rsidRPr="00EF1C91">
        <w:t>sresolutionen</w:t>
      </w:r>
      <w:r w:rsidRPr="00EF1C91">
        <w:t>.</w:t>
      </w:r>
    </w:p>
    <w:p w:rsidR="00E1331E" w:rsidRPr="00EF1C91" w:rsidRDefault="00E1331E">
      <w:pPr>
        <w:pStyle w:val="RKrubrik"/>
        <w:rPr>
          <w:i/>
          <w:iCs/>
        </w:rPr>
      </w:pPr>
      <w:r w:rsidRPr="00EF1C91">
        <w:rPr>
          <w:i/>
          <w:iCs/>
        </w:rPr>
        <w:t>Gällande svenska regler och förslagets effekter på dessa</w:t>
      </w:r>
    </w:p>
    <w:p w:rsidR="00E1331E" w:rsidRPr="00EF1C91" w:rsidRDefault="007D1C77">
      <w:pPr>
        <w:pStyle w:val="RKnormal"/>
      </w:pPr>
      <w:r w:rsidRPr="00EF1C91">
        <w:t>Dokumentet är endast en politisk ståndpunkt och ingångsvärde till kommissionens fortsatta arbete.</w:t>
      </w:r>
    </w:p>
    <w:p w:rsidR="00E1331E" w:rsidRPr="00EF1C91" w:rsidRDefault="00E1331E">
      <w:pPr>
        <w:pStyle w:val="RKrubrik"/>
      </w:pPr>
      <w:r w:rsidRPr="00EF1C91">
        <w:t>Ekonomiska konsekvenser</w:t>
      </w:r>
    </w:p>
    <w:p w:rsidR="00E1331E" w:rsidRPr="00EF1C91" w:rsidRDefault="007D1C77">
      <w:pPr>
        <w:pStyle w:val="RKnormal"/>
      </w:pPr>
      <w:r w:rsidRPr="00EF1C91">
        <w:t>Inga.</w:t>
      </w:r>
    </w:p>
    <w:p w:rsidR="00E1331E" w:rsidRPr="00EF1C91" w:rsidRDefault="00E1331E">
      <w:pPr>
        <w:pStyle w:val="RKrubrik"/>
      </w:pPr>
      <w:r w:rsidRPr="00EF1C91">
        <w:t>Övrigt</w:t>
      </w:r>
    </w:p>
    <w:p w:rsidR="00E1331E" w:rsidRPr="00EF1C91" w:rsidRDefault="00E1331E">
      <w:pPr>
        <w:pStyle w:val="RKnormal"/>
      </w:pPr>
    </w:p>
    <w:p w:rsidR="00E1331E" w:rsidRPr="00EF1C91" w:rsidRDefault="00E1331E">
      <w:pPr>
        <w:pStyle w:val="RKnormal"/>
        <w:rPr>
          <w:i/>
          <w:iCs/>
        </w:rPr>
      </w:pPr>
    </w:p>
    <w:p w:rsidR="00E1331E" w:rsidRPr="00EF1C91" w:rsidRDefault="00E1331E">
      <w:pPr>
        <w:pStyle w:val="RKnormal"/>
        <w:ind w:left="-1134"/>
      </w:pPr>
    </w:p>
    <w:p w:rsidR="00E1331E" w:rsidRPr="00EF1C91" w:rsidRDefault="00E1331E">
      <w:pPr>
        <w:pStyle w:val="RKrubrik"/>
        <w:spacing w:before="0" w:after="0"/>
      </w:pPr>
    </w:p>
    <w:p w:rsidR="00E1331E" w:rsidRPr="00EF1C91" w:rsidRDefault="00E1331E">
      <w:pPr>
        <w:pStyle w:val="RKnormal"/>
      </w:pPr>
    </w:p>
    <w:p w:rsidR="00E1331E" w:rsidRPr="00EF1C91" w:rsidRDefault="00E1331E">
      <w:pPr>
        <w:pStyle w:val="RKnormal"/>
      </w:pPr>
    </w:p>
    <w:sectPr w:rsidR="00E1331E" w:rsidRPr="00EF1C9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922" w:rsidRPr="00EF1C91" w:rsidRDefault="00583922">
      <w:r w:rsidRPr="00EF1C91">
        <w:separator/>
      </w:r>
    </w:p>
  </w:endnote>
  <w:endnote w:type="continuationSeparator" w:id="0">
    <w:p w:rsidR="00583922" w:rsidRPr="00EF1C91" w:rsidRDefault="00583922">
      <w:r w:rsidRPr="00EF1C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922" w:rsidRPr="00EF1C91" w:rsidRDefault="00583922">
      <w:r w:rsidRPr="00EF1C91">
        <w:separator/>
      </w:r>
    </w:p>
  </w:footnote>
  <w:footnote w:type="continuationSeparator" w:id="0">
    <w:p w:rsidR="00583922" w:rsidRPr="00EF1C91" w:rsidRDefault="00583922">
      <w:r w:rsidRPr="00EF1C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922" w:rsidRPr="00EF1C91" w:rsidRDefault="00583922">
    <w:pPr>
      <w:pStyle w:val="Sidhuvud"/>
      <w:framePr w:wrap="around" w:vAnchor="text" w:hAnchor="margin" w:xAlign="right" w:y="1"/>
      <w:rPr>
        <w:rStyle w:val="Sidnummer"/>
        <w:rPrChange w:id="1" w:author="Lars Brink" w:date="2025-12-18T00:59:00Z" w16du:dateUtc="2025-12-17T23:59:00Z">
          <w:rPr>
            <w:rStyle w:val="Sidnummer"/>
          </w:rPr>
        </w:rPrChange>
      </w:rPr>
    </w:pPr>
    <w:r w:rsidRPr="00EF1C91">
      <w:rPr>
        <w:rStyle w:val="Sidnummer"/>
      </w:rPr>
      <w:fldChar w:fldCharType="begin" w:fldLock="1"/>
    </w:r>
    <w:r w:rsidRPr="00EF1C91">
      <w:rPr>
        <w:rStyle w:val="Sidnummer"/>
      </w:rPr>
      <w:instrText xml:space="preserve">PAGE  </w:instrText>
    </w:r>
    <w:r w:rsidRPr="00EF1C91">
      <w:rPr>
        <w:rStyle w:val="Sidnummer"/>
      </w:rPr>
      <w:fldChar w:fldCharType="separate"/>
    </w:r>
    <w:r w:rsidR="009B7A44" w:rsidRPr="00EF1C91">
      <w:rPr>
        <w:rStyle w:val="Sidnummer"/>
        <w:rPrChange w:id="2" w:author="Lars Brink" w:date="2025-12-18T00:59:00Z" w16du:dateUtc="2025-12-17T23:59:00Z">
          <w:rPr>
            <w:rStyle w:val="Sidnummer"/>
            <w:noProof/>
          </w:rPr>
        </w:rPrChange>
      </w:rPr>
      <w:t>2</w:t>
    </w:r>
    <w:r w:rsidRPr="00EF1C91">
      <w:rPr>
        <w:rStyle w:val="Sidnummer"/>
        <w:rPrChange w:id="3" w:author="Lars Brink" w:date="2025-12-18T00:59:00Z" w16du:dateUtc="2025-12-17T23:59:00Z">
          <w:rPr>
            <w:rStyle w:val="Sidnummer"/>
          </w:rPr>
        </w:rPrChange>
      </w:rPr>
      <w:fldChar w:fldCharType="end"/>
    </w:r>
  </w:p>
  <w:p w:rsidR="00583922" w:rsidRPr="00EF1C91" w:rsidRDefault="00583922">
    <w:pPr>
      <w:pStyle w:val="Sidhuvud"/>
      <w:ind w:right="360"/>
      <w:rPr>
        <w:rPrChange w:id="4" w:author="Lars Brink" w:date="2025-12-18T00:59:00Z" w16du:dateUtc="2025-12-17T23:59:00Z">
          <w:rPr/>
        </w:rPrChange>
      </w:rPr>
    </w:pPr>
  </w:p>
  <w:p w:rsidR="00583922" w:rsidRPr="00EF1C91" w:rsidRDefault="00583922">
    <w:pPr>
      <w:pStyle w:val="Sidhuvud"/>
      <w:ind w:right="357" w:firstLine="357"/>
      <w:rPr>
        <w:rPrChange w:id="5" w:author="Lars Brink" w:date="2025-12-18T00:59:00Z" w16du:dateUtc="2025-12-17T23:5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922" w:rsidRPr="00EF1C91" w:rsidRDefault="00583922">
    <w:pPr>
      <w:pStyle w:val="Sidhuvud"/>
      <w:framePr w:wrap="around" w:vAnchor="text" w:hAnchor="margin" w:xAlign="right" w:y="1"/>
      <w:rPr>
        <w:rStyle w:val="Sidnummer"/>
        <w:rPrChange w:id="6" w:author="Lars Brink" w:date="2025-12-18T00:59:00Z" w16du:dateUtc="2025-12-17T23:59:00Z">
          <w:rPr>
            <w:rStyle w:val="Sidnummer"/>
          </w:rPr>
        </w:rPrChange>
      </w:rPr>
    </w:pPr>
    <w:r w:rsidRPr="00EF1C91">
      <w:rPr>
        <w:rStyle w:val="Sidnummer"/>
      </w:rPr>
      <w:fldChar w:fldCharType="begin" w:fldLock="1"/>
    </w:r>
    <w:r w:rsidRPr="00EF1C91">
      <w:rPr>
        <w:rStyle w:val="Sidnummer"/>
      </w:rPr>
      <w:instrText xml:space="preserve">PAGE  </w:instrText>
    </w:r>
    <w:r w:rsidRPr="00EF1C91">
      <w:rPr>
        <w:rStyle w:val="Sidnummer"/>
      </w:rPr>
      <w:fldChar w:fldCharType="separate"/>
    </w:r>
    <w:r w:rsidRPr="00EF1C91">
      <w:rPr>
        <w:rStyle w:val="Sidnummer"/>
        <w:rPrChange w:id="7" w:author="Lars Brink" w:date="2025-12-18T00:59:00Z" w16du:dateUtc="2025-12-17T23:59:00Z">
          <w:rPr>
            <w:rStyle w:val="Sidnummer"/>
            <w:noProof/>
          </w:rPr>
        </w:rPrChange>
      </w:rPr>
      <w:t>3</w:t>
    </w:r>
    <w:r w:rsidRPr="00EF1C91">
      <w:rPr>
        <w:rStyle w:val="Sidnummer"/>
        <w:rPrChange w:id="8" w:author="Lars Brink" w:date="2025-12-18T00:59:00Z" w16du:dateUtc="2025-12-17T23:59:00Z">
          <w:rPr>
            <w:rStyle w:val="Sidnummer"/>
          </w:rPr>
        </w:rPrChange>
      </w:rPr>
      <w:fldChar w:fldCharType="end"/>
    </w:r>
  </w:p>
  <w:p w:rsidR="00583922" w:rsidRPr="00EF1C91" w:rsidRDefault="00583922">
    <w:pPr>
      <w:pStyle w:val="Sidhuvud"/>
      <w:ind w:right="360"/>
      <w:rPr>
        <w:rPrChange w:id="9" w:author="Lars Brink" w:date="2025-12-18T00:59:00Z" w16du:dateUtc="2025-12-17T23:59:00Z">
          <w:rPr/>
        </w:rPrChange>
      </w:rPr>
    </w:pPr>
  </w:p>
  <w:p w:rsidR="00583922" w:rsidRPr="00EF1C91" w:rsidRDefault="00583922">
    <w:pPr>
      <w:pStyle w:val="Sidhuvud"/>
      <w:ind w:right="357" w:firstLine="357"/>
      <w:rPr>
        <w:rPrChange w:id="10" w:author="Lars Brink" w:date="2025-12-18T00:59:00Z" w16du:dateUtc="2025-12-17T23:5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922" w:rsidRPr="00EF1C91" w:rsidRDefault="00EF1C91">
    <w:pPr>
      <w:framePr w:w="2948" w:h="1321" w:hRule="exact" w:wrap="notBeside" w:vAnchor="page" w:hAnchor="page" w:x="1362" w:y="653"/>
    </w:pPr>
    <w:r w:rsidRPr="00EF1C9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83922" w:rsidRPr="00EF1C91" w:rsidRDefault="00583922">
    <w:pPr>
      <w:pStyle w:val="RKrubrik"/>
      <w:keepNext w:val="0"/>
      <w:tabs>
        <w:tab w:val="clear" w:pos="1134"/>
        <w:tab w:val="clear" w:pos="2835"/>
      </w:tabs>
      <w:spacing w:before="0" w:after="0" w:line="320" w:lineRule="atLeast"/>
      <w:rPr>
        <w:bCs/>
      </w:rPr>
    </w:pPr>
  </w:p>
  <w:p w:rsidR="00583922" w:rsidRPr="00EF1C91" w:rsidRDefault="00583922">
    <w:pPr>
      <w:rPr>
        <w:rFonts w:ascii="TradeGothic" w:hAnsi="TradeGothic"/>
        <w:b/>
        <w:bCs/>
        <w:spacing w:val="12"/>
        <w:sz w:val="22"/>
      </w:rPr>
    </w:pPr>
  </w:p>
  <w:p w:rsidR="00583922" w:rsidRPr="00EF1C91" w:rsidRDefault="00583922">
    <w:pPr>
      <w:pStyle w:val="RKrubrik"/>
      <w:keepNext w:val="0"/>
      <w:tabs>
        <w:tab w:val="clear" w:pos="1134"/>
        <w:tab w:val="clear" w:pos="2835"/>
      </w:tabs>
      <w:spacing w:before="0" w:after="0" w:line="320" w:lineRule="atLeast"/>
      <w:rPr>
        <w:bCs/>
      </w:rPr>
    </w:pPr>
  </w:p>
  <w:p w:rsidR="00583922" w:rsidRPr="00EF1C91" w:rsidRDefault="00583922">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1331E"/>
    <w:rsid w:val="000451DF"/>
    <w:rsid w:val="0009789F"/>
    <w:rsid w:val="000B2D27"/>
    <w:rsid w:val="001E0977"/>
    <w:rsid w:val="00262015"/>
    <w:rsid w:val="002E1CA6"/>
    <w:rsid w:val="0040174A"/>
    <w:rsid w:val="00583922"/>
    <w:rsid w:val="005C447D"/>
    <w:rsid w:val="007500B4"/>
    <w:rsid w:val="007D1C77"/>
    <w:rsid w:val="00813040"/>
    <w:rsid w:val="009A0FA9"/>
    <w:rsid w:val="009B7A44"/>
    <w:rsid w:val="009D3BC1"/>
    <w:rsid w:val="00E1331E"/>
    <w:rsid w:val="00EF1C9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291FB24-F242-493F-A1EF-FF5708C7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9B7A44"/>
    <w:rPr>
      <w:rFonts w:ascii="Tahoma" w:hAnsi="Tahoma" w:cs="Tahoma"/>
      <w:sz w:val="16"/>
      <w:szCs w:val="16"/>
    </w:rPr>
  </w:style>
  <w:style w:type="paragraph" w:styleId="Revision">
    <w:name w:val="Revision"/>
    <w:hidden/>
    <w:uiPriority w:val="99"/>
    <w:semiHidden/>
    <w:rsid w:val="00EF1C91"/>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251</Words>
  <Characters>1657</Characters>
  <Application>Microsoft Office Word</Application>
  <DocSecurity>4</DocSecurity>
  <Lines>75</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2009-12-07T12:56:00Z</cp:lastPrinted>
  <dcterms:created xsi:type="dcterms:W3CDTF">2025-12-17T23:59:00Z</dcterms:created>
  <dcterms:modified xsi:type="dcterms:W3CDTF">2025-12-17T23:59:00Z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Näringsdepartementet</vt:lpwstr>
  </property>
  <property fmtid="{D5CDD505-2E9C-101B-9397-08002B2CF9AE}" pid="6" name="RKOrdnaActivityCategory">
    <vt:lpwstr>9.9. Migrerat</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