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3BBF" w:rsidRPr="00DF0494" w:rsidRDefault="00FF3BBF">
      <w:pPr>
        <w:pStyle w:val="Hemstlrubrik"/>
      </w:pPr>
      <w:r w:rsidRPr="00DF0494">
        <w:t>Förslag till riksdagsbeslut</w:t>
      </w:r>
    </w:p>
    <w:p w:rsidR="00FF3BBF" w:rsidRPr="00DF0494" w:rsidRDefault="00FF3BBF">
      <w:pPr>
        <w:pStyle w:val="Hemstlatt"/>
        <w:ind w:left="0"/>
      </w:pPr>
      <w:r w:rsidRPr="00DF0494">
        <w:t>Riksdagen tillkännager för regeringen som sin mening vad som anförs i motionen om en skärpning av ordningslagen vid upprepade otillåtna demonstrationer.</w:t>
      </w:r>
    </w:p>
    <w:p w:rsidR="00FF3BBF" w:rsidRPr="00DF0494" w:rsidRDefault="00FF3BBF">
      <w:pPr>
        <w:pStyle w:val="Rubrik1"/>
      </w:pPr>
      <w:r w:rsidRPr="00DF0494">
        <w:t>Motivering</w:t>
      </w:r>
    </w:p>
    <w:p w:rsidR="00FF3BBF" w:rsidRPr="00DF0494" w:rsidRDefault="00FF3BBF">
      <w:r w:rsidRPr="00DF0494">
        <w:t>Att demonstrera är en grundlagsfäst rättighet i en rättsstat som Sverige. Dock hålls marscher och demonstrationer varje år runt om i Sverige för vilka arra</w:t>
      </w:r>
      <w:r w:rsidRPr="00DF0494">
        <w:t>n</w:t>
      </w:r>
      <w:r w:rsidRPr="00DF0494">
        <w:t>görerna inte bryr sig om att söka demonstrationstillstånd. Detta görs ofta med avsikt. Arrangörerna vill för det första inte riskera att inte få genomföra ma</w:t>
      </w:r>
      <w:r w:rsidRPr="00DF0494">
        <w:t>r</w:t>
      </w:r>
      <w:r w:rsidRPr="00DF0494">
        <w:t>schen eller demonstrationen som de planerar. För det andra vill de undvika bråk och motdemonstranter med den negativa publicitet som det medför.</w:t>
      </w:r>
    </w:p>
    <w:p w:rsidR="00FF3BBF" w:rsidRPr="00DF0494" w:rsidRDefault="00FF3BBF">
      <w:pPr>
        <w:pStyle w:val="Normaltindrag"/>
      </w:pPr>
      <w:r w:rsidRPr="00DF0494">
        <w:t>Så sent om den 22 september 2007 genomfördes provokativa demonstr</w:t>
      </w:r>
      <w:r w:rsidRPr="00DF0494">
        <w:t>a</w:t>
      </w:r>
      <w:r w:rsidRPr="00DF0494">
        <w:t>tioner av Nationalsocialistisk front (Nsf) i Olofström, Karlshamn och Sölve</w:t>
      </w:r>
      <w:r w:rsidRPr="00DF0494">
        <w:t>s</w:t>
      </w:r>
      <w:r w:rsidRPr="00DF0494">
        <w:t>borg för vilka samtliga saknades tillstånd. Ytterlighetsgrupper som dessa, både på höger- och vänsterkanten, har på senare tid satt i system att tyst och snabbt inta en publik plats som ett torg, hålla ett anförande för att sedan lika snabbt försvinna från platsen till nästa.</w:t>
      </w:r>
    </w:p>
    <w:p w:rsidR="00FF3BBF" w:rsidRPr="00DF0494" w:rsidRDefault="00FF3BBF">
      <w:pPr>
        <w:pStyle w:val="Normaltindrag"/>
      </w:pPr>
      <w:r w:rsidRPr="00DF0494">
        <w:t>Vid i stort sett varje tillfälle anmäls de otillåtna demonstrationerna till pol</w:t>
      </w:r>
      <w:r w:rsidRPr="00DF0494">
        <w:t>i</w:t>
      </w:r>
      <w:r w:rsidRPr="00DF0494">
        <w:t>sen och ärendena går vidare till myndigheter och åklagare. Tyvärr saknar dessa i många fall ingående kunskap om hur ytterlighetsgrupperna är organ</w:t>
      </w:r>
      <w:r w:rsidRPr="00DF0494">
        <w:t>i</w:t>
      </w:r>
      <w:r w:rsidRPr="00DF0494">
        <w:t>serade och hur deras verksamhet styrs. Brotten rubriceras i regel som försee</w:t>
      </w:r>
      <w:r w:rsidRPr="00DF0494">
        <w:t>l</w:t>
      </w:r>
      <w:r w:rsidRPr="00DF0494">
        <w:t>se mot ordningslagen där straffen är ringa såsom dagsböter. Brotten behan</w:t>
      </w:r>
      <w:r w:rsidRPr="00DF0494">
        <w:t>d</w:t>
      </w:r>
      <w:r w:rsidRPr="00DF0494">
        <w:t>las också separat för sig vid varje enskilt tillfälle. För att stävja beteend</w:t>
      </w:r>
      <w:r w:rsidRPr="00DF0494">
        <w:t>e</w:t>
      </w:r>
      <w:r w:rsidRPr="00DF0494">
        <w:t>mönstret med upprepat otillåtna demonstrationer finns det all anledning att se över och skärpa straffen för detta.</w:t>
      </w:r>
    </w:p>
    <w:p w:rsidR="00FF3BBF" w:rsidRPr="00DF0494" w:rsidRDefault="00FF3BBF">
      <w:pPr>
        <w:pStyle w:val="Normaltindrag"/>
      </w:pPr>
    </w:p>
    <w:p w:rsidR="00FF3BBF" w:rsidRPr="00DF0494" w:rsidRDefault="00FF3BBF">
      <w:pPr>
        <w:pStyle w:val="Normaltindrag"/>
      </w:pPr>
    </w:p>
    <w:p w:rsidR="00FF3BBF" w:rsidRPr="00DF0494" w:rsidRDefault="00FF3BBF">
      <w:pPr>
        <w:pStyle w:val="Normaltindrag"/>
      </w:pPr>
    </w:p>
    <w:p w:rsidR="00FF3BBF" w:rsidRPr="00DF0494" w:rsidRDefault="00FF3BBF">
      <w:pPr>
        <w:pStyle w:val="Normaltindrag"/>
      </w:pPr>
    </w:p>
    <w:p w:rsidR="00FF3BBF" w:rsidRPr="00DF0494" w:rsidRDefault="00FF3BBF">
      <w:pPr>
        <w:pStyle w:val="Normaltindrag"/>
      </w:pPr>
      <w:r w:rsidRPr="00DF0494">
        <w:t>I ordningslagen 2 kap. 29 § om straff m.m. införs lämpligen:</w:t>
      </w:r>
    </w:p>
    <w:p w:rsidR="00FF3BBF" w:rsidRPr="00DF0494" w:rsidRDefault="00FF3BBF">
      <w:pPr>
        <w:pStyle w:val="Citat"/>
        <w:rPr>
          <w:i/>
        </w:rPr>
      </w:pPr>
      <w:r w:rsidRPr="00DF0494">
        <w:rPr>
          <w:i/>
        </w:rPr>
        <w:t>”Den som uppsåtligen upprepar eller medvetet främjar brott mot första stycket punkten 1 dömes för grovt brott till fängelse i högst sex mån</w:t>
      </w:r>
      <w:r w:rsidRPr="00DF0494">
        <w:rPr>
          <w:i/>
        </w:rPr>
        <w:t>a</w:t>
      </w:r>
      <w:r w:rsidRPr="00DF0494">
        <w:rPr>
          <w:i/>
        </w:rPr>
        <w:t>der.”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F0494">
        <w:trPr>
          <w:cantSplit/>
        </w:trPr>
        <w:tc>
          <w:tcPr>
            <w:tcW w:w="3046" w:type="dxa"/>
          </w:tcPr>
          <w:p w:rsidR="00FF3BBF" w:rsidRPr="00DF0494" w:rsidRDefault="00FF3BBF">
            <w:pPr>
              <w:pStyle w:val="UnderskriftDatum"/>
              <w:spacing w:before="240"/>
            </w:pPr>
            <w:r w:rsidRPr="00DF0494">
              <w:t>Stockholm den 28 september 2007</w:t>
            </w:r>
          </w:p>
        </w:tc>
        <w:tc>
          <w:tcPr>
            <w:tcW w:w="3047" w:type="dxa"/>
          </w:tcPr>
          <w:p w:rsidR="00FF3BBF" w:rsidRPr="00DF0494" w:rsidRDefault="00FF3BBF">
            <w:pPr>
              <w:pStyle w:val="Underskrifter"/>
              <w:spacing w:before="240"/>
            </w:pPr>
          </w:p>
        </w:tc>
      </w:tr>
      <w:tr w:rsidR="00000000" w:rsidRPr="00DF0494">
        <w:trPr>
          <w:cantSplit/>
        </w:trPr>
        <w:tc>
          <w:tcPr>
            <w:tcW w:w="3046" w:type="dxa"/>
          </w:tcPr>
          <w:p w:rsidR="00FF3BBF" w:rsidRPr="00DF0494" w:rsidRDefault="00FF3BBF">
            <w:pPr>
              <w:pStyle w:val="Underskrifter"/>
            </w:pPr>
            <w:r w:rsidRPr="00DF0494">
              <w:t>Annicka Engblom (m)</w:t>
            </w:r>
          </w:p>
        </w:tc>
        <w:tc>
          <w:tcPr>
            <w:tcW w:w="3046" w:type="dxa"/>
          </w:tcPr>
          <w:p w:rsidR="00FF3BBF" w:rsidRPr="00DF0494" w:rsidRDefault="00FF3BBF">
            <w:pPr>
              <w:pStyle w:val="Underskrifter"/>
            </w:pPr>
          </w:p>
        </w:tc>
      </w:tr>
    </w:tbl>
    <w:p w:rsidR="00FF3BBF" w:rsidRPr="00DF0494" w:rsidRDefault="00FF3BBF">
      <w:pPr>
        <w:pStyle w:val="Normaltindrag"/>
      </w:pPr>
    </w:p>
    <w:sectPr w:rsidR="00FF3BBF" w:rsidRPr="00DF04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3BBF" w:rsidRPr="00DF0494" w:rsidRDefault="00FF3BBF">
      <w:r w:rsidRPr="00DF0494">
        <w:separator/>
      </w:r>
    </w:p>
  </w:endnote>
  <w:endnote w:type="continuationSeparator" w:id="0">
    <w:p w:rsidR="00FF3BBF" w:rsidRPr="00DF0494" w:rsidRDefault="00FF3BBF">
      <w:r w:rsidRPr="00DF04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3BBF" w:rsidRPr="00DF0494" w:rsidRDefault="00DF0494">
    <w:pPr>
      <w:pStyle w:val="Sidfot"/>
    </w:pPr>
    <w:r w:rsidRPr="00DF049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5622729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3BBF" w:rsidRDefault="00FF3BB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F3BBF" w:rsidRDefault="00FF3BB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3BBF" w:rsidRPr="00DF0494" w:rsidRDefault="00DF0494">
    <w:pPr>
      <w:pStyle w:val="Sidfot"/>
    </w:pPr>
    <w:r w:rsidRPr="00DF049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642089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3BBF" w:rsidRDefault="00FF3B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3BBF" w:rsidRDefault="00FF3B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3BBF" w:rsidRPr="00DF0494" w:rsidRDefault="00DF0494">
    <w:pPr>
      <w:pStyle w:val="Sidfot"/>
    </w:pPr>
    <w:r w:rsidRPr="00DF049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41012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3BBF" w:rsidRDefault="00FF3B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3BBF" w:rsidRDefault="00FF3B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3BBF" w:rsidRPr="00DF0494" w:rsidRDefault="00FF3BBF">
      <w:r w:rsidRPr="00DF0494">
        <w:separator/>
      </w:r>
    </w:p>
  </w:footnote>
  <w:footnote w:type="continuationSeparator" w:id="0">
    <w:p w:rsidR="00FF3BBF" w:rsidRPr="00DF0494" w:rsidRDefault="00FF3BBF">
      <w:r w:rsidRPr="00DF04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3BBF" w:rsidRPr="00DF0494" w:rsidRDefault="00DF0494">
    <w:pPr>
      <w:pStyle w:val="Sidhuvud"/>
    </w:pPr>
    <w:r w:rsidRPr="00DF049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334603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3BBF" w:rsidRDefault="00FF3BB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F3BBF" w:rsidRDefault="00FF3BB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3BBF" w:rsidRPr="00DF0494" w:rsidRDefault="00DF0494">
    <w:pPr>
      <w:pStyle w:val="Sidhuvud"/>
    </w:pPr>
    <w:r w:rsidRPr="00DF049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654574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3BBF" w:rsidRDefault="00FF3BB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F3BBF" w:rsidRDefault="00FF3BB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3BBF" w:rsidRPr="00DF0494" w:rsidRDefault="00FF3BBF">
    <w:pPr>
      <w:pStyle w:val="FSHNormal"/>
      <w:tabs>
        <w:tab w:val="right" w:pos="5840"/>
      </w:tabs>
    </w:pPr>
    <w:r w:rsidRPr="00DF0494">
      <w:br/>
    </w:r>
    <w:r w:rsidRPr="00DF0494">
      <w:fldChar w:fldCharType="begin" w:fldLock="1"/>
    </w:r>
    <w:r w:rsidRPr="00DF0494">
      <w:instrText xml:space="preserve"> DOCPROPERTY</w:instrText>
    </w:r>
    <w:r w:rsidRPr="00DF0494">
      <w:rPr>
        <w:sz w:val="18"/>
      </w:rPr>
      <w:instrText xml:space="preserve"> "YearUser" *\charformat </w:instrText>
    </w:r>
    <w:r w:rsidRPr="00DF0494">
      <w:fldChar w:fldCharType="separate"/>
    </w:r>
    <w:r w:rsidRPr="00DF0494">
      <w:t>2007/08</w:t>
    </w:r>
    <w:r w:rsidRPr="00DF0494">
      <w:fldChar w:fldCharType="end"/>
    </w:r>
    <w:r w:rsidRPr="00DF0494">
      <w:t xml:space="preserve"> </w:t>
    </w:r>
    <w:r w:rsidRPr="00DF0494">
      <w:tab/>
      <w:t xml:space="preserve">mnr: </w:t>
    </w:r>
    <w:r w:rsidRPr="00DF0494">
      <w:fldChar w:fldCharType="begin" w:fldLock="1"/>
    </w:r>
    <w:r w:rsidRPr="00DF0494">
      <w:instrText xml:space="preserve"> DOCPROPERTY</w:instrText>
    </w:r>
    <w:r w:rsidRPr="00DF0494">
      <w:rPr>
        <w:sz w:val="18"/>
      </w:rPr>
      <w:instrText xml:space="preserve"> "Motionsnummer" *\charformat </w:instrText>
    </w:r>
    <w:r w:rsidRPr="00DF0494">
      <w:fldChar w:fldCharType="separate"/>
    </w:r>
    <w:r w:rsidRPr="00DF0494">
      <w:t>Ju221</w:t>
    </w:r>
    <w:r w:rsidRPr="00DF0494">
      <w:fldChar w:fldCharType="end"/>
    </w:r>
    <w:r w:rsidRPr="00DF0494">
      <w:br/>
    </w:r>
    <w:r w:rsidRPr="00DF0494">
      <w:fldChar w:fldCharType="begin" w:fldLock="1"/>
    </w:r>
    <w:r w:rsidRPr="00DF0494">
      <w:instrText xml:space="preserve"> DOCPROPERTY</w:instrText>
    </w:r>
    <w:r w:rsidRPr="00DF0494">
      <w:rPr>
        <w:sz w:val="18"/>
      </w:rPr>
      <w:instrText xml:space="preserve"> "Samling" *\charformat </w:instrText>
    </w:r>
    <w:r w:rsidRPr="00DF0494">
      <w:fldChar w:fldCharType="end"/>
    </w:r>
    <w:r w:rsidRPr="00DF0494">
      <w:tab/>
      <w:t xml:space="preserve">pnr: </w:t>
    </w:r>
    <w:r w:rsidRPr="00DF0494">
      <w:fldChar w:fldCharType="begin" w:fldLock="1"/>
    </w:r>
    <w:r w:rsidRPr="00DF0494">
      <w:instrText xml:space="preserve"> DOCPROPERTY</w:instrText>
    </w:r>
    <w:r w:rsidRPr="00DF0494">
      <w:rPr>
        <w:sz w:val="18"/>
      </w:rPr>
      <w:instrText xml:space="preserve"> "Partinummer" *\charformat </w:instrText>
    </w:r>
    <w:r w:rsidRPr="00DF0494">
      <w:fldChar w:fldCharType="separate"/>
    </w:r>
    <w:r w:rsidRPr="00DF0494">
      <w:t>m1279</w:t>
    </w:r>
    <w:r w:rsidRPr="00DF0494">
      <w:fldChar w:fldCharType="end"/>
    </w:r>
  </w:p>
  <w:p w:rsidR="00FF3BBF" w:rsidRPr="00DF0494" w:rsidRDefault="00FF3BBF">
    <w:pPr>
      <w:pStyle w:val="FSHRub1"/>
    </w:pPr>
    <w:r w:rsidRPr="00DF0494">
      <w:t>Motion till riksdagen</w:t>
    </w:r>
    <w:r w:rsidRPr="00DF0494">
      <w:br/>
    </w:r>
    <w:r w:rsidRPr="00DF0494">
      <w:fldChar w:fldCharType="begin" w:fldLock="1"/>
    </w:r>
    <w:r w:rsidRPr="00DF0494">
      <w:instrText xml:space="preserve"> DOCPROPERTY "YearUser" *\charformat </w:instrText>
    </w:r>
    <w:r w:rsidRPr="00DF0494">
      <w:fldChar w:fldCharType="separate"/>
    </w:r>
    <w:r w:rsidRPr="00DF0494">
      <w:t>2007/08</w:t>
    </w:r>
    <w:r w:rsidRPr="00DF0494">
      <w:fldChar w:fldCharType="end"/>
    </w:r>
    <w:r w:rsidRPr="00DF0494">
      <w:t>:</w:t>
    </w:r>
    <w:r w:rsidRPr="00DF0494">
      <w:fldChar w:fldCharType="begin" w:fldLock="1"/>
    </w:r>
    <w:r w:rsidRPr="00DF0494">
      <w:instrText xml:space="preserve"> DOCPROPERTY "Motionsnummer" *\charformat </w:instrText>
    </w:r>
    <w:r w:rsidRPr="00DF0494">
      <w:fldChar w:fldCharType="separate"/>
    </w:r>
    <w:r w:rsidRPr="00DF0494">
      <w:t>Ju221</w:t>
    </w:r>
    <w:r w:rsidRPr="00DF0494">
      <w:fldChar w:fldCharType="end"/>
    </w:r>
  </w:p>
  <w:p w:rsidR="00FF3BBF" w:rsidRPr="00DF0494" w:rsidRDefault="00FF3BBF">
    <w:pPr>
      <w:pStyle w:val="FSHNormalS5"/>
    </w:pPr>
    <w:r w:rsidRPr="00DF0494">
      <w:fldChar w:fldCharType="begin" w:fldLock="1"/>
    </w:r>
    <w:r w:rsidRPr="00DF0494">
      <w:instrText xml:space="preserve"> DOCPROPERTY "MotionarText" *\charformat </w:instrText>
    </w:r>
    <w:r w:rsidRPr="00DF0494">
      <w:fldChar w:fldCharType="separate"/>
    </w:r>
    <w:r w:rsidRPr="00DF0494">
      <w:t>av Annicka Engblom (m)</w:t>
    </w:r>
    <w:r w:rsidRPr="00DF0494">
      <w:fldChar w:fldCharType="end"/>
    </w:r>
    <w:r w:rsidRPr="00DF0494">
      <w:br/>
    </w:r>
    <w:r w:rsidRPr="00DF0494">
      <w:fldChar w:fldCharType="begin" w:fldLock="1"/>
    </w:r>
    <w:r w:rsidRPr="00DF0494">
      <w:instrText xml:space="preserve"> DOCPROPERTY "SvarFrasKort" *\charformat </w:instrText>
    </w:r>
    <w:r w:rsidRPr="00DF0494">
      <w:fldChar w:fldCharType="end"/>
    </w:r>
  </w:p>
  <w:p w:rsidR="00FF3BBF" w:rsidRPr="00DF0494" w:rsidRDefault="00FF3BBF">
    <w:pPr>
      <w:pStyle w:val="FSHTitel"/>
    </w:pPr>
    <w:r w:rsidRPr="00DF0494">
      <w:fldChar w:fldCharType="begin" w:fldLock="1"/>
    </w:r>
    <w:r w:rsidRPr="00DF0494">
      <w:instrText xml:space="preserve"> DOCPROPERTY</w:instrText>
    </w:r>
    <w:r w:rsidRPr="00DF0494">
      <w:rPr>
        <w:sz w:val="18"/>
      </w:rPr>
      <w:instrText xml:space="preserve"> "RubrikSvar" *\charformat </w:instrText>
    </w:r>
    <w:r w:rsidRPr="00DF0494">
      <w:fldChar w:fldCharType="separate"/>
    </w:r>
    <w:r w:rsidRPr="00DF0494">
      <w:t>Skärpning av ordningslagen</w:t>
    </w:r>
    <w:r w:rsidRPr="00DF0494">
      <w:fldChar w:fldCharType="end"/>
    </w:r>
  </w:p>
  <w:p w:rsidR="00FF3BBF" w:rsidRPr="00DF0494" w:rsidRDefault="00FF3BBF">
    <w:pPr>
      <w:pStyle w:val="Normal00"/>
    </w:pPr>
  </w:p>
  <w:p w:rsidR="00FF3BBF" w:rsidRPr="00DF0494" w:rsidRDefault="00FF3BB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05868100">
    <w:abstractNumId w:val="8"/>
  </w:num>
  <w:num w:numId="2" w16cid:durableId="1129206978">
    <w:abstractNumId w:val="9"/>
  </w:num>
  <w:num w:numId="3" w16cid:durableId="1594047384">
    <w:abstractNumId w:val="8"/>
  </w:num>
  <w:num w:numId="4" w16cid:durableId="2063825712">
    <w:abstractNumId w:val="9"/>
  </w:num>
  <w:num w:numId="5" w16cid:durableId="864058374">
    <w:abstractNumId w:val="13"/>
  </w:num>
  <w:num w:numId="6" w16cid:durableId="1419138308">
    <w:abstractNumId w:val="10"/>
  </w:num>
  <w:num w:numId="7" w16cid:durableId="1361857569">
    <w:abstractNumId w:val="11"/>
  </w:num>
  <w:num w:numId="8" w16cid:durableId="1445030320">
    <w:abstractNumId w:val="12"/>
  </w:num>
  <w:num w:numId="9" w16cid:durableId="1144810600">
    <w:abstractNumId w:val="8"/>
  </w:num>
  <w:num w:numId="10" w16cid:durableId="519781517">
    <w:abstractNumId w:val="3"/>
  </w:num>
  <w:num w:numId="11" w16cid:durableId="972760054">
    <w:abstractNumId w:val="2"/>
  </w:num>
  <w:num w:numId="12" w16cid:durableId="1429541490">
    <w:abstractNumId w:val="1"/>
  </w:num>
  <w:num w:numId="13" w16cid:durableId="1327201580">
    <w:abstractNumId w:val="0"/>
  </w:num>
  <w:num w:numId="14" w16cid:durableId="1429110585">
    <w:abstractNumId w:val="9"/>
  </w:num>
  <w:num w:numId="15" w16cid:durableId="1884706161">
    <w:abstractNumId w:val="7"/>
  </w:num>
  <w:num w:numId="16" w16cid:durableId="416827824">
    <w:abstractNumId w:val="6"/>
  </w:num>
  <w:num w:numId="17" w16cid:durableId="398987916">
    <w:abstractNumId w:val="5"/>
  </w:num>
  <w:num w:numId="18" w16cid:durableId="672343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AABCF90D-5670-4E7A-9CF8-D703F3DBAFFF}"/>
  </w:docVars>
  <w:rsids>
    <w:rsidRoot w:val="00A70E68"/>
    <w:rsid w:val="00A70E68"/>
    <w:rsid w:val="00DF0494"/>
    <w:rsid w:val="00FF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7D3C33D-1AE6-4CDE-B1F9-1F624BB9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1626</Characters>
  <Application>Microsoft Office Word</Application>
  <DocSecurity>4</DocSecurity>
  <Lines>37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m1279</vt:lpstr>
    </vt:vector>
  </TitlesOfParts>
  <Company>Riksdagen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m1279</dc:title>
  <dc:subject>m1279</dc:subject>
  <dc:creator>Riksdagen</dc:creator>
  <cp:keywords>Riksdagen</cp:keywords>
  <dc:description>TKG-ktrl, MSMQ4mb, PersReg-Distribution mm</dc:description>
  <cp:lastModifiedBy>Lars Brink</cp:lastModifiedBy>
  <cp:revision>2</cp:revision>
  <cp:lastPrinted>2007-10-24T06:36:00Z</cp:lastPrinted>
  <dcterms:created xsi:type="dcterms:W3CDTF">2025-12-17T05:33:00Z</dcterms:created>
  <dcterms:modified xsi:type="dcterms:W3CDTF">2025-12-17T05:33:00Z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ao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Skärpning av ordningslagen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Skärpning av ordningslagen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m1279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Annicka Engblom (m)</vt:lpwstr>
  </property>
  <property fmtid="{D5CDD505-2E9C-101B-9397-08002B2CF9AE}" pid="26" name="MotionarLista">
    <vt:lpwstr>Engblom, Annicka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Annicka Engblom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anders.olsson@riksdagen.se</vt:lpwstr>
  </property>
  <property fmtid="{D5CDD505-2E9C-101B-9397-08002B2CF9AE}" pid="45" name="ReservUID">
    <vt:lpwstr>as0502aa</vt:lpwstr>
  </property>
  <property fmtid="{D5CDD505-2E9C-101B-9397-08002B2CF9AE}" pid="46" name="MotionID">
    <vt:lpwstr>20072008000000000109000012790069</vt:lpwstr>
  </property>
  <property fmtid="{D5CDD505-2E9C-101B-9397-08002B2CF9AE}" pid="47" name="datum">
    <vt:lpwstr>070928</vt:lpwstr>
  </property>
  <property fmtid="{D5CDD505-2E9C-101B-9397-08002B2CF9AE}" pid="48" name="avsändar-e-post">
    <vt:lpwstr>anders.olsson@riksdagen.se</vt:lpwstr>
  </property>
  <property fmtid="{D5CDD505-2E9C-101B-9397-08002B2CF9AE}" pid="49" name="id">
    <vt:lpwstr>20072008000000000109000012790069</vt:lpwstr>
  </property>
  <property fmtid="{D5CDD505-2E9C-101B-9397-08002B2CF9AE}" pid="50" name="nummer">
    <vt:lpwstr>221</vt:lpwstr>
  </property>
  <property fmtid="{D5CDD505-2E9C-101B-9397-08002B2CF9AE}" pid="51" name="utskottsbeteckning">
    <vt:lpwstr>Ju</vt:lpwstr>
  </property>
  <property fmtid="{D5CDD505-2E9C-101B-9397-08002B2CF9AE}" pid="52" name="GlobalUID">
    <vt:lpwstr>{D7599289-5138-48DD-84B1-737EF48B9E03}</vt:lpwstr>
  </property>
  <property fmtid="{D5CDD505-2E9C-101B-9397-08002B2CF9AE}" pid="53" name="Överföringar">
    <vt:i4>0</vt:i4>
  </property>
  <property fmtid="{D5CDD505-2E9C-101B-9397-08002B2CF9AE}" pid="54" name="Checksum">
    <vt:lpwstr>*0004547303761*</vt:lpwstr>
  </property>
  <property fmtid="{D5CDD505-2E9C-101B-9397-08002B2CF9AE}" pid="55" name="skuggnummer">
    <vt:lpwstr>235</vt:lpwstr>
  </property>
  <property fmtid="{D5CDD505-2E9C-101B-9397-08002B2CF9AE}" pid="56" name="urixVersion">
    <vt:lpwstr>3.2.0.8</vt:lpwstr>
  </property>
  <property fmtid="{D5CDD505-2E9C-101B-9397-08002B2CF9AE}" pid="57" name="urixOrigin">
    <vt:lpwstr>071024 08:36:56.908</vt:lpwstr>
  </property>
  <property fmtid="{D5CDD505-2E9C-101B-9397-08002B2CF9AE}" pid="58" name="urixGuid">
    <vt:lpwstr>{9D13E849-97CB-4BA6-9CD7-607392EF51B0}</vt:lpwstr>
  </property>
</Properties>
</file>