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2FB" w:rsidRPr="008E23A2" w:rsidRDefault="006E02FB" w:rsidP="004E7D88">
      <w:pPr>
        <w:pStyle w:val="Hemstlrubrik"/>
      </w:pPr>
      <w:r w:rsidRPr="008E23A2">
        <w:t>Förslag till riksdagsbeslut</w:t>
      </w:r>
    </w:p>
    <w:p w:rsidR="006E02FB" w:rsidRPr="008E23A2" w:rsidRDefault="006E02FB" w:rsidP="006E02FB">
      <w:pPr>
        <w:pStyle w:val="Hemstlatt"/>
      </w:pPr>
      <w:r w:rsidRPr="008E23A2">
        <w:t>Riksdagen tillkännager för reger</w:t>
      </w:r>
      <w:r w:rsidR="003339F0" w:rsidRPr="008E23A2">
        <w:t xml:space="preserve">ingen som sin mening </w:t>
      </w:r>
      <w:r w:rsidR="001C4FD3" w:rsidRPr="008E23A2">
        <w:t xml:space="preserve">vad i motionen anförs om </w:t>
      </w:r>
      <w:r w:rsidR="003339F0" w:rsidRPr="008E23A2">
        <w:t>att chefsöverläkare</w:t>
      </w:r>
      <w:r w:rsidRPr="008E23A2">
        <w:t xml:space="preserve"> inom rättspsykiatrin ska</w:t>
      </w:r>
      <w:r w:rsidR="001C4FD3" w:rsidRPr="008E23A2">
        <w:t>ll</w:t>
      </w:r>
      <w:r w:rsidRPr="008E23A2">
        <w:t xml:space="preserve"> få </w:t>
      </w:r>
      <w:r w:rsidR="003339F0" w:rsidRPr="008E23A2">
        <w:t>möjlighet att beslagta mobiltelefon</w:t>
      </w:r>
      <w:r w:rsidRPr="008E23A2">
        <w:t xml:space="preserve"> </w:t>
      </w:r>
      <w:r w:rsidR="00F97BA2" w:rsidRPr="008E23A2">
        <w:t>av medicinska skäl och behandlingsskäl</w:t>
      </w:r>
      <w:r w:rsidR="003339F0" w:rsidRPr="008E23A2">
        <w:t>.</w:t>
      </w:r>
    </w:p>
    <w:p w:rsidR="00061A1A" w:rsidRPr="008E23A2" w:rsidRDefault="00061A1A" w:rsidP="00061A1A">
      <w:pPr>
        <w:pStyle w:val="Hemstlatt"/>
      </w:pPr>
      <w:r w:rsidRPr="008E23A2">
        <w:t>Riksdagen tillkännager för regeringen som sin mening</w:t>
      </w:r>
      <w:r w:rsidR="001C4FD3" w:rsidRPr="008E23A2">
        <w:t xml:space="preserve"> vad i motionen anförs om</w:t>
      </w:r>
      <w:r w:rsidRPr="008E23A2">
        <w:t xml:space="preserve"> att patienten ska</w:t>
      </w:r>
      <w:r w:rsidR="001C4FD3" w:rsidRPr="008E23A2">
        <w:t>ll</w:t>
      </w:r>
      <w:r w:rsidRPr="008E23A2">
        <w:t xml:space="preserve"> ha rätt att överklaga beslut om </w:t>
      </w:r>
      <w:r w:rsidR="001C4FD3" w:rsidRPr="008E23A2">
        <w:t>att beslagta mobiltelefon till l</w:t>
      </w:r>
      <w:r w:rsidRPr="008E23A2">
        <w:t>änsrätten.</w:t>
      </w:r>
    </w:p>
    <w:p w:rsidR="00E84F25" w:rsidRPr="008E23A2" w:rsidRDefault="007C6092" w:rsidP="00E22893">
      <w:pPr>
        <w:pStyle w:val="Rubrik1"/>
      </w:pPr>
      <w:r w:rsidRPr="008E23A2">
        <w:t>Motivering</w:t>
      </w:r>
    </w:p>
    <w:p w:rsidR="00061A1A" w:rsidRPr="008E23A2" w:rsidRDefault="00061A1A" w:rsidP="00061A1A">
      <w:r w:rsidRPr="008E23A2">
        <w:t>Både inom kriminalvården och rättspsykiatrin har det varit upprepade pr</w:t>
      </w:r>
      <w:r w:rsidRPr="008E23A2">
        <w:t>o</w:t>
      </w:r>
      <w:r w:rsidRPr="008E23A2">
        <w:t>blem med användandet av mobiltelefoner bland de intagna. Inom krimina</w:t>
      </w:r>
      <w:r w:rsidRPr="008E23A2">
        <w:t>l</w:t>
      </w:r>
      <w:r w:rsidRPr="008E23A2">
        <w:t>vården är det totalförbud men flera intagna lyckas i alla fall smuggla in m</w:t>
      </w:r>
      <w:r w:rsidRPr="008E23A2">
        <w:t>o</w:t>
      </w:r>
      <w:r w:rsidRPr="008E23A2">
        <w:t>biltelefoner. I Kanada finns samma förbud som i Sverige, skillnaden är dock den att i Kanada efterlevs förbudet</w:t>
      </w:r>
      <w:r w:rsidR="004E7D88" w:rsidRPr="008E23A2">
        <w:t>,</w:t>
      </w:r>
      <w:r w:rsidRPr="008E23A2">
        <w:t xml:space="preserve"> vilket det inte görs i Sverige. Kontrollen är uppenbart mindre effektiv i Sverige än vad som lika uppenbart är möjligt i Kanada, vilket inte borde behöva vara fallet.</w:t>
      </w:r>
    </w:p>
    <w:p w:rsidR="00061A1A" w:rsidRPr="008E23A2" w:rsidRDefault="00061A1A" w:rsidP="00061A1A">
      <w:pPr>
        <w:pStyle w:val="Normaltindrag"/>
      </w:pPr>
      <w:r w:rsidRPr="008E23A2">
        <w:t>Inom rättspsykiatrin är reglerna annorlunda. Där finns inget generellt fö</w:t>
      </w:r>
      <w:r w:rsidRPr="008E23A2">
        <w:t>r</w:t>
      </w:r>
      <w:r w:rsidRPr="008E23A2">
        <w:t>bud mot mobiltelefoner, däremot kan de beslagtas av säkerhetsskäl. Problem har dock uppkommit när ansvarig personal har beslagtagit mobiltelefoner efter bedömning att patienten inte klarar av att hantera en mobiltelefon. B</w:t>
      </w:r>
      <w:r w:rsidRPr="008E23A2">
        <w:t>e</w:t>
      </w:r>
      <w:r w:rsidRPr="008E23A2">
        <w:t>slutet har sedan undanröjts av både JO och Socialstyrelsen med påföljd att telefonen måst återlämnas, med nya brott som följd. Orsaken till ett beslagt</w:t>
      </w:r>
      <w:r w:rsidRPr="008E23A2">
        <w:t>a</w:t>
      </w:r>
      <w:r w:rsidRPr="008E23A2">
        <w:t>gande kan vara att patienten ringer och trakasserar sina brottsoffer, att patie</w:t>
      </w:r>
      <w:r w:rsidRPr="008E23A2">
        <w:t>n</w:t>
      </w:r>
      <w:r w:rsidRPr="008E23A2">
        <w:t>ten ringer samtal som innebär ofördelaktiga ekonomiska uppgörelser eller att patienten efter att ha tillfrisknat känner djup ångest för vissa samtal till anh</w:t>
      </w:r>
      <w:r w:rsidRPr="008E23A2">
        <w:t>ö</w:t>
      </w:r>
      <w:r w:rsidRPr="008E23A2">
        <w:t>riga.</w:t>
      </w:r>
    </w:p>
    <w:p w:rsidR="00061A1A" w:rsidRPr="008E23A2" w:rsidRDefault="00061A1A" w:rsidP="00061A1A">
      <w:pPr>
        <w:pStyle w:val="Normaltindrag"/>
      </w:pPr>
      <w:r w:rsidRPr="008E23A2">
        <w:rPr>
          <w:spacing w:val="-2"/>
          <w:szCs w:val="19"/>
        </w:rPr>
        <w:t>Det är en klar brist att chefsöverläkaren inte har rätt att beslagta mobiltelef</w:t>
      </w:r>
      <w:r w:rsidRPr="008E23A2">
        <w:rPr>
          <w:spacing w:val="-2"/>
          <w:szCs w:val="19"/>
        </w:rPr>
        <w:t>o</w:t>
      </w:r>
      <w:r w:rsidRPr="008E23A2">
        <w:rPr>
          <w:spacing w:val="-2"/>
          <w:szCs w:val="19"/>
        </w:rPr>
        <w:t>ner av medicinska skäl eller behandlingsskäl. Den som bäst borde kunna bed</w:t>
      </w:r>
      <w:r w:rsidRPr="008E23A2">
        <w:rPr>
          <w:spacing w:val="-2"/>
          <w:szCs w:val="19"/>
        </w:rPr>
        <w:t>ö</w:t>
      </w:r>
      <w:r w:rsidRPr="008E23A2">
        <w:rPr>
          <w:spacing w:val="-2"/>
          <w:szCs w:val="19"/>
        </w:rPr>
        <w:t>ma lämpligheten av att en patient innehar mobiltelefon är rimligtvis patienta</w:t>
      </w:r>
      <w:r w:rsidRPr="008E23A2">
        <w:rPr>
          <w:spacing w:val="-2"/>
          <w:szCs w:val="19"/>
        </w:rPr>
        <w:t>n</w:t>
      </w:r>
      <w:r w:rsidRPr="008E23A2">
        <w:rPr>
          <w:spacing w:val="-2"/>
          <w:szCs w:val="19"/>
        </w:rPr>
        <w:t>svarig specialistläkare. En enkätundersökning har påvisat att 35</w:t>
      </w:r>
      <w:r w:rsidR="004E7D88" w:rsidRPr="008E23A2">
        <w:t xml:space="preserve"> </w:t>
      </w:r>
      <w:r w:rsidRPr="008E23A2">
        <w:t xml:space="preserve">procent av </w:t>
      </w:r>
      <w:r w:rsidRPr="008E23A2">
        <w:lastRenderedPageBreak/>
        <w:t>enheterna trotsat förbudet och gjort inskränkningar utifrån medicinska b</w:t>
      </w:r>
      <w:r w:rsidRPr="008E23A2">
        <w:t>e</w:t>
      </w:r>
      <w:r w:rsidRPr="008E23A2">
        <w:t>dömningar. Detta visar på nödvändigheten av att lagen ändras.</w:t>
      </w:r>
    </w:p>
    <w:p w:rsidR="006E02FB" w:rsidRPr="008E23A2" w:rsidRDefault="00061A1A" w:rsidP="00061A1A">
      <w:pPr>
        <w:pStyle w:val="Normaltindrag"/>
      </w:pPr>
      <w:r w:rsidRPr="008E23A2">
        <w:t xml:space="preserve">Psykiatriutredaren Anders Milton har nyligen i </w:t>
      </w:r>
      <w:r w:rsidR="004E7D88" w:rsidRPr="008E23A2">
        <w:t xml:space="preserve">en </w:t>
      </w:r>
      <w:r w:rsidRPr="008E23A2">
        <w:t>promemoria föreslagit att chefsöverläkaren borde ha rätt att besluta om att begränsa patients rätt att använda elektronisk kommunikation. Även Justitieombudsmannen, Socialst</w:t>
      </w:r>
      <w:r w:rsidRPr="008E23A2">
        <w:t>y</w:t>
      </w:r>
      <w:r w:rsidRPr="008E23A2">
        <w:t xml:space="preserve">relsen och Rikspolisstyrelsen instämmer i en sådan lagändring. Rätten att överklaga bör finnas och den instans som hanterar överklaganden bör vara </w:t>
      </w:r>
      <w:r w:rsidR="004E7D88" w:rsidRPr="008E23A2">
        <w:t>länsstyrelsen</w:t>
      </w:r>
      <w:r w:rsidRPr="008E23A2">
        <w:t>. Regeringen har tidigare avfärdat tankar om att utöka chefsöve</w:t>
      </w:r>
      <w:r w:rsidRPr="008E23A2">
        <w:t>r</w:t>
      </w:r>
      <w:r w:rsidRPr="008E23A2">
        <w:t>läkares rätt att beslagta mobiltelefoner till att även omfatta behandlingsskäl. Om regeringen väljer att inte lyssna till de instanser som för</w:t>
      </w:r>
      <w:r w:rsidR="004E7D88" w:rsidRPr="008E23A2">
        <w:t>e</w:t>
      </w:r>
      <w:r w:rsidRPr="008E23A2">
        <w:t>slagit lagändring bör regeringen åtminstone beakta patientens eget behov och framför allt se till brottsoffrens behov av skydd.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E7D88" w:rsidRPr="008E23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7D88" w:rsidRPr="008E23A2" w:rsidRDefault="004E7D88" w:rsidP="004E7D88">
            <w:pPr>
              <w:pStyle w:val="UnderskriftDatum"/>
              <w:spacing w:before="240"/>
            </w:pPr>
            <w:r w:rsidRPr="008E23A2">
              <w:t>Stockholm den 27 september 2005</w:t>
            </w:r>
          </w:p>
        </w:tc>
        <w:tc>
          <w:tcPr>
            <w:tcW w:w="3047" w:type="dxa"/>
          </w:tcPr>
          <w:p w:rsidR="004E7D88" w:rsidRPr="008E23A2" w:rsidRDefault="004E7D88" w:rsidP="004E7D88">
            <w:pPr>
              <w:pStyle w:val="Underskrifter"/>
              <w:spacing w:before="240"/>
            </w:pPr>
          </w:p>
        </w:tc>
      </w:tr>
      <w:tr w:rsidR="004E7D88" w:rsidRPr="008E23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7D88" w:rsidRPr="008E23A2" w:rsidRDefault="004E7D88" w:rsidP="004E7D88">
            <w:pPr>
              <w:pStyle w:val="Underskrifter"/>
            </w:pPr>
            <w:r w:rsidRPr="008E23A2">
              <w:t>Olle Sandahl (kd)</w:t>
            </w:r>
          </w:p>
        </w:tc>
        <w:tc>
          <w:tcPr>
            <w:tcW w:w="3047" w:type="dxa"/>
          </w:tcPr>
          <w:p w:rsidR="004E7D88" w:rsidRPr="008E23A2" w:rsidRDefault="004E7D88" w:rsidP="004E7D88">
            <w:pPr>
              <w:pStyle w:val="Underskrifter"/>
            </w:pPr>
          </w:p>
        </w:tc>
      </w:tr>
    </w:tbl>
    <w:p w:rsidR="005760DB" w:rsidRPr="008E23A2" w:rsidRDefault="005760DB" w:rsidP="004E7D88">
      <w:pPr>
        <w:pStyle w:val="Normaltindrag"/>
      </w:pPr>
    </w:p>
    <w:sectPr w:rsidR="005760DB" w:rsidRPr="008E23A2" w:rsidSect="004E7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BEE" w:rsidRPr="008E23A2" w:rsidRDefault="00A76BEE">
      <w:r w:rsidRPr="008E23A2">
        <w:separator/>
      </w:r>
    </w:p>
  </w:endnote>
  <w:endnote w:type="continuationSeparator" w:id="0">
    <w:p w:rsidR="00A76BEE" w:rsidRPr="008E23A2" w:rsidRDefault="00A76BEE">
      <w:r w:rsidRPr="008E23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FD3" w:rsidRPr="008E23A2" w:rsidRDefault="008E23A2" w:rsidP="004E7D88">
    <w:pPr>
      <w:pStyle w:val="Sidfot"/>
    </w:pPr>
    <w:r w:rsidRPr="008E23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38233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D88" w:rsidRDefault="004E7D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7D88" w:rsidRDefault="004E7D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C31" w:rsidRPr="008E23A2" w:rsidRDefault="008E23A2" w:rsidP="004E7D88">
    <w:pPr>
      <w:pStyle w:val="Sidfot"/>
    </w:pPr>
    <w:r w:rsidRPr="008E23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57610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D88" w:rsidRDefault="004E7D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7D88" w:rsidRDefault="004E7D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C31" w:rsidRPr="008E23A2" w:rsidRDefault="008E23A2" w:rsidP="004E7D88">
    <w:pPr>
      <w:pStyle w:val="Sidfot"/>
    </w:pPr>
    <w:r w:rsidRPr="008E23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78242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D88" w:rsidRDefault="004E7D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7D88" w:rsidRDefault="004E7D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BEE" w:rsidRPr="008E23A2" w:rsidRDefault="00A76BEE">
      <w:r w:rsidRPr="008E23A2">
        <w:separator/>
      </w:r>
    </w:p>
  </w:footnote>
  <w:footnote w:type="continuationSeparator" w:id="0">
    <w:p w:rsidR="00A76BEE" w:rsidRPr="008E23A2" w:rsidRDefault="00A76BEE">
      <w:r w:rsidRPr="008E23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FD3" w:rsidRPr="008E23A2" w:rsidRDefault="008E23A2" w:rsidP="004E7D88">
    <w:pPr>
      <w:pStyle w:val="Sidhuvud"/>
    </w:pPr>
    <w:r w:rsidRPr="008E23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06045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D88" w:rsidRDefault="004E7D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7D88" w:rsidRDefault="004E7D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C31" w:rsidRPr="008E23A2" w:rsidRDefault="008E23A2" w:rsidP="004E7D88">
    <w:pPr>
      <w:pStyle w:val="Sidhuvud"/>
    </w:pPr>
    <w:r w:rsidRPr="008E23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57770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D88" w:rsidRDefault="004E7D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7D88" w:rsidRDefault="004E7D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D88" w:rsidRPr="008E23A2" w:rsidRDefault="004E7D88">
    <w:pPr>
      <w:pStyle w:val="FSHNormal"/>
      <w:tabs>
        <w:tab w:val="right" w:pos="5840"/>
      </w:tabs>
    </w:pPr>
    <w:r w:rsidRPr="008E23A2">
      <w:br/>
    </w:r>
    <w:r w:rsidRPr="008E23A2">
      <w:fldChar w:fldCharType="begin" w:fldLock="1"/>
    </w:r>
    <w:r w:rsidRPr="008E23A2">
      <w:instrText xml:space="preserve"> DOCPROPERTY</w:instrText>
    </w:r>
    <w:r w:rsidRPr="008E23A2">
      <w:rPr>
        <w:sz w:val="18"/>
      </w:rPr>
      <w:instrText xml:space="preserve"> "YearUser" *\charformat </w:instrText>
    </w:r>
    <w:r w:rsidRPr="008E23A2">
      <w:fldChar w:fldCharType="separate"/>
    </w:r>
    <w:r w:rsidRPr="008E23A2">
      <w:t>2005/06</w:t>
    </w:r>
    <w:r w:rsidRPr="008E23A2">
      <w:fldChar w:fldCharType="end"/>
    </w:r>
    <w:r w:rsidRPr="008E23A2">
      <w:t xml:space="preserve"> </w:t>
    </w:r>
    <w:r w:rsidRPr="008E23A2">
      <w:tab/>
      <w:t xml:space="preserve">mnr: </w:t>
    </w:r>
    <w:r w:rsidRPr="008E23A2">
      <w:fldChar w:fldCharType="begin" w:fldLock="1"/>
    </w:r>
    <w:r w:rsidRPr="008E23A2">
      <w:instrText xml:space="preserve"> DOCPROPERTY</w:instrText>
    </w:r>
    <w:r w:rsidRPr="008E23A2">
      <w:rPr>
        <w:sz w:val="18"/>
      </w:rPr>
      <w:instrText xml:space="preserve"> "Motionsnummer" *\charformat </w:instrText>
    </w:r>
    <w:r w:rsidRPr="008E23A2">
      <w:fldChar w:fldCharType="separate"/>
    </w:r>
    <w:r w:rsidRPr="008E23A2">
      <w:t>So650</w:t>
    </w:r>
    <w:r w:rsidRPr="008E23A2">
      <w:fldChar w:fldCharType="end"/>
    </w:r>
    <w:r w:rsidRPr="008E23A2">
      <w:br/>
    </w:r>
    <w:r w:rsidRPr="008E23A2">
      <w:fldChar w:fldCharType="begin" w:fldLock="1"/>
    </w:r>
    <w:r w:rsidRPr="008E23A2">
      <w:instrText xml:space="preserve"> DOCPROPERTY</w:instrText>
    </w:r>
    <w:r w:rsidRPr="008E23A2">
      <w:rPr>
        <w:sz w:val="18"/>
      </w:rPr>
      <w:instrText xml:space="preserve"> "Samling" *\charformat </w:instrText>
    </w:r>
    <w:r w:rsidRPr="008E23A2">
      <w:fldChar w:fldCharType="end"/>
    </w:r>
    <w:r w:rsidRPr="008E23A2">
      <w:tab/>
      <w:t xml:space="preserve">pnr: </w:t>
    </w:r>
    <w:r w:rsidRPr="008E23A2">
      <w:fldChar w:fldCharType="begin" w:fldLock="1"/>
    </w:r>
    <w:r w:rsidRPr="008E23A2">
      <w:instrText xml:space="preserve"> DOCPROPERTY</w:instrText>
    </w:r>
    <w:r w:rsidRPr="008E23A2">
      <w:rPr>
        <w:sz w:val="18"/>
      </w:rPr>
      <w:instrText xml:space="preserve"> "Partinummer" *\charformat </w:instrText>
    </w:r>
    <w:r w:rsidRPr="008E23A2">
      <w:fldChar w:fldCharType="separate"/>
    </w:r>
    <w:r w:rsidRPr="008E23A2">
      <w:t>kd896</w:t>
    </w:r>
    <w:r w:rsidRPr="008E23A2">
      <w:fldChar w:fldCharType="end"/>
    </w:r>
  </w:p>
  <w:p w:rsidR="004E7D88" w:rsidRPr="008E23A2" w:rsidRDefault="004E7D88">
    <w:pPr>
      <w:pStyle w:val="FSHRub1"/>
    </w:pPr>
    <w:r w:rsidRPr="008E23A2">
      <w:t>Motion till riksdagen</w:t>
    </w:r>
    <w:r w:rsidRPr="008E23A2">
      <w:br/>
    </w:r>
    <w:r w:rsidRPr="008E23A2">
      <w:fldChar w:fldCharType="begin" w:fldLock="1"/>
    </w:r>
    <w:r w:rsidRPr="008E23A2">
      <w:instrText xml:space="preserve"> DOCPROPERTY "YearUser" *\charformat </w:instrText>
    </w:r>
    <w:r w:rsidRPr="008E23A2">
      <w:fldChar w:fldCharType="separate"/>
    </w:r>
    <w:r w:rsidRPr="008E23A2">
      <w:t>2005/06</w:t>
    </w:r>
    <w:r w:rsidRPr="008E23A2">
      <w:fldChar w:fldCharType="end"/>
    </w:r>
    <w:r w:rsidRPr="008E23A2">
      <w:t>:</w:t>
    </w:r>
    <w:r w:rsidRPr="008E23A2">
      <w:fldChar w:fldCharType="begin" w:fldLock="1"/>
    </w:r>
    <w:r w:rsidRPr="008E23A2">
      <w:instrText xml:space="preserve"> DOCPROPERTY "Motionsnummer" *\charformat </w:instrText>
    </w:r>
    <w:r w:rsidRPr="008E23A2">
      <w:fldChar w:fldCharType="separate"/>
    </w:r>
    <w:r w:rsidRPr="008E23A2">
      <w:t>So650</w:t>
    </w:r>
    <w:r w:rsidRPr="008E23A2">
      <w:fldChar w:fldCharType="end"/>
    </w:r>
  </w:p>
  <w:p w:rsidR="004E7D88" w:rsidRPr="008E23A2" w:rsidRDefault="004E7D88">
    <w:pPr>
      <w:pStyle w:val="FSHNormalS5"/>
    </w:pPr>
    <w:r w:rsidRPr="008E23A2">
      <w:fldChar w:fldCharType="begin" w:fldLock="1"/>
    </w:r>
    <w:r w:rsidRPr="008E23A2">
      <w:instrText xml:space="preserve"> DOCPROPERTY "MotionarText" *\charformat </w:instrText>
    </w:r>
    <w:r w:rsidRPr="008E23A2">
      <w:fldChar w:fldCharType="separate"/>
    </w:r>
    <w:r w:rsidRPr="008E23A2">
      <w:t>av Olle Sandahl (kd)</w:t>
    </w:r>
    <w:r w:rsidRPr="008E23A2">
      <w:fldChar w:fldCharType="end"/>
    </w:r>
    <w:r w:rsidRPr="008E23A2">
      <w:br/>
    </w:r>
    <w:r w:rsidRPr="008E23A2">
      <w:fldChar w:fldCharType="begin" w:fldLock="1"/>
    </w:r>
    <w:r w:rsidRPr="008E23A2">
      <w:instrText xml:space="preserve"> DOCPROPERTY "SvarFrasKort" *\charformat </w:instrText>
    </w:r>
    <w:r w:rsidRPr="008E23A2">
      <w:fldChar w:fldCharType="end"/>
    </w:r>
  </w:p>
  <w:p w:rsidR="004E7D88" w:rsidRPr="008E23A2" w:rsidRDefault="004E7D88">
    <w:pPr>
      <w:pStyle w:val="FSHTitel"/>
    </w:pPr>
    <w:r w:rsidRPr="008E23A2">
      <w:fldChar w:fldCharType="begin" w:fldLock="1"/>
    </w:r>
    <w:r w:rsidRPr="008E23A2">
      <w:instrText xml:space="preserve"> DOCPROPERTY</w:instrText>
    </w:r>
    <w:r w:rsidRPr="008E23A2">
      <w:rPr>
        <w:sz w:val="18"/>
      </w:rPr>
      <w:instrText xml:space="preserve"> "RubrikSvar" *\charformat </w:instrText>
    </w:r>
    <w:r w:rsidRPr="008E23A2">
      <w:fldChar w:fldCharType="separate"/>
    </w:r>
    <w:r w:rsidRPr="008E23A2">
      <w:t>Mobiltelefoner inom rättspsykiatrin</w:t>
    </w:r>
    <w:r w:rsidRPr="008E23A2">
      <w:fldChar w:fldCharType="end"/>
    </w:r>
  </w:p>
  <w:p w:rsidR="004E7D88" w:rsidRPr="008E23A2" w:rsidRDefault="004E7D88" w:rsidP="004E7D8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F22D0EC"/>
    <w:lvl w:ilvl="0" w:tplc="F4A26F5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6058586">
    <w:abstractNumId w:val="13"/>
  </w:num>
  <w:num w:numId="2" w16cid:durableId="532692951">
    <w:abstractNumId w:val="10"/>
  </w:num>
  <w:num w:numId="3" w16cid:durableId="1511987866">
    <w:abstractNumId w:val="11"/>
  </w:num>
  <w:num w:numId="4" w16cid:durableId="834343476">
    <w:abstractNumId w:val="12"/>
  </w:num>
  <w:num w:numId="5" w16cid:durableId="16583521">
    <w:abstractNumId w:val="8"/>
  </w:num>
  <w:num w:numId="6" w16cid:durableId="885214130">
    <w:abstractNumId w:val="3"/>
  </w:num>
  <w:num w:numId="7" w16cid:durableId="1087382519">
    <w:abstractNumId w:val="2"/>
  </w:num>
  <w:num w:numId="8" w16cid:durableId="1761751783">
    <w:abstractNumId w:val="1"/>
  </w:num>
  <w:num w:numId="9" w16cid:durableId="187791885">
    <w:abstractNumId w:val="0"/>
  </w:num>
  <w:num w:numId="10" w16cid:durableId="694968713">
    <w:abstractNumId w:val="9"/>
  </w:num>
  <w:num w:numId="11" w16cid:durableId="384642467">
    <w:abstractNumId w:val="7"/>
  </w:num>
  <w:num w:numId="12" w16cid:durableId="1876388470">
    <w:abstractNumId w:val="6"/>
  </w:num>
  <w:num w:numId="13" w16cid:durableId="237061324">
    <w:abstractNumId w:val="5"/>
  </w:num>
  <w:num w:numId="14" w16cid:durableId="10901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5"/>
  </w:docVars>
  <w:rsids>
    <w:rsidRoot w:val="005760DB"/>
    <w:rsid w:val="00061A1A"/>
    <w:rsid w:val="00062D86"/>
    <w:rsid w:val="00064BC3"/>
    <w:rsid w:val="00066775"/>
    <w:rsid w:val="00072FB9"/>
    <w:rsid w:val="000E1AAC"/>
    <w:rsid w:val="00100531"/>
    <w:rsid w:val="00183110"/>
    <w:rsid w:val="001C4FD3"/>
    <w:rsid w:val="00201DFB"/>
    <w:rsid w:val="00204A63"/>
    <w:rsid w:val="00212FF1"/>
    <w:rsid w:val="00230193"/>
    <w:rsid w:val="00244050"/>
    <w:rsid w:val="0025068A"/>
    <w:rsid w:val="002818D3"/>
    <w:rsid w:val="002D11A8"/>
    <w:rsid w:val="003339F0"/>
    <w:rsid w:val="003E5B52"/>
    <w:rsid w:val="00445271"/>
    <w:rsid w:val="004A0504"/>
    <w:rsid w:val="004E38D9"/>
    <w:rsid w:val="004E7D88"/>
    <w:rsid w:val="005760DB"/>
    <w:rsid w:val="005901BA"/>
    <w:rsid w:val="006043FE"/>
    <w:rsid w:val="0066422D"/>
    <w:rsid w:val="006951E3"/>
    <w:rsid w:val="006E02FB"/>
    <w:rsid w:val="007243B9"/>
    <w:rsid w:val="00740D6D"/>
    <w:rsid w:val="00794149"/>
    <w:rsid w:val="007B67A7"/>
    <w:rsid w:val="007C6092"/>
    <w:rsid w:val="007E7C31"/>
    <w:rsid w:val="008E23A2"/>
    <w:rsid w:val="00A053C6"/>
    <w:rsid w:val="00A40FDD"/>
    <w:rsid w:val="00A614E3"/>
    <w:rsid w:val="00A76BEE"/>
    <w:rsid w:val="00B13BF0"/>
    <w:rsid w:val="00BB298F"/>
    <w:rsid w:val="00C1285C"/>
    <w:rsid w:val="00C217CB"/>
    <w:rsid w:val="00C27B7D"/>
    <w:rsid w:val="00C71098"/>
    <w:rsid w:val="00D1174F"/>
    <w:rsid w:val="00D807D0"/>
    <w:rsid w:val="00DC6C70"/>
    <w:rsid w:val="00E22893"/>
    <w:rsid w:val="00E360DE"/>
    <w:rsid w:val="00E75D28"/>
    <w:rsid w:val="00E84F25"/>
    <w:rsid w:val="00EB5CA8"/>
    <w:rsid w:val="00F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D640CD-AE0D-476E-8F08-BAEBF773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E7D8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E7D88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395</Words>
  <Characters>2430</Characters>
  <Application>Microsoft Office Word</Application>
  <DocSecurity>4</DocSecurity>
  <Lines>45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So650</vt:lpstr>
    </vt:vector>
  </TitlesOfParts>
  <Company>Riksdagen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So650</dc:title>
  <dc:subject>So650</dc:subject>
  <dc:creator>Riksdagen</dc:creator>
  <cp:keywords>Riksdagen</cp:keywords>
  <dc:description/>
  <cp:lastModifiedBy>Lars Brink</cp:lastModifiedBy>
  <cp:revision>2</cp:revision>
  <cp:lastPrinted>2005-12-15T17:08:00Z</cp:lastPrinted>
  <dcterms:created xsi:type="dcterms:W3CDTF">2025-12-16T21:25:00Z</dcterms:created>
  <dcterms:modified xsi:type="dcterms:W3CDTF">2025-12-16T21:25:00Z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Mobiltelefoner inom rättspsykiatrin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Mobiltelefoner inom rättspsykiatrin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kd896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Sandahl (kd)</vt:lpwstr>
  </property>
  <property fmtid="{D5CDD505-2E9C-101B-9397-08002B2CF9AE}" pid="26" name="MotionarLista">
    <vt:lpwstr>Sandahl, Olle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Sandahl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20052006000001070100000008960069</vt:lpwstr>
  </property>
  <property fmtid="{D5CDD505-2E9C-101B-9397-08002B2CF9AE}" pid="47" name="datum">
    <vt:lpwstr>050927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20052006000001070100000008960069</vt:lpwstr>
  </property>
  <property fmtid="{D5CDD505-2E9C-101B-9397-08002B2CF9AE}" pid="50" name="nummer">
    <vt:lpwstr>650</vt:lpwstr>
  </property>
  <property fmtid="{D5CDD505-2E9C-101B-9397-08002B2CF9AE}" pid="51" name="utskottsbeteckning">
    <vt:lpwstr>So</vt:lpwstr>
  </property>
</Properties>
</file>