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C6E9C" w:rsidRPr="00432962" w:rsidTr="007D7A90">
        <w:trPr>
          <w:cantSplit/>
          <w:trHeight w:val="1720"/>
        </w:trPr>
        <w:tc>
          <w:tcPr>
            <w:tcW w:w="6024" w:type="dxa"/>
            <w:gridSpan w:val="2"/>
          </w:tcPr>
          <w:p w:rsidR="000C6E9C" w:rsidRPr="00432962" w:rsidRDefault="00532710" w:rsidP="0020634B">
            <w:pPr>
              <w:pStyle w:val="HuvudRubrik"/>
            </w:pPr>
            <w:r w:rsidRPr="00432962">
              <w:t>Redogörelse till riksdagen</w:t>
            </w:r>
          </w:p>
          <w:p w:rsidR="000C6E9C" w:rsidRPr="00432962" w:rsidRDefault="00005121" w:rsidP="006D0187">
            <w:pPr>
              <w:pStyle w:val="HuvudRubrikRad2"/>
            </w:pPr>
            <w:bookmarkStart w:id="0" w:name="BetänkandeNr"/>
            <w:bookmarkEnd w:id="0"/>
            <w:r w:rsidRPr="00432962">
              <w:t>2008/09</w:t>
            </w:r>
            <w:r w:rsidR="000C6E9C" w:rsidRPr="00432962">
              <w:t>:</w:t>
            </w:r>
            <w:r w:rsidRPr="00432962">
              <w:t>RRS9</w:t>
            </w:r>
          </w:p>
        </w:tc>
        <w:tc>
          <w:tcPr>
            <w:tcW w:w="1418" w:type="dxa"/>
            <w:tcBorders>
              <w:bottom w:val="nil"/>
            </w:tcBorders>
          </w:tcPr>
          <w:p w:rsidR="000C6E9C" w:rsidRPr="00432962" w:rsidRDefault="00432962">
            <w:pPr>
              <w:spacing w:line="230" w:lineRule="auto"/>
              <w:jc w:val="center"/>
            </w:pPr>
            <w:r w:rsidRPr="00432962">
              <w:rPr>
                <w:noProof/>
              </w:rPr>
              <w:drawing>
                <wp:inline distT="0" distB="0" distL="0" distR="0">
                  <wp:extent cx="539750" cy="4064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39750" cy="406400"/>
                          </a:xfrm>
                          <a:prstGeom prst="rect">
                            <a:avLst/>
                          </a:prstGeom>
                          <a:noFill/>
                          <a:ln>
                            <a:noFill/>
                          </a:ln>
                        </pic:spPr>
                      </pic:pic>
                    </a:graphicData>
                  </a:graphic>
                </wp:inline>
              </w:drawing>
            </w:r>
          </w:p>
          <w:p w:rsidR="000C6E9C" w:rsidRPr="00432962" w:rsidRDefault="000C6E9C">
            <w:pPr>
              <w:pStyle w:val="Normaltindrag"/>
              <w:jc w:val="center"/>
            </w:pPr>
          </w:p>
          <w:p w:rsidR="000C6E9C" w:rsidRPr="00432962" w:rsidRDefault="000C6E9C">
            <w:pPr>
              <w:pStyle w:val="StatusSida1"/>
            </w:pPr>
          </w:p>
          <w:p w:rsidR="000C6E9C" w:rsidRPr="00432962" w:rsidRDefault="000C6E9C">
            <w:pPr>
              <w:pStyle w:val="UtskriftsdatumSida1"/>
              <w:framePr w:wrap="around"/>
            </w:pPr>
          </w:p>
        </w:tc>
      </w:tr>
      <w:tr w:rsidR="000C6E9C" w:rsidRPr="00432962">
        <w:trPr>
          <w:cantSplit/>
        </w:trPr>
        <w:tc>
          <w:tcPr>
            <w:tcW w:w="6024" w:type="dxa"/>
            <w:gridSpan w:val="2"/>
            <w:tcBorders>
              <w:bottom w:val="single" w:sz="4" w:space="0" w:color="auto"/>
            </w:tcBorders>
          </w:tcPr>
          <w:p w:rsidR="000C6E9C" w:rsidRPr="00432962" w:rsidRDefault="00532710">
            <w:pPr>
              <w:pStyle w:val="DokumentRubrik"/>
              <w:rPr>
                <w:noProof w:val="0"/>
              </w:rPr>
            </w:pPr>
            <w:bookmarkStart w:id="1" w:name="Huvudrubrik"/>
            <w:bookmarkEnd w:id="1"/>
            <w:r w:rsidRPr="00432962">
              <w:rPr>
                <w:noProof w:val="0"/>
              </w:rPr>
              <w:t>Riksrevisionens styrelses redogörelse angående Sänkta socialavgifter</w:t>
            </w:r>
          </w:p>
        </w:tc>
        <w:tc>
          <w:tcPr>
            <w:tcW w:w="1418" w:type="dxa"/>
            <w:tcBorders>
              <w:bottom w:val="nil"/>
            </w:tcBorders>
          </w:tcPr>
          <w:p w:rsidR="000C6E9C" w:rsidRPr="00432962" w:rsidRDefault="000C6E9C"/>
        </w:tc>
      </w:tr>
      <w:tr w:rsidR="000C6E9C" w:rsidRPr="00432962">
        <w:trPr>
          <w:cantSplit/>
          <w:trHeight w:hRule="exact" w:val="360"/>
        </w:trPr>
        <w:tc>
          <w:tcPr>
            <w:tcW w:w="3012" w:type="dxa"/>
          </w:tcPr>
          <w:p w:rsidR="000C6E9C" w:rsidRPr="00432962" w:rsidRDefault="000C6E9C"/>
        </w:tc>
        <w:tc>
          <w:tcPr>
            <w:tcW w:w="3012" w:type="dxa"/>
          </w:tcPr>
          <w:p w:rsidR="000C6E9C" w:rsidRPr="00432962" w:rsidRDefault="000C6E9C"/>
        </w:tc>
        <w:tc>
          <w:tcPr>
            <w:tcW w:w="1418" w:type="dxa"/>
          </w:tcPr>
          <w:p w:rsidR="000C6E9C" w:rsidRPr="00432962" w:rsidRDefault="000C6E9C"/>
        </w:tc>
      </w:tr>
    </w:tbl>
    <w:p w:rsidR="00532710" w:rsidRPr="00432962" w:rsidRDefault="00532710" w:rsidP="00532710">
      <w:pPr>
        <w:pStyle w:val="Rubrik1"/>
        <w:spacing w:after="180"/>
        <w:rPr>
          <w:noProof w:val="0"/>
        </w:rPr>
      </w:pPr>
      <w:bookmarkStart w:id="2" w:name="_Toc215038591"/>
      <w:r w:rsidRPr="00432962">
        <w:rPr>
          <w:noProof w:val="0"/>
        </w:rPr>
        <w:t>Sammanfattning</w:t>
      </w:r>
      <w:bookmarkEnd w:id="2"/>
    </w:p>
    <w:p w:rsidR="0097190D" w:rsidRPr="00432962" w:rsidRDefault="0097190D" w:rsidP="0097190D">
      <w:bookmarkStart w:id="3" w:name="TextStart"/>
      <w:bookmarkEnd w:id="3"/>
      <w:r w:rsidRPr="00432962">
        <w:t>Riksrevisionen har granskat om en nedsättning av socialavgifterna är ett effektivt medel för att öka sysselsättningen. Resultatet av granskningen pr</w:t>
      </w:r>
      <w:r w:rsidRPr="00432962">
        <w:t>e</w:t>
      </w:r>
      <w:r w:rsidRPr="00432962">
        <w:t xml:space="preserve">senteras i rapporten </w:t>
      </w:r>
      <w:r w:rsidRPr="00432962">
        <w:rPr>
          <w:i/>
        </w:rPr>
        <w:t xml:space="preserve">Sänkta socialavgifter </w:t>
      </w:r>
      <w:r w:rsidR="00D158F7" w:rsidRPr="00432962">
        <w:rPr>
          <w:i/>
        </w:rPr>
        <w:t>—</w:t>
      </w:r>
      <w:r w:rsidR="007D7A90" w:rsidRPr="00432962">
        <w:rPr>
          <w:i/>
        </w:rPr>
        <w:t xml:space="preserve"> </w:t>
      </w:r>
      <w:r w:rsidRPr="00432962">
        <w:rPr>
          <w:i/>
        </w:rPr>
        <w:t xml:space="preserve">för vem och till vilket pris? </w:t>
      </w:r>
      <w:r w:rsidRPr="00432962">
        <w:t>(RiR 2008:16). Riksrevisionens styrelse har beslutat att slutsatserna från denna granskning ska överlämnas i form av en redogörelse till riksdagen.</w:t>
      </w:r>
    </w:p>
    <w:p w:rsidR="0097190D" w:rsidRPr="00432962" w:rsidRDefault="0097190D" w:rsidP="0097190D">
      <w:pPr>
        <w:pStyle w:val="Normaltindrag"/>
      </w:pPr>
      <w:r w:rsidRPr="00432962">
        <w:t xml:space="preserve">Av granskningen framgår att </w:t>
      </w:r>
      <w:r w:rsidRPr="00432962">
        <w:rPr>
          <w:rFonts w:cs="ScalaSans-Regular"/>
          <w:lang w:bidi="sa-IN"/>
        </w:rPr>
        <w:t>såväl</w:t>
      </w:r>
      <w:r w:rsidRPr="00432962">
        <w:t xml:space="preserve"> forskning som de utvärderingar som genomförts av Riksrevisionen av några olika former av nedsättningar av socialavgifter visar att effekterna på sysselsättning och nyföretagande är obetydliga och att dödviktseffekterna är stora.  Det finns således starka ind</w:t>
      </w:r>
      <w:r w:rsidRPr="00432962">
        <w:t>i</w:t>
      </w:r>
      <w:r w:rsidRPr="00432962">
        <w:t>kationer på att  nedsatta socialavgifter inte är en kostnadseffektiv åtgärd för att öka till exempel sysselsättningen.</w:t>
      </w:r>
      <w:r w:rsidRPr="00432962">
        <w:rPr>
          <w:rFonts w:cs="ScalaSans-Regular"/>
          <w:lang w:bidi="sa-IN"/>
        </w:rPr>
        <w:t xml:space="preserve"> </w:t>
      </w:r>
      <w:r w:rsidRPr="00432962">
        <w:t>Vad gäller nedsättningar riktade till ungdomar är emellertid effekterna otillräckligt utvärderade.</w:t>
      </w:r>
    </w:p>
    <w:p w:rsidR="0097190D" w:rsidRPr="00432962" w:rsidRDefault="0097190D" w:rsidP="0097190D">
      <w:pPr>
        <w:pStyle w:val="Normaltindrag"/>
        <w:rPr>
          <w:lang w:bidi="sa-IN"/>
        </w:rPr>
      </w:pPr>
      <w:r w:rsidRPr="00432962">
        <w:rPr>
          <w:lang w:bidi="sa-IN"/>
        </w:rPr>
        <w:t>Styrelsen anser att Riksrevisionens iakttagelser i granskningen är väsentl</w:t>
      </w:r>
      <w:r w:rsidRPr="00432962">
        <w:rPr>
          <w:lang w:bidi="sa-IN"/>
        </w:rPr>
        <w:t>i</w:t>
      </w:r>
      <w:r w:rsidRPr="00432962">
        <w:rPr>
          <w:lang w:bidi="sa-IN"/>
        </w:rPr>
        <w:t>ga. Förslagen att avveckla den regionala nedsättningen av socialavgifterna och att utvärdera nedsättningen för ungdomar bör</w:t>
      </w:r>
      <w:r w:rsidR="00D158F7" w:rsidRPr="00432962">
        <w:rPr>
          <w:lang w:bidi="sa-IN"/>
        </w:rPr>
        <w:t>,</w:t>
      </w:r>
      <w:r w:rsidRPr="00432962">
        <w:rPr>
          <w:lang w:bidi="sa-IN"/>
        </w:rPr>
        <w:t xml:space="preserve"> enligt styrelsen</w:t>
      </w:r>
      <w:r w:rsidR="00D158F7" w:rsidRPr="00432962">
        <w:rPr>
          <w:lang w:bidi="sa-IN"/>
        </w:rPr>
        <w:t>,</w:t>
      </w:r>
      <w:r w:rsidRPr="00432962">
        <w:rPr>
          <w:lang w:bidi="sa-IN"/>
        </w:rPr>
        <w:t xml:space="preserve"> utgöra en utgångspunkt för vidare diskussion i riksdagen. En nedsättning av socialavgi</w:t>
      </w:r>
      <w:r w:rsidRPr="00432962">
        <w:rPr>
          <w:lang w:bidi="sa-IN"/>
        </w:rPr>
        <w:t>f</w:t>
      </w:r>
      <w:r w:rsidRPr="00432962">
        <w:rPr>
          <w:lang w:bidi="sa-IN"/>
        </w:rPr>
        <w:t>terna kan emellertid ha andra syften än att öka sysselsättningen.  Enligt styre</w:t>
      </w:r>
      <w:r w:rsidRPr="00432962">
        <w:rPr>
          <w:lang w:bidi="sa-IN"/>
        </w:rPr>
        <w:t>l</w:t>
      </w:r>
      <w:r w:rsidRPr="00432962">
        <w:rPr>
          <w:lang w:bidi="sa-IN"/>
        </w:rPr>
        <w:t>sens mening bör regeringen i de fall den föreslår en nedsättning av sociala</w:t>
      </w:r>
      <w:r w:rsidRPr="00432962">
        <w:rPr>
          <w:lang w:bidi="sa-IN"/>
        </w:rPr>
        <w:t>v</w:t>
      </w:r>
      <w:r w:rsidRPr="00432962">
        <w:rPr>
          <w:lang w:bidi="sa-IN"/>
        </w:rPr>
        <w:t xml:space="preserve">gifterna tydliggöra målen med nedsättningen. </w:t>
      </w:r>
    </w:p>
    <w:p w:rsidR="00532710" w:rsidRPr="00432962" w:rsidRDefault="00532710" w:rsidP="00532710"/>
    <w:p w:rsidR="00532710" w:rsidRPr="00432962" w:rsidRDefault="00532710" w:rsidP="00532710">
      <w:pPr>
        <w:pStyle w:val="Normaltindrag"/>
      </w:pPr>
    </w:p>
    <w:p w:rsidR="00532710" w:rsidRPr="00432962" w:rsidRDefault="00532710" w:rsidP="00532710">
      <w:pPr>
        <w:pStyle w:val="Normaltindrag"/>
        <w:sectPr w:rsidR="00532710" w:rsidRPr="00432962" w:rsidSect="006040FE">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532710" w:rsidRPr="00432962" w:rsidRDefault="00532710" w:rsidP="00532710">
      <w:pPr>
        <w:pStyle w:val="Rubrik1"/>
        <w:rPr>
          <w:noProof w:val="0"/>
        </w:rPr>
      </w:pPr>
      <w:bookmarkStart w:id="4" w:name="_Toc215038592"/>
      <w:r w:rsidRPr="00432962">
        <w:rPr>
          <w:noProof w:val="0"/>
        </w:rPr>
        <w:lastRenderedPageBreak/>
        <w:t>Innehållsförteckning</w:t>
      </w:r>
      <w:bookmarkEnd w:id="4"/>
    </w:p>
    <w:p w:rsidR="00447E83" w:rsidRPr="00432962" w:rsidRDefault="00447E83">
      <w:pPr>
        <w:pStyle w:val="Innehll1"/>
        <w:rPr>
          <w:rFonts w:ascii="Calibri" w:hAnsi="Calibri"/>
          <w:sz w:val="22"/>
          <w:szCs w:val="22"/>
        </w:rPr>
      </w:pPr>
      <w:r w:rsidRPr="00432962">
        <w:t>Sammanfattning</w:t>
      </w:r>
      <w:r w:rsidRPr="00432962">
        <w:tab/>
        <w:t>1</w:t>
      </w:r>
    </w:p>
    <w:p w:rsidR="00447E83" w:rsidRPr="00432962" w:rsidRDefault="00447E83">
      <w:pPr>
        <w:pStyle w:val="Innehll1"/>
        <w:rPr>
          <w:rFonts w:ascii="Calibri" w:hAnsi="Calibri"/>
          <w:sz w:val="22"/>
          <w:szCs w:val="22"/>
        </w:rPr>
      </w:pPr>
      <w:r w:rsidRPr="00432962">
        <w:t>Innehållsförteckning</w:t>
      </w:r>
      <w:r w:rsidRPr="00432962">
        <w:tab/>
        <w:t>2</w:t>
      </w:r>
    </w:p>
    <w:p w:rsidR="00447E83" w:rsidRPr="00432962" w:rsidRDefault="00447E83">
      <w:pPr>
        <w:pStyle w:val="Innehll1"/>
        <w:rPr>
          <w:rFonts w:ascii="Calibri" w:hAnsi="Calibri"/>
          <w:sz w:val="22"/>
          <w:szCs w:val="22"/>
        </w:rPr>
      </w:pPr>
      <w:r w:rsidRPr="00432962">
        <w:t>Styrelsens redogörelse</w:t>
      </w:r>
      <w:r w:rsidRPr="00432962">
        <w:tab/>
        <w:t>3</w:t>
      </w:r>
    </w:p>
    <w:p w:rsidR="00447E83" w:rsidRPr="00432962" w:rsidRDefault="00447E83">
      <w:pPr>
        <w:pStyle w:val="Innehll1"/>
        <w:rPr>
          <w:rFonts w:ascii="Calibri" w:hAnsi="Calibri"/>
          <w:sz w:val="22"/>
          <w:szCs w:val="22"/>
        </w:rPr>
      </w:pPr>
      <w:r w:rsidRPr="00432962">
        <w:t>Riksrevisionens granskning</w:t>
      </w:r>
      <w:r w:rsidRPr="00432962">
        <w:tab/>
        <w:t>4</w:t>
      </w:r>
    </w:p>
    <w:p w:rsidR="00447E83" w:rsidRPr="00432962" w:rsidRDefault="00447E83">
      <w:pPr>
        <w:pStyle w:val="Innehll2"/>
        <w:rPr>
          <w:rFonts w:ascii="Calibri" w:hAnsi="Calibri"/>
          <w:sz w:val="22"/>
          <w:szCs w:val="22"/>
        </w:rPr>
      </w:pPr>
      <w:r w:rsidRPr="00432962">
        <w:t>Granskningens syfte, avgränsning och revisionsfråga</w:t>
      </w:r>
      <w:r w:rsidRPr="00432962">
        <w:tab/>
        <w:t>4</w:t>
      </w:r>
    </w:p>
    <w:p w:rsidR="00447E83" w:rsidRPr="00432962" w:rsidRDefault="00447E83">
      <w:pPr>
        <w:pStyle w:val="Innehll3"/>
        <w:rPr>
          <w:rFonts w:ascii="Calibri" w:hAnsi="Calibri"/>
          <w:sz w:val="22"/>
          <w:szCs w:val="22"/>
        </w:rPr>
      </w:pPr>
      <w:r w:rsidRPr="00432962">
        <w:t>Forskningsresultat</w:t>
      </w:r>
      <w:r w:rsidRPr="00432962">
        <w:tab/>
        <w:t>5</w:t>
      </w:r>
    </w:p>
    <w:p w:rsidR="00447E83" w:rsidRPr="00432962" w:rsidRDefault="00447E83">
      <w:pPr>
        <w:pStyle w:val="Innehll3"/>
        <w:rPr>
          <w:rFonts w:ascii="Calibri" w:hAnsi="Calibri"/>
          <w:sz w:val="22"/>
          <w:szCs w:val="22"/>
        </w:rPr>
      </w:pPr>
      <w:r w:rsidRPr="00432962">
        <w:t>Tidigare utvärderingar</w:t>
      </w:r>
      <w:r w:rsidRPr="00432962">
        <w:tab/>
        <w:t>5</w:t>
      </w:r>
    </w:p>
    <w:p w:rsidR="00447E83" w:rsidRPr="00432962" w:rsidRDefault="00447E83">
      <w:pPr>
        <w:pStyle w:val="Innehll3"/>
        <w:rPr>
          <w:rFonts w:ascii="Calibri" w:hAnsi="Calibri"/>
          <w:sz w:val="22"/>
          <w:szCs w:val="22"/>
        </w:rPr>
      </w:pPr>
      <w:r w:rsidRPr="00432962">
        <w:t>Den regionala nedsättningen – små effekter på sysselsättning, företagande och service</w:t>
      </w:r>
      <w:r w:rsidRPr="00432962">
        <w:tab/>
        <w:t>6</w:t>
      </w:r>
    </w:p>
    <w:p w:rsidR="00447E83" w:rsidRPr="00432962" w:rsidRDefault="00447E83">
      <w:pPr>
        <w:pStyle w:val="Innehll3"/>
        <w:rPr>
          <w:rFonts w:ascii="Calibri" w:hAnsi="Calibri"/>
          <w:sz w:val="22"/>
          <w:szCs w:val="22"/>
        </w:rPr>
      </w:pPr>
      <w:r w:rsidRPr="00432962">
        <w:t>1997 års nedsättning – obetydliga sysselsättningseffekter</w:t>
      </w:r>
      <w:r w:rsidRPr="00432962">
        <w:tab/>
        <w:t>7</w:t>
      </w:r>
    </w:p>
    <w:p w:rsidR="00447E83" w:rsidRPr="00432962" w:rsidRDefault="00447E83">
      <w:pPr>
        <w:pStyle w:val="Innehll3"/>
        <w:rPr>
          <w:rFonts w:ascii="Calibri" w:hAnsi="Calibri"/>
          <w:sz w:val="22"/>
          <w:szCs w:val="22"/>
        </w:rPr>
      </w:pPr>
      <w:r w:rsidRPr="00432962">
        <w:rPr>
          <w:lang w:bidi="sa-IN"/>
        </w:rPr>
        <w:t>Nedsättning av socialavgifter för ungdomar – små sysselsättningseffekter</w:t>
      </w:r>
      <w:r w:rsidRPr="00432962">
        <w:tab/>
        <w:t>7</w:t>
      </w:r>
    </w:p>
    <w:p w:rsidR="00447E83" w:rsidRPr="00432962" w:rsidRDefault="00447E83">
      <w:pPr>
        <w:pStyle w:val="Innehll3"/>
        <w:rPr>
          <w:rFonts w:ascii="Calibri" w:hAnsi="Calibri"/>
          <w:sz w:val="22"/>
          <w:szCs w:val="22"/>
        </w:rPr>
      </w:pPr>
      <w:r w:rsidRPr="00432962">
        <w:t>Riksrevisionens övergripande slutsatser och rekommendationer</w:t>
      </w:r>
      <w:r w:rsidRPr="00432962">
        <w:tab/>
        <w:t>8</w:t>
      </w:r>
    </w:p>
    <w:p w:rsidR="00447E83" w:rsidRPr="00432962" w:rsidRDefault="00447E83">
      <w:pPr>
        <w:pStyle w:val="Innehll1"/>
        <w:rPr>
          <w:rFonts w:ascii="Calibri" w:hAnsi="Calibri"/>
          <w:sz w:val="22"/>
          <w:szCs w:val="22"/>
        </w:rPr>
      </w:pPr>
      <w:r w:rsidRPr="00432962">
        <w:t>Styrelsens överväganden</w:t>
      </w:r>
      <w:r w:rsidRPr="00432962">
        <w:tab/>
        <w:t>9</w:t>
      </w:r>
    </w:p>
    <w:p w:rsidR="00532710" w:rsidRPr="00432962" w:rsidRDefault="00532710" w:rsidP="00532710"/>
    <w:p w:rsidR="00532710" w:rsidRPr="00432962" w:rsidRDefault="00532710" w:rsidP="00532710">
      <w:pPr>
        <w:pStyle w:val="Normaltindrag"/>
        <w:sectPr w:rsidR="00532710" w:rsidRPr="00432962" w:rsidSect="006040FE">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532710" w:rsidRPr="00432962" w:rsidRDefault="00532710" w:rsidP="00532710">
      <w:pPr>
        <w:pStyle w:val="Rubrik1"/>
        <w:rPr>
          <w:noProof w:val="0"/>
        </w:rPr>
      </w:pPr>
      <w:bookmarkStart w:id="5" w:name="_Toc215038593"/>
      <w:r w:rsidRPr="00432962">
        <w:rPr>
          <w:noProof w:val="0"/>
        </w:rPr>
        <w:t xml:space="preserve">Styrelsens </w:t>
      </w:r>
      <w:r w:rsidR="00CE315A" w:rsidRPr="00432962">
        <w:rPr>
          <w:noProof w:val="0"/>
        </w:rPr>
        <w:t>redogörelse</w:t>
      </w:r>
      <w:bookmarkEnd w:id="5"/>
    </w:p>
    <w:p w:rsidR="00532710" w:rsidRPr="00432962" w:rsidRDefault="00532710" w:rsidP="00532710">
      <w:r w:rsidRPr="00432962">
        <w:t>Riksrevisionens styrelse över</w:t>
      </w:r>
      <w:r w:rsidR="00CE315A" w:rsidRPr="00432962">
        <w:t xml:space="preserve">lämnar denna redogörelse till riksdagen. </w:t>
      </w:r>
    </w:p>
    <w:p w:rsidR="00CE315A" w:rsidRPr="00432962" w:rsidRDefault="00CE315A" w:rsidP="00CE315A">
      <w:pPr>
        <w:pStyle w:val="Normaltindrag"/>
      </w:pPr>
    </w:p>
    <w:p w:rsidR="00532710" w:rsidRPr="00432962" w:rsidRDefault="00532710" w:rsidP="00532710">
      <w:pPr>
        <w:pStyle w:val="Normaltindrag"/>
      </w:pPr>
    </w:p>
    <w:p w:rsidR="00532710" w:rsidRPr="00432962" w:rsidRDefault="00532710" w:rsidP="00532710">
      <w:pPr>
        <w:pStyle w:val="Normaltindrag"/>
      </w:pPr>
      <w:bookmarkStart w:id="6" w:name="Nästa_Hpunkt"/>
      <w:bookmarkEnd w:id="6"/>
    </w:p>
    <w:p w:rsidR="00532710" w:rsidRPr="00432962" w:rsidRDefault="00532710" w:rsidP="00532710">
      <w:pPr>
        <w:pStyle w:val="Utskriftsdatum"/>
      </w:pPr>
      <w:r w:rsidRPr="00432962">
        <w:t xml:space="preserve">Stockholm den </w:t>
      </w:r>
      <w:r w:rsidR="004D521B" w:rsidRPr="00432962">
        <w:t>19 november 2008</w:t>
      </w:r>
      <w:r w:rsidRPr="00432962">
        <w:t xml:space="preserve"> </w:t>
      </w:r>
    </w:p>
    <w:p w:rsidR="00532710" w:rsidRPr="00432962" w:rsidRDefault="00532710" w:rsidP="00532710">
      <w:r w:rsidRPr="00432962">
        <w:t>På Riksrevisionens styrelses vägnar</w:t>
      </w:r>
    </w:p>
    <w:p w:rsidR="00AD7F1C" w:rsidRPr="00432962" w:rsidRDefault="00AD7F1C" w:rsidP="00AD7F1C">
      <w:pPr>
        <w:pStyle w:val="Normaltindrag"/>
      </w:pPr>
    </w:p>
    <w:p w:rsidR="00AD7F1C" w:rsidRPr="00432962" w:rsidRDefault="00AD7F1C" w:rsidP="00AD7F1C">
      <w:pPr>
        <w:pStyle w:val="Normaltindrag"/>
      </w:pPr>
    </w:p>
    <w:p w:rsidR="00CE315A" w:rsidRPr="00432962" w:rsidRDefault="00CE315A" w:rsidP="00AD7F1C">
      <w:pPr>
        <w:pStyle w:val="Normaltindrag"/>
      </w:pPr>
    </w:p>
    <w:p w:rsidR="00AD7F1C" w:rsidRPr="00432962" w:rsidRDefault="00AD7F1C" w:rsidP="00005121">
      <w:pPr>
        <w:pStyle w:val="Ordfranden"/>
        <w:rPr>
          <w:noProof w:val="0"/>
        </w:rPr>
      </w:pPr>
      <w:r w:rsidRPr="00432962">
        <w:rPr>
          <w:noProof w:val="0"/>
        </w:rPr>
        <w:t>Tommy Waidelich</w:t>
      </w:r>
    </w:p>
    <w:p w:rsidR="00AD7F1C" w:rsidRPr="00432962" w:rsidRDefault="00AD7F1C" w:rsidP="00AD7F1C">
      <w:pPr>
        <w:pStyle w:val="Normaltindrag"/>
      </w:pPr>
    </w:p>
    <w:p w:rsidR="00AD7F1C" w:rsidRPr="00432962" w:rsidRDefault="00AD7F1C" w:rsidP="00AD7F1C">
      <w:pPr>
        <w:pStyle w:val="Normaltindrag"/>
      </w:pPr>
    </w:p>
    <w:p w:rsidR="00CE315A" w:rsidRPr="00432962" w:rsidRDefault="00CE315A" w:rsidP="00AD7F1C">
      <w:pPr>
        <w:pStyle w:val="Normaltindrag"/>
      </w:pPr>
    </w:p>
    <w:p w:rsidR="00AD7F1C" w:rsidRPr="00432962" w:rsidRDefault="00AD7F1C" w:rsidP="00AD7F1C">
      <w:pPr>
        <w:pStyle w:val="Normaltindrag"/>
        <w:rPr>
          <w:i/>
        </w:rPr>
      </w:pPr>
      <w:r w:rsidRPr="00432962">
        <w:tab/>
      </w:r>
      <w:r w:rsidRPr="00432962">
        <w:tab/>
      </w:r>
      <w:r w:rsidRPr="00432962">
        <w:rPr>
          <w:i/>
        </w:rPr>
        <w:t>Göran Arnell</w:t>
      </w:r>
    </w:p>
    <w:p w:rsidR="00532710" w:rsidRPr="00432962" w:rsidRDefault="00532710" w:rsidP="00532710">
      <w:pPr>
        <w:pStyle w:val="Normaltindrag"/>
      </w:pPr>
      <w:bookmarkStart w:id="7" w:name="Ordförande"/>
      <w:bookmarkEnd w:id="7"/>
    </w:p>
    <w:p w:rsidR="004D521B" w:rsidRPr="00432962" w:rsidRDefault="004D521B" w:rsidP="00532710">
      <w:pPr>
        <w:pStyle w:val="Normaltindrag"/>
      </w:pPr>
    </w:p>
    <w:p w:rsidR="004D521B" w:rsidRPr="00432962" w:rsidRDefault="004D521B" w:rsidP="00532710">
      <w:pPr>
        <w:pStyle w:val="Normaltindrag"/>
      </w:pPr>
    </w:p>
    <w:p w:rsidR="004D521B" w:rsidRPr="00432962" w:rsidRDefault="004D521B" w:rsidP="00532710">
      <w:pPr>
        <w:pStyle w:val="Normaltindrag"/>
      </w:pPr>
    </w:p>
    <w:p w:rsidR="004D521B" w:rsidRPr="00432962" w:rsidRDefault="004D521B" w:rsidP="00532710">
      <w:pPr>
        <w:pStyle w:val="Normaltindrag"/>
      </w:pPr>
    </w:p>
    <w:p w:rsidR="00532710" w:rsidRPr="00432962" w:rsidRDefault="00324DD8" w:rsidP="00005121">
      <w:pPr>
        <w:pStyle w:val="Deltagare"/>
        <w:rPr>
          <w:noProof w:val="0"/>
        </w:rPr>
      </w:pPr>
      <w:bookmarkStart w:id="8" w:name="Deltagare"/>
      <w:bookmarkEnd w:id="8"/>
      <w:r w:rsidRPr="00432962">
        <w:rPr>
          <w:noProof w:val="0"/>
        </w:rPr>
        <w:t>Följande ledamöter har deltagit i beslutet: Tommy Waidelich (s), Tobia</w:t>
      </w:r>
      <w:r w:rsidRPr="00432962">
        <w:rPr>
          <w:noProof w:val="0"/>
        </w:rPr>
        <w:t>s</w:t>
      </w:r>
      <w:r w:rsidRPr="00432962">
        <w:rPr>
          <w:noProof w:val="0"/>
        </w:rPr>
        <w:t xml:space="preserve"> Krantz (fp), Anne-Marie Pålsson (m), </w:t>
      </w:r>
      <w:r w:rsidR="00CE283D" w:rsidRPr="00432962">
        <w:rPr>
          <w:noProof w:val="0"/>
        </w:rPr>
        <w:t xml:space="preserve">Agneta Lundberg </w:t>
      </w:r>
      <w:r w:rsidRPr="00432962">
        <w:rPr>
          <w:noProof w:val="0"/>
        </w:rPr>
        <w:t>(s), Ewa Thalén Finné (m), Alf Eriksson (s), Per Rosengren (v), Björn Hamilton (m), Margareta Andersson( c), Helena Hillar Rosenqvist (mp) och Torsten Lindström (kd).</w:t>
      </w:r>
    </w:p>
    <w:p w:rsidR="00532710" w:rsidRPr="00432962" w:rsidRDefault="00532710" w:rsidP="00532710">
      <w:pPr>
        <w:pStyle w:val="Normaltindrag"/>
      </w:pPr>
    </w:p>
    <w:p w:rsidR="00532710" w:rsidRPr="00432962" w:rsidRDefault="00532710" w:rsidP="00532710">
      <w:pPr>
        <w:pStyle w:val="Normaltindrag"/>
        <w:sectPr w:rsidR="00532710" w:rsidRPr="00432962" w:rsidSect="006040FE">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532710" w:rsidRPr="00432962" w:rsidRDefault="00532710" w:rsidP="00532710">
      <w:pPr>
        <w:pStyle w:val="Rubrik1"/>
        <w:rPr>
          <w:noProof w:val="0"/>
        </w:rPr>
      </w:pPr>
      <w:bookmarkStart w:id="9" w:name="_Toc215038594"/>
      <w:r w:rsidRPr="00432962">
        <w:rPr>
          <w:noProof w:val="0"/>
        </w:rPr>
        <w:t>Riksrevisionens granskning</w:t>
      </w:r>
      <w:bookmarkEnd w:id="9"/>
    </w:p>
    <w:p w:rsidR="0097190D" w:rsidRPr="00432962" w:rsidRDefault="0097190D" w:rsidP="0097190D">
      <w:r w:rsidRPr="00432962">
        <w:t>Rikskrevisionen har granskat om en nedsättning  av socialavgifterna är ett  effektivt medel för att öka sysselsättningen. Resultatet av granskningen pr</w:t>
      </w:r>
      <w:r w:rsidRPr="00432962">
        <w:t>e</w:t>
      </w:r>
      <w:r w:rsidRPr="00432962">
        <w:t xml:space="preserve">senteras i rapporten </w:t>
      </w:r>
      <w:r w:rsidRPr="00432962">
        <w:rPr>
          <w:i/>
        </w:rPr>
        <w:t>Sänkta socialavgifter</w:t>
      </w:r>
      <w:r w:rsidR="00D158F7" w:rsidRPr="00432962">
        <w:rPr>
          <w:i/>
        </w:rPr>
        <w:t xml:space="preserve"> — </w:t>
      </w:r>
      <w:r w:rsidRPr="00432962">
        <w:rPr>
          <w:i/>
        </w:rPr>
        <w:t xml:space="preserve">för vem och till vilket pris? </w:t>
      </w:r>
      <w:r w:rsidRPr="00432962">
        <w:t>(RiR 2008:16).</w:t>
      </w:r>
    </w:p>
    <w:p w:rsidR="0097190D" w:rsidRPr="00432962" w:rsidRDefault="0097190D" w:rsidP="0097190D">
      <w:pPr>
        <w:pStyle w:val="Normaltindrag"/>
        <w:rPr>
          <w:rFonts w:cs="ScalaSans-Regular"/>
          <w:lang w:bidi="sa-IN"/>
        </w:rPr>
      </w:pPr>
      <w:r w:rsidRPr="00432962">
        <w:t>Under den senaste tioårsperioden har det i huvudsak genomförts tre stora nedsättningar av socialavgifterna som syftar till att öka eller bibehålla efte</w:t>
      </w:r>
      <w:r w:rsidRPr="00432962">
        <w:t>r</w:t>
      </w:r>
      <w:r w:rsidRPr="00432962">
        <w:t xml:space="preserve">frågan på arbetskraft. </w:t>
      </w:r>
      <w:r w:rsidRPr="00432962">
        <w:rPr>
          <w:rFonts w:cs="ScalaSans-Regular"/>
          <w:lang w:bidi="sa-IN"/>
        </w:rPr>
        <w:t>Det rör sig om den generella nedsättning av socialavgi</w:t>
      </w:r>
      <w:r w:rsidRPr="00432962">
        <w:rPr>
          <w:rFonts w:cs="ScalaSans-Regular"/>
          <w:lang w:bidi="sa-IN"/>
        </w:rPr>
        <w:t>f</w:t>
      </w:r>
      <w:r w:rsidRPr="00432962">
        <w:rPr>
          <w:rFonts w:cs="ScalaSans-Regular"/>
          <w:lang w:bidi="sa-IN"/>
        </w:rPr>
        <w:t>terna med inriktning mot små företag som infördes den 1 januari 1997 (i fortsättningen benämnd 1997 års nedsättning), den nedsättning av socialavgi</w:t>
      </w:r>
      <w:r w:rsidRPr="00432962">
        <w:rPr>
          <w:rFonts w:cs="ScalaSans-Regular"/>
          <w:lang w:bidi="sa-IN"/>
        </w:rPr>
        <w:t>f</w:t>
      </w:r>
      <w:r w:rsidRPr="00432962">
        <w:rPr>
          <w:rFonts w:cs="ScalaSans-Regular"/>
          <w:lang w:bidi="sa-IN"/>
        </w:rPr>
        <w:t>terna som riktas mot stödområde A</w:t>
      </w:r>
      <w:r w:rsidRPr="00432962">
        <w:rPr>
          <w:rFonts w:cs="ScalaSansLF-Regular"/>
          <w:lang w:bidi="sa-IN"/>
        </w:rPr>
        <w:t xml:space="preserve"> </w:t>
      </w:r>
      <w:r w:rsidRPr="00432962">
        <w:rPr>
          <w:rFonts w:cs="ScalaSans-Regular"/>
          <w:lang w:bidi="sa-IN"/>
        </w:rPr>
        <w:t>som infördes den 1 januari 2002 (i for</w:t>
      </w:r>
      <w:r w:rsidRPr="00432962">
        <w:rPr>
          <w:rFonts w:cs="ScalaSans-Regular"/>
          <w:lang w:bidi="sa-IN"/>
        </w:rPr>
        <w:t>t</w:t>
      </w:r>
      <w:r w:rsidRPr="00432962">
        <w:rPr>
          <w:rFonts w:cs="ScalaSans-Regular"/>
          <w:lang w:bidi="sa-IN"/>
        </w:rPr>
        <w:t xml:space="preserve">sättningen benämnd den regionala nedsättningen) samt den nedsättning som infördes den 1 juli 2007 och som riktas mot ungdomar som fyllt 18 men inte 25 år (i fortsättningen benämnd nedsättningen för ungdomar). </w:t>
      </w:r>
    </w:p>
    <w:p w:rsidR="0097190D" w:rsidRPr="00432962" w:rsidRDefault="0097190D" w:rsidP="0097190D">
      <w:pPr>
        <w:pStyle w:val="Normaltindrag"/>
        <w:rPr>
          <w:lang w:bidi="sa-IN"/>
        </w:rPr>
      </w:pPr>
      <w:r w:rsidRPr="00432962">
        <w:t>För staten innebär dessa tre nedsättningar av socialavgifterna ett inkoms</w:t>
      </w:r>
      <w:r w:rsidRPr="00432962">
        <w:t>t</w:t>
      </w:r>
      <w:r w:rsidRPr="00432962">
        <w:t>bortfall på c</w:t>
      </w:r>
      <w:r w:rsidR="00D158F7" w:rsidRPr="00432962">
        <w:t>irk</w:t>
      </w:r>
      <w:r w:rsidRPr="00432962">
        <w:t>a 15 miljarder kr</w:t>
      </w:r>
      <w:r w:rsidR="00D158F7" w:rsidRPr="00432962">
        <w:t>onor</w:t>
      </w:r>
      <w:r w:rsidRPr="00432962">
        <w:t xml:space="preserve"> brutto</w:t>
      </w:r>
      <w:r w:rsidR="00D158F7" w:rsidRPr="00432962">
        <w:t xml:space="preserve"> </w:t>
      </w:r>
      <w:r w:rsidRPr="00432962">
        <w:t xml:space="preserve">per år. </w:t>
      </w:r>
      <w:r w:rsidRPr="00432962">
        <w:rPr>
          <w:lang w:bidi="sa-IN"/>
        </w:rPr>
        <w:t>Samtidigt visar de få utvä</w:t>
      </w:r>
      <w:r w:rsidRPr="00432962">
        <w:rPr>
          <w:lang w:bidi="sa-IN"/>
        </w:rPr>
        <w:t>r</w:t>
      </w:r>
      <w:r w:rsidRPr="00432962">
        <w:rPr>
          <w:lang w:bidi="sa-IN"/>
        </w:rPr>
        <w:t>deringar som genomförts av några olika former av nedsättningar av sociala</w:t>
      </w:r>
      <w:r w:rsidRPr="00432962">
        <w:rPr>
          <w:lang w:bidi="sa-IN"/>
        </w:rPr>
        <w:t>v</w:t>
      </w:r>
      <w:r w:rsidRPr="00432962">
        <w:rPr>
          <w:lang w:bidi="sa-IN"/>
        </w:rPr>
        <w:t>gifter att sysselsättningseffekterna är obetydliga. Det finns således starka indik</w:t>
      </w:r>
      <w:r w:rsidRPr="00432962">
        <w:rPr>
          <w:lang w:bidi="sa-IN"/>
        </w:rPr>
        <w:t>a</w:t>
      </w:r>
      <w:r w:rsidRPr="00432962">
        <w:rPr>
          <w:lang w:bidi="sa-IN"/>
        </w:rPr>
        <w:t xml:space="preserve">tioner på att nedsatta socialavgifter inte är en kostnadseffektiv åtgärd för att öka sysselsättningen. </w:t>
      </w:r>
    </w:p>
    <w:p w:rsidR="0097190D" w:rsidRPr="00432962" w:rsidRDefault="0097190D" w:rsidP="0097190D">
      <w:pPr>
        <w:pStyle w:val="Normaltindrag"/>
      </w:pPr>
      <w:r w:rsidRPr="00432962">
        <w:t>Regeringen har uttryckt sin skepsis mot generella nedsättningar av socia</w:t>
      </w:r>
      <w:r w:rsidRPr="00432962">
        <w:t>l</w:t>
      </w:r>
      <w:r w:rsidRPr="00432962">
        <w:t>avgifterna och menar att dessa är kostsamma och att de på lång sikt tenderar att leda till högre löner och därmed har begränsade effekter på sysselsättnin</w:t>
      </w:r>
      <w:r w:rsidRPr="00432962">
        <w:t>g</w:t>
      </w:r>
      <w:r w:rsidRPr="00432962">
        <w:t xml:space="preserve">en. Riktade sänkningar av arbetsgivaravgifter tenderar däremot i mindre utsträckning att leda till övervältring i högre löner. Enligt regeringen kan därför förändringar i arbetsgivaravgifterna riktade till vissa sektorer eller typer av arbetskraft ha en mer varaktig effekt på </w:t>
      </w:r>
      <w:r w:rsidRPr="00432962">
        <w:rPr>
          <w:rFonts w:cs="ScalaSans-Regular"/>
          <w:lang w:bidi="sa-IN"/>
        </w:rPr>
        <w:t>sysselsättningen (prop. 2006/07:100).</w:t>
      </w:r>
    </w:p>
    <w:p w:rsidR="0097190D" w:rsidRPr="00432962" w:rsidRDefault="0097190D" w:rsidP="0097190D">
      <w:pPr>
        <w:pStyle w:val="Rubrik2"/>
      </w:pPr>
      <w:bookmarkStart w:id="10" w:name="_Toc215038595"/>
      <w:r w:rsidRPr="00432962">
        <w:t>Granskningens syfte, avgränsning och revisionsfråga</w:t>
      </w:r>
      <w:bookmarkEnd w:id="10"/>
    </w:p>
    <w:p w:rsidR="0097190D" w:rsidRPr="00432962" w:rsidRDefault="0097190D" w:rsidP="0097190D">
      <w:pPr>
        <w:rPr>
          <w:lang w:bidi="sa-IN"/>
        </w:rPr>
      </w:pPr>
      <w:r w:rsidRPr="00432962">
        <w:rPr>
          <w:lang w:bidi="sa-IN"/>
        </w:rPr>
        <w:t>Syftet med granskningen var främst att analysera om en nedsättning av soc</w:t>
      </w:r>
      <w:r w:rsidRPr="00432962">
        <w:rPr>
          <w:lang w:bidi="sa-IN"/>
        </w:rPr>
        <w:t>i</w:t>
      </w:r>
      <w:r w:rsidRPr="00432962">
        <w:rPr>
          <w:lang w:bidi="sa-IN"/>
        </w:rPr>
        <w:t>alavgifterna är ett effektivt medel för att öka sysselsättningen. Den regionala nedsättningen syftar emellertid främst till att stimulera småföretagandet och bidra till en god service. Även effekterna av denna nedsättning har analys</w:t>
      </w:r>
      <w:r w:rsidRPr="00432962">
        <w:rPr>
          <w:lang w:bidi="sa-IN"/>
        </w:rPr>
        <w:t>e</w:t>
      </w:r>
      <w:r w:rsidRPr="00432962">
        <w:rPr>
          <w:lang w:bidi="sa-IN"/>
        </w:rPr>
        <w:t xml:space="preserve">rats. </w:t>
      </w:r>
    </w:p>
    <w:p w:rsidR="0097190D" w:rsidRPr="00432962" w:rsidRDefault="0097190D" w:rsidP="0097190D">
      <w:pPr>
        <w:rPr>
          <w:lang w:bidi="sa-IN"/>
        </w:rPr>
      </w:pPr>
      <w:r w:rsidRPr="00432962">
        <w:rPr>
          <w:lang w:bidi="sa-IN"/>
        </w:rPr>
        <w:t>Den övergripande revisionsfrågan var:</w:t>
      </w:r>
    </w:p>
    <w:p w:rsidR="0097190D" w:rsidRPr="00432962" w:rsidRDefault="0097190D" w:rsidP="0097190D">
      <w:pPr>
        <w:rPr>
          <w:rFonts w:cs="ScalaSans-Italic"/>
          <w:i/>
          <w:iCs/>
          <w:lang w:bidi="sa-IN"/>
        </w:rPr>
      </w:pPr>
      <w:r w:rsidRPr="00432962">
        <w:rPr>
          <w:rFonts w:cs="ScalaSans-Italic"/>
          <w:i/>
          <w:iCs/>
          <w:lang w:bidi="sa-IN"/>
        </w:rPr>
        <w:t>Är nedsättningar av socialavgifter ett effektivt medel för att öka sysselsät</w:t>
      </w:r>
      <w:r w:rsidRPr="00432962">
        <w:rPr>
          <w:rFonts w:cs="ScalaSans-Italic"/>
          <w:i/>
          <w:iCs/>
          <w:lang w:bidi="sa-IN"/>
        </w:rPr>
        <w:t>t</w:t>
      </w:r>
      <w:r w:rsidRPr="00432962">
        <w:rPr>
          <w:rFonts w:cs="ScalaSans-Italic"/>
          <w:i/>
          <w:iCs/>
          <w:lang w:bidi="sa-IN"/>
        </w:rPr>
        <w:t xml:space="preserve">ningen? </w:t>
      </w:r>
    </w:p>
    <w:p w:rsidR="0097190D" w:rsidRPr="00432962" w:rsidRDefault="0097190D" w:rsidP="0097190D">
      <w:pPr>
        <w:rPr>
          <w:lang w:bidi="sa-IN"/>
        </w:rPr>
      </w:pPr>
      <w:r w:rsidRPr="00432962">
        <w:rPr>
          <w:lang w:bidi="sa-IN"/>
        </w:rPr>
        <w:t xml:space="preserve">För att kunna besvara huvudfrågan användes följande delfrågor: </w:t>
      </w:r>
      <w:r w:rsidR="00386160" w:rsidRPr="00432962">
        <w:rPr>
          <w:lang w:bidi="sa-IN"/>
        </w:rPr>
        <w:t xml:space="preserve"> </w:t>
      </w:r>
    </w:p>
    <w:p w:rsidR="0097190D" w:rsidRPr="00432962" w:rsidRDefault="0097190D" w:rsidP="005F22D4">
      <w:pPr>
        <w:pStyle w:val="PunktlistaTankstreckPackad"/>
        <w:tabs>
          <w:tab w:val="clear" w:pos="644"/>
        </w:tabs>
        <w:ind w:left="227"/>
        <w:rPr>
          <w:lang w:bidi="sa-IN"/>
        </w:rPr>
      </w:pPr>
      <w:r w:rsidRPr="00432962">
        <w:rPr>
          <w:lang w:bidi="sa-IN"/>
        </w:rPr>
        <w:t>Vilka effekter på sysselsättning, företagande och service har den r</w:t>
      </w:r>
      <w:r w:rsidRPr="00432962">
        <w:rPr>
          <w:lang w:bidi="sa-IN"/>
        </w:rPr>
        <w:t>e</w:t>
      </w:r>
      <w:r w:rsidRPr="00432962">
        <w:rPr>
          <w:lang w:bidi="sa-IN"/>
        </w:rPr>
        <w:t>gionala nedsättningen?</w:t>
      </w:r>
    </w:p>
    <w:p w:rsidR="0097190D" w:rsidRPr="00432962" w:rsidRDefault="0097190D" w:rsidP="005F22D4">
      <w:pPr>
        <w:pStyle w:val="PunktlistaTankstreckPackad"/>
        <w:tabs>
          <w:tab w:val="clear" w:pos="644"/>
        </w:tabs>
        <w:spacing w:before="0"/>
        <w:ind w:left="227"/>
        <w:rPr>
          <w:lang w:bidi="sa-IN"/>
        </w:rPr>
      </w:pPr>
      <w:r w:rsidRPr="00432962">
        <w:rPr>
          <w:lang w:bidi="sa-IN"/>
        </w:rPr>
        <w:t>Vilka sysselsättningseffekter och vilken kostnadseffektivitet har 1997 års nedsättning av socialavgifter haft?</w:t>
      </w:r>
    </w:p>
    <w:p w:rsidR="0097190D" w:rsidRPr="00432962" w:rsidRDefault="0097190D" w:rsidP="005F22D4">
      <w:pPr>
        <w:pStyle w:val="PunktlistaTankstreckPackad"/>
        <w:tabs>
          <w:tab w:val="clear" w:pos="644"/>
        </w:tabs>
        <w:spacing w:before="0"/>
        <w:ind w:left="227"/>
        <w:rPr>
          <w:lang w:bidi="sa-IN"/>
        </w:rPr>
      </w:pPr>
      <w:r w:rsidRPr="00432962">
        <w:rPr>
          <w:lang w:bidi="sa-IN"/>
        </w:rPr>
        <w:t>Vilka effekter har nedsättningen av socialavgifterna för ungdomar?</w:t>
      </w:r>
    </w:p>
    <w:p w:rsidR="0097190D" w:rsidRPr="00432962" w:rsidRDefault="0097190D" w:rsidP="0097190D">
      <w:pPr>
        <w:autoSpaceDE w:val="0"/>
        <w:autoSpaceDN w:val="0"/>
        <w:adjustRightInd w:val="0"/>
        <w:rPr>
          <w:rFonts w:cs="ScalaSans-Regular"/>
          <w:lang w:bidi="sa-IN"/>
        </w:rPr>
      </w:pPr>
      <w:r w:rsidRPr="00432962">
        <w:rPr>
          <w:rFonts w:cs="ScalaSans-Regular"/>
          <w:lang w:bidi="sa-IN"/>
        </w:rPr>
        <w:t xml:space="preserve">Regeringen är granskningsobjekt. </w:t>
      </w:r>
    </w:p>
    <w:p w:rsidR="0097190D" w:rsidRPr="00432962" w:rsidRDefault="0097190D" w:rsidP="0097190D">
      <w:pPr>
        <w:pStyle w:val="Rubrik3"/>
        <w:rPr>
          <w:noProof w:val="0"/>
        </w:rPr>
      </w:pPr>
      <w:bookmarkStart w:id="11" w:name="_Toc215038596"/>
      <w:r w:rsidRPr="00432962">
        <w:rPr>
          <w:noProof w:val="0"/>
        </w:rPr>
        <w:t>Forskningsresultat</w:t>
      </w:r>
      <w:bookmarkEnd w:id="11"/>
      <w:r w:rsidRPr="00432962">
        <w:rPr>
          <w:noProof w:val="0"/>
        </w:rPr>
        <w:t xml:space="preserve">  </w:t>
      </w:r>
    </w:p>
    <w:p w:rsidR="0097190D" w:rsidRPr="00432962" w:rsidRDefault="0097190D" w:rsidP="0097190D">
      <w:pPr>
        <w:rPr>
          <w:color w:val="000000"/>
        </w:rPr>
      </w:pPr>
      <w:r w:rsidRPr="00432962">
        <w:t>Sänkta socialavgifter innebär att arbetskraftskostnaderna initialt faller</w:t>
      </w:r>
      <w:r w:rsidR="00D158F7" w:rsidRPr="00432962">
        <w:t>,</w:t>
      </w:r>
      <w:r w:rsidRPr="00432962">
        <w:t xml:space="preserve"> vilket borde stimulera arbetskraftsefterfrågan med högre sysselsättning och lägre arbetslöshet som följd. Av granskningsrapporten framgår vidare att empiriskt inriktade studier visar att en sänkning av socialavgifterna på mycket kort sikt tillfaller arbetsgivarna och därmed innebär incitament att nyanställa personal. På medellång sikt förefaller en sådan sänkning fördelas på såväl arbetsgivarna i form av minskade kostnader för arbetskraften som på löntagarna i form av högre löner. På lång sikt är det emellertid mycket som talar för att  en sän</w:t>
      </w:r>
      <w:r w:rsidRPr="00432962">
        <w:t>k</w:t>
      </w:r>
      <w:r w:rsidRPr="00432962">
        <w:t xml:space="preserve">ning av socialavgifterna i första hand innebär ökade löner för </w:t>
      </w:r>
      <w:r w:rsidRPr="00432962">
        <w:rPr>
          <w:color w:val="000000"/>
        </w:rPr>
        <w:t>arbetstagarna</w:t>
      </w:r>
      <w:r w:rsidR="00D158F7" w:rsidRPr="00432962">
        <w:rPr>
          <w:color w:val="000000"/>
        </w:rPr>
        <w:t>,</w:t>
      </w:r>
      <w:r w:rsidRPr="00432962">
        <w:rPr>
          <w:color w:val="000000"/>
        </w:rPr>
        <w:t xml:space="preserve"> och därmed </w:t>
      </w:r>
      <w:r w:rsidR="00D158F7" w:rsidRPr="00432962">
        <w:rPr>
          <w:color w:val="000000"/>
        </w:rPr>
        <w:t>p</w:t>
      </w:r>
      <w:r w:rsidRPr="00432962">
        <w:rPr>
          <w:color w:val="000000"/>
        </w:rPr>
        <w:t xml:space="preserve">åverkas </w:t>
      </w:r>
      <w:r w:rsidR="00D158F7" w:rsidRPr="00432962">
        <w:rPr>
          <w:color w:val="000000"/>
        </w:rPr>
        <w:t xml:space="preserve">inte </w:t>
      </w:r>
      <w:r w:rsidRPr="00432962">
        <w:rPr>
          <w:color w:val="000000"/>
        </w:rPr>
        <w:t>sysselsättningen.</w:t>
      </w:r>
    </w:p>
    <w:p w:rsidR="0097190D" w:rsidRPr="00432962" w:rsidRDefault="0097190D" w:rsidP="0097190D">
      <w:pPr>
        <w:pStyle w:val="Rubrik3"/>
        <w:rPr>
          <w:noProof w:val="0"/>
        </w:rPr>
      </w:pPr>
      <w:bookmarkStart w:id="12" w:name="_Toc215038597"/>
      <w:r w:rsidRPr="00432962">
        <w:rPr>
          <w:noProof w:val="0"/>
        </w:rPr>
        <w:t>Tidigare utvärderingar</w:t>
      </w:r>
      <w:bookmarkEnd w:id="12"/>
    </w:p>
    <w:p w:rsidR="00853553" w:rsidRPr="00432962" w:rsidRDefault="0097190D" w:rsidP="0097190D">
      <w:pPr>
        <w:autoSpaceDE w:val="0"/>
        <w:autoSpaceDN w:val="0"/>
        <w:adjustRightInd w:val="0"/>
      </w:pPr>
      <w:r w:rsidRPr="00432962">
        <w:t>Det har genomförts relativt få utvärderingar av nedsättningar av socialavgi</w:t>
      </w:r>
      <w:r w:rsidRPr="00432962">
        <w:t>f</w:t>
      </w:r>
      <w:r w:rsidRPr="00432962">
        <w:t>terna i Sverige. År 1989 presenterades emellertid en analys</w:t>
      </w:r>
      <w:r w:rsidRPr="00432962">
        <w:rPr>
          <w:rStyle w:val="Fotnotsreferens"/>
        </w:rPr>
        <w:footnoteReference w:id="1"/>
      </w:r>
      <w:r w:rsidR="00D158F7" w:rsidRPr="00432962">
        <w:t xml:space="preserve"> </w:t>
      </w:r>
      <w:r w:rsidRPr="00432962">
        <w:t>av den sänkning av arbetsgivaravgifterna som genomfördes i Norrbotten den 1 januari 1984. Bakgrunden var den höga arbetslösheten i gruv- och stålindustrin. Sysselsät</w:t>
      </w:r>
      <w:r w:rsidRPr="00432962">
        <w:t>t</w:t>
      </w:r>
      <w:r w:rsidRPr="00432962">
        <w:t>ningseffekten i Norrbotten utvärderades genom en jämförelse med utvec</w:t>
      </w:r>
      <w:r w:rsidRPr="00432962">
        <w:t>k</w:t>
      </w:r>
      <w:r w:rsidRPr="00432962">
        <w:t>lingen i ett ”kontrollområde” som utgjordes av Västerbotten och Jämtland. Studiens resultat visade ingen skillnad i sysselsättningsökning mellan Nor</w:t>
      </w:r>
      <w:r w:rsidRPr="00432962">
        <w:t>r</w:t>
      </w:r>
      <w:r w:rsidRPr="00432962">
        <w:t xml:space="preserve">botten och Västerbotten/Jämtland. </w:t>
      </w:r>
      <w:r w:rsidR="00853553" w:rsidRPr="00432962">
        <w:t xml:space="preserve"> </w:t>
      </w:r>
    </w:p>
    <w:p w:rsidR="0097190D" w:rsidRPr="00432962" w:rsidRDefault="0097190D" w:rsidP="00853553">
      <w:pPr>
        <w:pStyle w:val="Normaltindrag"/>
      </w:pPr>
      <w:r w:rsidRPr="00432962">
        <w:t>Även utländska utvärderingar är få. Ett undantag är den utvärdering som gjordes i Finland av försöket att 2003–2004 slopa socialskyddsavgiften i syfte att utreda effekten på sysselsättningen. Försöket innebar att totalt 20 komm</w:t>
      </w:r>
      <w:r w:rsidRPr="00432962">
        <w:t>u</w:t>
      </w:r>
      <w:r w:rsidRPr="00432962">
        <w:t>ner i norra Lappland och skärgården undantogs från</w:t>
      </w:r>
      <w:r w:rsidR="00D158F7" w:rsidRPr="00432962">
        <w:t xml:space="preserve"> </w:t>
      </w:r>
      <w:r w:rsidRPr="00432962">
        <w:t>socialskyddsavgiften. Dessa kommuner jämfördes med så snarlika kommuner som möjligt i syfte att se hur nedsättningen påverkade sysselsättningen och lönenivå</w:t>
      </w:r>
      <w:r w:rsidR="00D158F7" w:rsidRPr="00432962">
        <w:t>n</w:t>
      </w:r>
      <w:r w:rsidRPr="00432962">
        <w:t>.  I utvärd</w:t>
      </w:r>
      <w:r w:rsidRPr="00432962">
        <w:t>e</w:t>
      </w:r>
      <w:r w:rsidRPr="00432962">
        <w:t>ringsrapporten konstateras att det inte finns någon statistisk säkerställd skil</w:t>
      </w:r>
      <w:r w:rsidRPr="00432962">
        <w:t>l</w:t>
      </w:r>
      <w:r w:rsidRPr="00432962">
        <w:t>nad i förändring av sysselsättning</w:t>
      </w:r>
      <w:r w:rsidR="00D158F7" w:rsidRPr="00432962">
        <w:t>en</w:t>
      </w:r>
      <w:r w:rsidRPr="00432962">
        <w:t xml:space="preserve"> bland företagen i de två olika områdena. </w:t>
      </w:r>
    </w:p>
    <w:p w:rsidR="0097190D" w:rsidRPr="00432962" w:rsidRDefault="0097190D" w:rsidP="0097190D">
      <w:pPr>
        <w:pStyle w:val="Rubrik3"/>
        <w:rPr>
          <w:noProof w:val="0"/>
        </w:rPr>
      </w:pPr>
      <w:bookmarkStart w:id="13" w:name="_Toc215038598"/>
      <w:r w:rsidRPr="00432962">
        <w:rPr>
          <w:noProof w:val="0"/>
        </w:rPr>
        <w:t>Den regionala nedsättningen – små effekter på sysselsättning, företagande och service</w:t>
      </w:r>
      <w:bookmarkEnd w:id="13"/>
    </w:p>
    <w:p w:rsidR="0097190D" w:rsidRPr="00432962" w:rsidRDefault="0097190D" w:rsidP="00D158F7">
      <w:pPr>
        <w:autoSpaceDE w:val="0"/>
        <w:autoSpaceDN w:val="0"/>
        <w:adjustRightInd w:val="0"/>
        <w:rPr>
          <w:lang w:bidi="sa-IN"/>
        </w:rPr>
      </w:pPr>
      <w:r w:rsidRPr="00432962">
        <w:rPr>
          <w:rFonts w:cs="ScalaSans-Regular"/>
          <w:lang w:bidi="sa-IN"/>
        </w:rPr>
        <w:t>Den regionala nedsättningen av socialavgifterna innebär i korthet att arbetsg</w:t>
      </w:r>
      <w:r w:rsidRPr="00432962">
        <w:rPr>
          <w:rFonts w:cs="ScalaSans-Regular"/>
          <w:lang w:bidi="sa-IN"/>
        </w:rPr>
        <w:t>i</w:t>
      </w:r>
      <w:r w:rsidRPr="00432962">
        <w:rPr>
          <w:rFonts w:cs="ScalaSans-Regular"/>
          <w:lang w:bidi="sa-IN"/>
        </w:rPr>
        <w:t xml:space="preserve">are får göra ett särskilt avdrag med 10 procent på ett avgiftsunderlag </w:t>
      </w:r>
      <w:r w:rsidR="00D158F7" w:rsidRPr="00432962">
        <w:rPr>
          <w:rFonts w:cs="ScalaSans-Regular"/>
          <w:lang w:bidi="sa-IN"/>
        </w:rPr>
        <w:t>p</w:t>
      </w:r>
      <w:r w:rsidRPr="00432962">
        <w:rPr>
          <w:rFonts w:cs="ScalaSans-Regular"/>
          <w:lang w:bidi="sa-IN"/>
        </w:rPr>
        <w:t>å</w:t>
      </w:r>
      <w:r w:rsidR="00D158F7" w:rsidRPr="00432962">
        <w:rPr>
          <w:rFonts w:cs="ScalaSans-Regular"/>
          <w:lang w:bidi="sa-IN"/>
        </w:rPr>
        <w:t xml:space="preserve"> </w:t>
      </w:r>
      <w:r w:rsidRPr="00432962">
        <w:rPr>
          <w:lang w:bidi="sa-IN"/>
        </w:rPr>
        <w:t>852000 kronor. Syftet med stödet är i första hand att stimulera småföretaga</w:t>
      </w:r>
      <w:r w:rsidRPr="00432962">
        <w:rPr>
          <w:lang w:bidi="sa-IN"/>
        </w:rPr>
        <w:t>n</w:t>
      </w:r>
      <w:r w:rsidRPr="00432962">
        <w:rPr>
          <w:lang w:bidi="sa-IN"/>
        </w:rPr>
        <w:t xml:space="preserve">de. Men stödet syftar även till att bidra till en god service. Nedsättningen innebär ett inkomstbortfall för staten på cirka 600 miljoner kronor brutto per år. </w:t>
      </w:r>
    </w:p>
    <w:p w:rsidR="0097190D" w:rsidRPr="00432962" w:rsidRDefault="0097190D" w:rsidP="0097190D">
      <w:pPr>
        <w:pStyle w:val="Normaltindrag"/>
        <w:rPr>
          <w:lang w:bidi="sa-IN"/>
        </w:rPr>
      </w:pPr>
      <w:r w:rsidRPr="00432962">
        <w:rPr>
          <w:lang w:bidi="sa-IN"/>
        </w:rPr>
        <w:t>Ett vanligt resultat i samband med empiriska analyser av sänkta sociala</w:t>
      </w:r>
      <w:r w:rsidRPr="00432962">
        <w:rPr>
          <w:lang w:bidi="sa-IN"/>
        </w:rPr>
        <w:t>v</w:t>
      </w:r>
      <w:r w:rsidRPr="00432962">
        <w:rPr>
          <w:lang w:bidi="sa-IN"/>
        </w:rPr>
        <w:t>gifter är att generella nedsättningar i betydande grad på lång sikt leder till löneökningar för de anställda och därmed högre kostnader för företagen. Sysselsättningseffekten blir i sådana fall marginell. Den regionala nedsät</w:t>
      </w:r>
      <w:r w:rsidRPr="00432962">
        <w:rPr>
          <w:lang w:bidi="sa-IN"/>
        </w:rPr>
        <w:t>t</w:t>
      </w:r>
      <w:r w:rsidRPr="00432962">
        <w:rPr>
          <w:lang w:bidi="sa-IN"/>
        </w:rPr>
        <w:t>ningen är emellertid inte generell eftersom den är inriktad mot ett geografiskt avgränsat område. En tänkbar möjlighet skulle därmed kunna vara att löneö</w:t>
      </w:r>
      <w:r w:rsidRPr="00432962">
        <w:rPr>
          <w:lang w:bidi="sa-IN"/>
        </w:rPr>
        <w:t>k</w:t>
      </w:r>
      <w:r w:rsidRPr="00432962">
        <w:rPr>
          <w:lang w:bidi="sa-IN"/>
        </w:rPr>
        <w:t xml:space="preserve">ningarna i samband med denna nedsättning inte påverkades speciellt mycket. Nedsättningen skulle i så fall påverka sysselsättningen positivt. </w:t>
      </w:r>
    </w:p>
    <w:p w:rsidR="0097190D" w:rsidRPr="00432962" w:rsidRDefault="0097190D" w:rsidP="0097190D">
      <w:pPr>
        <w:pStyle w:val="Normaltindrag"/>
        <w:rPr>
          <w:lang w:bidi="sa-IN"/>
        </w:rPr>
      </w:pPr>
      <w:r w:rsidRPr="00432962">
        <w:rPr>
          <w:lang w:bidi="sa-IN"/>
        </w:rPr>
        <w:t>Av granskningsrapporten framgår emellertid att så inte är fallet. Det har inte gått att påvisa några sysselsättningseffekter av den regionala nedsättnin</w:t>
      </w:r>
      <w:r w:rsidRPr="00432962">
        <w:rPr>
          <w:lang w:bidi="sa-IN"/>
        </w:rPr>
        <w:t>g</w:t>
      </w:r>
      <w:r w:rsidRPr="00432962">
        <w:rPr>
          <w:lang w:bidi="sa-IN"/>
        </w:rPr>
        <w:t>en. Nedsättningen har i stället snabbt lett till ökade löner. Resultaten ligger därmed i linje med tidigare utvärderingar av regionala nedsättningar av soc</w:t>
      </w:r>
      <w:r w:rsidRPr="00432962">
        <w:rPr>
          <w:lang w:bidi="sa-IN"/>
        </w:rPr>
        <w:t>i</w:t>
      </w:r>
      <w:r w:rsidRPr="00432962">
        <w:rPr>
          <w:lang w:bidi="sa-IN"/>
        </w:rPr>
        <w:t xml:space="preserve">alavgifter i Sverige och Finland. </w:t>
      </w:r>
    </w:p>
    <w:p w:rsidR="0097190D" w:rsidRPr="00432962" w:rsidRDefault="0097190D" w:rsidP="0097190D">
      <w:pPr>
        <w:pStyle w:val="Normaltindrag"/>
        <w:rPr>
          <w:lang w:bidi="sa-IN"/>
        </w:rPr>
      </w:pPr>
      <w:r w:rsidRPr="00432962">
        <w:rPr>
          <w:lang w:bidi="sa-IN"/>
        </w:rPr>
        <w:t>Syftet med nedsättningen är emellertid i första hand att stimulera småför</w:t>
      </w:r>
      <w:r w:rsidRPr="00432962">
        <w:rPr>
          <w:lang w:bidi="sa-IN"/>
        </w:rPr>
        <w:t>e</w:t>
      </w:r>
      <w:r w:rsidRPr="00432962">
        <w:rPr>
          <w:lang w:bidi="sa-IN"/>
        </w:rPr>
        <w:t xml:space="preserve">tagande. Enligt granskningen har </w:t>
      </w:r>
      <w:r w:rsidR="00D158F7" w:rsidRPr="00432962">
        <w:rPr>
          <w:lang w:bidi="sa-IN"/>
        </w:rPr>
        <w:t xml:space="preserve">den </w:t>
      </w:r>
      <w:r w:rsidRPr="00432962">
        <w:rPr>
          <w:lang w:bidi="sa-IN"/>
        </w:rPr>
        <w:t>regionala nedsättningen haft en svag positiv effekt på nyföretagandet. Nedsättningens påverkan på nettoföretaga</w:t>
      </w:r>
      <w:r w:rsidRPr="00432962">
        <w:rPr>
          <w:lang w:bidi="sa-IN"/>
        </w:rPr>
        <w:t>n</w:t>
      </w:r>
      <w:r w:rsidRPr="00432962">
        <w:rPr>
          <w:lang w:bidi="sa-IN"/>
        </w:rPr>
        <w:t xml:space="preserve">det (det vill säga skillnaden mellan nystartade företag och avslutade företag) är dock inte statistiskt säkerställd. </w:t>
      </w:r>
    </w:p>
    <w:p w:rsidR="0097190D" w:rsidRPr="00432962" w:rsidRDefault="0097190D" w:rsidP="0097190D">
      <w:pPr>
        <w:pStyle w:val="Normaltindrag"/>
        <w:rPr>
          <w:rFonts w:cs="ScalaSans-Regular"/>
          <w:lang w:bidi="sa-IN"/>
        </w:rPr>
      </w:pPr>
      <w:r w:rsidRPr="00432962">
        <w:rPr>
          <w:lang w:bidi="sa-IN"/>
        </w:rPr>
        <w:t>Ett annat syfte med den regionala nedsättningen är att den ska bidra till god service. Den analys som genomförts pekar dock på att eventuella förän</w:t>
      </w:r>
      <w:r w:rsidRPr="00432962">
        <w:rPr>
          <w:lang w:bidi="sa-IN"/>
        </w:rPr>
        <w:t>d</w:t>
      </w:r>
      <w:r w:rsidRPr="00432962">
        <w:rPr>
          <w:lang w:bidi="sa-IN"/>
        </w:rPr>
        <w:t xml:space="preserve">ringar på servicenivån är marginella. </w:t>
      </w:r>
      <w:r w:rsidRPr="00432962">
        <w:rPr>
          <w:rFonts w:cs="ScalaSans-Regular"/>
          <w:lang w:bidi="sa-IN"/>
        </w:rPr>
        <w:t>Riksrevisionens samlade bedömning i granskningsrapporten är att den regionala nedsättningen inte har gett några sysselsättningseffekter och inte lett till någon förändring av servicenivån. Nedsättningen har inte heller påverkat företagandet i nämnvärd omfattning. Riksrevisionen konstaterar därmed att även riktade nedsättningar av sociala</w:t>
      </w:r>
      <w:r w:rsidRPr="00432962">
        <w:rPr>
          <w:rFonts w:cs="ScalaSans-Regular"/>
          <w:lang w:bidi="sa-IN"/>
        </w:rPr>
        <w:t>v</w:t>
      </w:r>
      <w:r w:rsidRPr="00432962">
        <w:rPr>
          <w:rFonts w:cs="ScalaSans-Regular"/>
          <w:lang w:bidi="sa-IN"/>
        </w:rPr>
        <w:t>gifter har begränsade effekter. Riksrevisionens uppfattning är att den region</w:t>
      </w:r>
      <w:r w:rsidRPr="00432962">
        <w:rPr>
          <w:rFonts w:cs="ScalaSans-Regular"/>
          <w:lang w:bidi="sa-IN"/>
        </w:rPr>
        <w:t>a</w:t>
      </w:r>
      <w:r w:rsidRPr="00432962">
        <w:rPr>
          <w:rFonts w:cs="ScalaSans-Regular"/>
          <w:lang w:bidi="sa-IN"/>
        </w:rPr>
        <w:t xml:space="preserve">la nedsättningen är förknippad med en mycket låg grad av träffsäkerhet inom väsentliga områden som småföretagande, service och sysselsättning. </w:t>
      </w:r>
    </w:p>
    <w:p w:rsidR="0097190D" w:rsidRPr="00432962" w:rsidRDefault="0097190D" w:rsidP="0097190D">
      <w:pPr>
        <w:pStyle w:val="Normaltindrag"/>
        <w:rPr>
          <w:lang w:bidi="sa-IN"/>
        </w:rPr>
      </w:pPr>
      <w:r w:rsidRPr="00432962">
        <w:rPr>
          <w:lang w:bidi="sa-IN"/>
        </w:rPr>
        <w:t>Riksrevisionen tar i rapporten inte ställning till behovet av stöd till småf</w:t>
      </w:r>
      <w:r w:rsidRPr="00432962">
        <w:rPr>
          <w:lang w:bidi="sa-IN"/>
        </w:rPr>
        <w:t>ö</w:t>
      </w:r>
      <w:r w:rsidRPr="00432962">
        <w:rPr>
          <w:lang w:bidi="sa-IN"/>
        </w:rPr>
        <w:t>retagande och service inom stödområde A. Anses sådana former av stöd angelägna bör de dock, enligt Riksrevisionens mening, få en annan konstru</w:t>
      </w:r>
      <w:r w:rsidRPr="00432962">
        <w:rPr>
          <w:lang w:bidi="sa-IN"/>
        </w:rPr>
        <w:t>k</w:t>
      </w:r>
      <w:r w:rsidRPr="00432962">
        <w:rPr>
          <w:lang w:bidi="sa-IN"/>
        </w:rPr>
        <w:t>tion än den som tillämpas i dag. Den regionala nedsättningen är inte en kos</w:t>
      </w:r>
      <w:r w:rsidRPr="00432962">
        <w:rPr>
          <w:lang w:bidi="sa-IN"/>
        </w:rPr>
        <w:t>t</w:t>
      </w:r>
      <w:r w:rsidRPr="00432962">
        <w:rPr>
          <w:lang w:bidi="sa-IN"/>
        </w:rPr>
        <w:t>nadseffektiv åtgärd för att påverka vare sig småföretagande, service eller sysselsättning.</w:t>
      </w:r>
    </w:p>
    <w:p w:rsidR="0097190D" w:rsidRPr="00432962" w:rsidRDefault="0097190D" w:rsidP="00853553">
      <w:pPr>
        <w:pStyle w:val="Rubrik3"/>
        <w:rPr>
          <w:noProof w:val="0"/>
        </w:rPr>
      </w:pPr>
      <w:bookmarkStart w:id="14" w:name="_Toc215038599"/>
      <w:r w:rsidRPr="00432962">
        <w:rPr>
          <w:noProof w:val="0"/>
        </w:rPr>
        <w:t>1997 års nedsättning – obetydliga sysselsättningseffekter</w:t>
      </w:r>
      <w:bookmarkEnd w:id="14"/>
    </w:p>
    <w:p w:rsidR="00853553" w:rsidRPr="00432962" w:rsidRDefault="0097190D" w:rsidP="0097190D">
      <w:pPr>
        <w:autoSpaceDE w:val="0"/>
        <w:autoSpaceDN w:val="0"/>
        <w:adjustRightInd w:val="0"/>
        <w:rPr>
          <w:rFonts w:cs="ScalaSans-Regular"/>
          <w:lang w:bidi="sa-IN"/>
        </w:rPr>
      </w:pPr>
      <w:r w:rsidRPr="00432962">
        <w:rPr>
          <w:rFonts w:cs="ScalaSans-Regular"/>
          <w:lang w:bidi="sa-IN"/>
        </w:rPr>
        <w:t xml:space="preserve">Stödet innebar kortfattat att arbetsgivare fick göra ett särskilt avdrag med 5 procent på ett avgiftsunderlag på 600 000 kronor (senare 852 000 kronor och 741 600 kronor). Nedsättningen var koncentrerad till små företag och syftade till att stimulera nyanställning och uppmuntra nyföretagande. Stödet innebar ett inkomstbortfall på cirka 5–6,5 miljarder kronor brutto per år för staten. Nedsättningen avskaffades av den nuvarande regeringen och upphörde att gälla vid utgången av 2007. </w:t>
      </w:r>
    </w:p>
    <w:p w:rsidR="0097190D" w:rsidRPr="00432962" w:rsidRDefault="0097190D" w:rsidP="00853553">
      <w:pPr>
        <w:pStyle w:val="Normaltindrag"/>
        <w:rPr>
          <w:lang w:bidi="sa-IN"/>
        </w:rPr>
      </w:pPr>
      <w:r w:rsidRPr="00432962">
        <w:rPr>
          <w:lang w:bidi="sa-IN"/>
        </w:rPr>
        <w:t>Konstruktionen av 1997 års nedsättning och den regionala nedsättningen är snarlika. Detta innebär att det är möjligt att dra kvalitativa slutsatser genom att göra en analogi med de slutsatser som kan dras av sysselsättningseffekte</w:t>
      </w:r>
      <w:r w:rsidRPr="00432962">
        <w:rPr>
          <w:lang w:bidi="sa-IN"/>
        </w:rPr>
        <w:t>r</w:t>
      </w:r>
      <w:r w:rsidRPr="00432962">
        <w:rPr>
          <w:lang w:bidi="sa-IN"/>
        </w:rPr>
        <w:t>na för den regionala nedsättningen. Den ovan redovisade beräkningen av sysselsättningseffekterna av den regionala nedsättningen visar inte på någon ökning av sysselsättningen. I granskningsrapporten dras därmed slutsatsen att det inte är sannolikt att 1997 års nedsättning lett till några sysselsättningse</w:t>
      </w:r>
      <w:r w:rsidRPr="00432962">
        <w:rPr>
          <w:lang w:bidi="sa-IN"/>
        </w:rPr>
        <w:t>f</w:t>
      </w:r>
      <w:r w:rsidRPr="00432962">
        <w:rPr>
          <w:lang w:bidi="sa-IN"/>
        </w:rPr>
        <w:t>fekter.</w:t>
      </w:r>
    </w:p>
    <w:p w:rsidR="0097190D" w:rsidRPr="00432962" w:rsidRDefault="0097190D" w:rsidP="0097190D">
      <w:pPr>
        <w:pStyle w:val="Normaltindrag"/>
        <w:rPr>
          <w:rFonts w:ascii="ScalaSans-Regular" w:hAnsi="ScalaSans-Regular" w:cs="ScalaSans-Regular"/>
          <w:sz w:val="21"/>
          <w:szCs w:val="21"/>
          <w:lang w:bidi="sa-IN"/>
        </w:rPr>
      </w:pPr>
      <w:r w:rsidRPr="00432962">
        <w:rPr>
          <w:lang w:bidi="sa-IN"/>
        </w:rPr>
        <w:t xml:space="preserve">Riksrevisionen har dessutom gjort egna beräkningar som pekar på </w:t>
      </w:r>
      <w:r w:rsidRPr="00432962">
        <w:rPr>
          <w:rFonts w:cs="ScalaSans-Regular"/>
          <w:lang w:bidi="sa-IN"/>
        </w:rPr>
        <w:t>begrä</w:t>
      </w:r>
      <w:r w:rsidRPr="00432962">
        <w:rPr>
          <w:rFonts w:cs="ScalaSans-Regular"/>
          <w:lang w:bidi="sa-IN"/>
        </w:rPr>
        <w:t>n</w:t>
      </w:r>
      <w:r w:rsidRPr="00432962">
        <w:rPr>
          <w:rFonts w:cs="ScalaSans-Regular"/>
          <w:lang w:bidi="sa-IN"/>
        </w:rPr>
        <w:t>sade sysselsättningseffekter. Beräkningarna visar på en sysselsättningseffekt på cirka 2 500 personer, eller drygt 1 procent av sysselsättningen i berörda företag. Enligt Riksrevisionens beräkningar kostade varje skapad anställning 2,4 miljoner kronor brutto. Riksrevisionens samlade bedömning av 1997 års nedsättning av socialavgifterna är att den gav en mycket begränsad sysselsät</w:t>
      </w:r>
      <w:r w:rsidRPr="00432962">
        <w:rPr>
          <w:rFonts w:cs="ScalaSans-Regular"/>
          <w:lang w:bidi="sa-IN"/>
        </w:rPr>
        <w:t>t</w:t>
      </w:r>
      <w:r w:rsidRPr="00432962">
        <w:rPr>
          <w:rFonts w:cs="ScalaSans-Regular"/>
          <w:lang w:bidi="sa-IN"/>
        </w:rPr>
        <w:t xml:space="preserve">ningseffekt. Kostnaden per skapat arbetstillfälle blev extremt hög. </w:t>
      </w:r>
    </w:p>
    <w:p w:rsidR="0097190D" w:rsidRPr="00432962" w:rsidRDefault="0097190D" w:rsidP="0097190D">
      <w:pPr>
        <w:pStyle w:val="Rubrik3"/>
        <w:rPr>
          <w:noProof w:val="0"/>
          <w:lang w:bidi="sa-IN"/>
        </w:rPr>
      </w:pPr>
      <w:bookmarkStart w:id="15" w:name="_Toc215038600"/>
      <w:r w:rsidRPr="00432962">
        <w:rPr>
          <w:noProof w:val="0"/>
          <w:lang w:bidi="sa-IN"/>
        </w:rPr>
        <w:t>Nedsättning av socialavgifter för ungdomar – små sysselsättningseffekter</w:t>
      </w:r>
      <w:bookmarkEnd w:id="15"/>
      <w:r w:rsidRPr="00432962">
        <w:rPr>
          <w:noProof w:val="0"/>
          <w:lang w:bidi="sa-IN"/>
        </w:rPr>
        <w:t xml:space="preserve"> </w:t>
      </w:r>
    </w:p>
    <w:p w:rsidR="00853553" w:rsidRPr="00432962" w:rsidRDefault="0097190D" w:rsidP="0097190D">
      <w:pPr>
        <w:autoSpaceDE w:val="0"/>
        <w:autoSpaceDN w:val="0"/>
        <w:adjustRightInd w:val="0"/>
        <w:rPr>
          <w:rFonts w:cs="ScalaSans-Regular"/>
          <w:lang w:bidi="sa-IN"/>
        </w:rPr>
      </w:pPr>
      <w:r w:rsidRPr="00432962">
        <w:rPr>
          <w:rFonts w:cs="ScalaSans-Regular"/>
          <w:lang w:bidi="sa-IN"/>
        </w:rPr>
        <w:t>Nedsättningen innebär att socialavgifterna, med undantag för ålderspension</w:t>
      </w:r>
      <w:r w:rsidRPr="00432962">
        <w:rPr>
          <w:rFonts w:cs="ScalaSans-Regular"/>
          <w:lang w:bidi="sa-IN"/>
        </w:rPr>
        <w:t>s</w:t>
      </w:r>
      <w:r w:rsidRPr="00432962">
        <w:rPr>
          <w:rFonts w:cs="ScalaSans-Regular"/>
          <w:lang w:bidi="sa-IN"/>
        </w:rPr>
        <w:t>avgiften, halveras. Inkomstbortfall</w:t>
      </w:r>
      <w:r w:rsidR="00D158F7" w:rsidRPr="00432962">
        <w:rPr>
          <w:rFonts w:cs="ScalaSans-Regular"/>
          <w:lang w:bidi="sa-IN"/>
        </w:rPr>
        <w:t>et</w:t>
      </w:r>
      <w:r w:rsidRPr="00432962">
        <w:rPr>
          <w:rFonts w:cs="ScalaSans-Regular"/>
          <w:lang w:bidi="sa-IN"/>
        </w:rPr>
        <w:t xml:space="preserve"> för staten är cirka 10 miljarder kronor brutto per år. Riksrevisionen har gjort en partiell analys av nedsättningen för personer som fyllt 18 men inte 25 år med avseende på sysselsättningseffe</w:t>
      </w:r>
      <w:r w:rsidRPr="00432962">
        <w:rPr>
          <w:rFonts w:cs="ScalaSans-Regular"/>
          <w:lang w:bidi="sa-IN"/>
        </w:rPr>
        <w:t>k</w:t>
      </w:r>
      <w:r w:rsidRPr="00432962">
        <w:rPr>
          <w:rFonts w:cs="ScalaSans-Regular"/>
          <w:lang w:bidi="sa-IN"/>
        </w:rPr>
        <w:t>terna. Enligt analysen kan nedsättningen för unga antas ge en sysselsättning</w:t>
      </w:r>
      <w:r w:rsidRPr="00432962">
        <w:rPr>
          <w:rFonts w:cs="ScalaSans-Regular"/>
          <w:lang w:bidi="sa-IN"/>
        </w:rPr>
        <w:t>s</w:t>
      </w:r>
      <w:r w:rsidRPr="00432962">
        <w:rPr>
          <w:rFonts w:cs="ScalaSans-Regular"/>
          <w:lang w:bidi="sa-IN"/>
        </w:rPr>
        <w:t xml:space="preserve">effekt på cirka 12 100 personer, eller cirka 2,8 procent av antalet anställda i åldersgruppen. Detta innebär att varje skapat arbetstillfälle kostar brutto cirka 900 000 kronor. </w:t>
      </w:r>
    </w:p>
    <w:p w:rsidR="0097190D" w:rsidRPr="00432962" w:rsidRDefault="0097190D" w:rsidP="00853553">
      <w:pPr>
        <w:pStyle w:val="Normaltindrag"/>
        <w:rPr>
          <w:lang w:bidi="sa-IN"/>
        </w:rPr>
      </w:pPr>
      <w:r w:rsidRPr="00432962">
        <w:rPr>
          <w:lang w:bidi="sa-IN"/>
        </w:rPr>
        <w:t xml:space="preserve">Den offentligfinansiella nettoeffekten per nyskapat arbetstillfälle uppgår till närmare 650 000 kronor. Det kan jämföras med att den årliga statliga bruttokostnaden för ett nystartsjobb kan beräknas uppgå till 75 000 kronor och till cirka 270 000 kronor för en arbetsmarknadsutbildning. </w:t>
      </w:r>
    </w:p>
    <w:p w:rsidR="0097190D" w:rsidRPr="00432962" w:rsidRDefault="0097190D" w:rsidP="0097190D">
      <w:pPr>
        <w:pStyle w:val="Normaltindrag"/>
      </w:pPr>
      <w:r w:rsidRPr="00432962">
        <w:rPr>
          <w:lang w:bidi="sa-IN"/>
        </w:rPr>
        <w:t xml:space="preserve">Sysselsättningseffekten kan antas gälla på kort eller medellång sikt. </w:t>
      </w:r>
      <w:r w:rsidRPr="00432962">
        <w:rPr>
          <w:rFonts w:cs="ScalaSans-Regular"/>
          <w:lang w:bidi="sa-IN"/>
        </w:rPr>
        <w:t xml:space="preserve">På lång sikt finns det skäl att anta att en nedsättning av socialavgifterna leder till motsvarande löneökning och att sysselsättningen därmed inte påverkas. </w:t>
      </w:r>
      <w:r w:rsidRPr="00432962">
        <w:t>Sa</w:t>
      </w:r>
      <w:r w:rsidRPr="00432962">
        <w:t>m</w:t>
      </w:r>
      <w:r w:rsidRPr="00432962">
        <w:t xml:space="preserve">tidigt är det tänkbart att efterfrågan på ungdomar kan vara mer känslig än för övriga grupper och att fördelningen av nedsättningen mellan arbetsgivare och löntagare kan vara annorlunda. Ett osäkerhetsmoment är att det inte finns någon empiri kring detta och inte heller kring löneelasticitet för ungdomar. Beräkningarna är därför förenade med viss osäkerhet. </w:t>
      </w:r>
    </w:p>
    <w:p w:rsidR="0097190D" w:rsidRPr="00432962" w:rsidRDefault="0097190D" w:rsidP="00853553">
      <w:pPr>
        <w:pStyle w:val="Rubrik3"/>
        <w:rPr>
          <w:noProof w:val="0"/>
        </w:rPr>
      </w:pPr>
      <w:bookmarkStart w:id="16" w:name="_Toc215038601"/>
      <w:r w:rsidRPr="00432962">
        <w:rPr>
          <w:noProof w:val="0"/>
        </w:rPr>
        <w:t>Riksrevisionens övergripande slutsatser och rekommendationer</w:t>
      </w:r>
      <w:bookmarkEnd w:id="16"/>
    </w:p>
    <w:p w:rsidR="0097190D" w:rsidRPr="00432962" w:rsidRDefault="0097190D" w:rsidP="0097190D">
      <w:pPr>
        <w:autoSpaceDE w:val="0"/>
        <w:autoSpaceDN w:val="0"/>
        <w:adjustRightInd w:val="0"/>
      </w:pPr>
      <w:r w:rsidRPr="00432962">
        <w:t>Socialavgifterna har under årens lopp varit föremål för frekventa förändrin</w:t>
      </w:r>
      <w:r w:rsidRPr="00432962">
        <w:t>g</w:t>
      </w:r>
      <w:r w:rsidRPr="00432962">
        <w:t>ar. I merparten av fallen har avgifterna höjts för att finansiera ambitionshö</w:t>
      </w:r>
      <w:r w:rsidRPr="00432962">
        <w:t>j</w:t>
      </w:r>
      <w:r w:rsidRPr="00432962">
        <w:t>ningar vad gäller till exempel nivån på pensionerna. Vid ett antal tillfällen har avgifterna också sänkts med det i många fall tydliga syftet att stimulera efte</w:t>
      </w:r>
      <w:r w:rsidRPr="00432962">
        <w:t>r</w:t>
      </w:r>
      <w:r w:rsidRPr="00432962">
        <w:t>frågan på arbetskraft. Samtidigt visar forskning och de få utvärderingar som genomförts av några olika former av nedsättningar av socialavgifter att sy</w:t>
      </w:r>
      <w:r w:rsidRPr="00432962">
        <w:t>s</w:t>
      </w:r>
      <w:r w:rsidRPr="00432962">
        <w:t>selsättningseffekterna är obetydliga och att dödviktseffekterna är stora.  Det finns således starka indikationer på att nedsatta socialavgifter inte är en kos</w:t>
      </w:r>
      <w:r w:rsidRPr="00432962">
        <w:t>t</w:t>
      </w:r>
      <w:r w:rsidRPr="00432962">
        <w:t xml:space="preserve">nadseffektiv åtgärd för att öka till exempel sysselsättningen. </w:t>
      </w:r>
    </w:p>
    <w:p w:rsidR="0097190D" w:rsidRPr="00432962" w:rsidRDefault="0097190D" w:rsidP="0097190D">
      <w:pPr>
        <w:pStyle w:val="Normaltindrag"/>
      </w:pPr>
      <w:r w:rsidRPr="00432962">
        <w:t xml:space="preserve">Riksrevisionens granskning av ett urval nedsättningar av socialavgifterna som genomförts under den senaste tioårsperioden och som syftat till att öka eller bibehålla efterfrågan på arbetskraft bekräftar i åtminstone två av fallen, tidiga teoretiska och empiriska studier. </w:t>
      </w:r>
    </w:p>
    <w:p w:rsidR="0097190D" w:rsidRPr="00432962" w:rsidRDefault="0097190D" w:rsidP="0097190D">
      <w:pPr>
        <w:pStyle w:val="Normaltindrag"/>
      </w:pPr>
      <w:r w:rsidRPr="00432962">
        <w:t>Riksrevisionens övergripande bedömning är att nedsättningen av sociala</w:t>
      </w:r>
      <w:r w:rsidRPr="00432962">
        <w:t>v</w:t>
      </w:r>
      <w:r w:rsidRPr="00432962">
        <w:t xml:space="preserve">gifterna  i framför </w:t>
      </w:r>
      <w:r w:rsidR="00D158F7" w:rsidRPr="00432962">
        <w:t>allt</w:t>
      </w:r>
      <w:r w:rsidRPr="00432962">
        <w:t xml:space="preserve"> två av de studerade fallen inte förefaller vara en effe</w:t>
      </w:r>
      <w:r w:rsidRPr="00432962">
        <w:t>k</w:t>
      </w:r>
      <w:r w:rsidRPr="00432962">
        <w:t>tiv åtgärd för att påverka sysselsättningen. Beräkningarna vad gäller nedsät</w:t>
      </w:r>
      <w:r w:rsidRPr="00432962">
        <w:t>t</w:t>
      </w:r>
      <w:r w:rsidRPr="00432962">
        <w:t xml:space="preserve">ning för ungdomar är dock förenade med viss osäkerhet. Det är därför viktigt att den formen av nedsättning utvärderas ytterligare. </w:t>
      </w:r>
    </w:p>
    <w:p w:rsidR="00853553" w:rsidRPr="00432962" w:rsidRDefault="00853553" w:rsidP="0097190D">
      <w:pPr>
        <w:pStyle w:val="Normaltindrag"/>
      </w:pPr>
    </w:p>
    <w:p w:rsidR="0097190D" w:rsidRPr="00432962" w:rsidRDefault="0097190D" w:rsidP="00853553">
      <w:pPr>
        <w:rPr>
          <w:b/>
          <w:sz w:val="24"/>
          <w:szCs w:val="24"/>
        </w:rPr>
      </w:pPr>
      <w:r w:rsidRPr="00432962">
        <w:rPr>
          <w:b/>
          <w:sz w:val="24"/>
          <w:szCs w:val="24"/>
        </w:rPr>
        <w:t>Rekommendationer</w:t>
      </w:r>
    </w:p>
    <w:p w:rsidR="0097190D" w:rsidRPr="00432962" w:rsidRDefault="0097190D" w:rsidP="0097190D">
      <w:pPr>
        <w:autoSpaceDE w:val="0"/>
        <w:autoSpaceDN w:val="0"/>
        <w:adjustRightInd w:val="0"/>
      </w:pPr>
      <w:r w:rsidRPr="00432962">
        <w:t>Riksrevisionen rekommenderar regeringen att göra följande:</w:t>
      </w:r>
    </w:p>
    <w:p w:rsidR="0097190D" w:rsidRPr="00432962" w:rsidRDefault="0097190D" w:rsidP="005F22D4">
      <w:pPr>
        <w:pStyle w:val="PunktlistaTankstreckPackad"/>
        <w:tabs>
          <w:tab w:val="clear" w:pos="644"/>
        </w:tabs>
        <w:ind w:left="227"/>
        <w:rPr>
          <w:spacing w:val="-2"/>
        </w:rPr>
      </w:pPr>
      <w:r w:rsidRPr="00432962">
        <w:rPr>
          <w:spacing w:val="-2"/>
          <w:lang w:bidi="sa-IN"/>
        </w:rPr>
        <w:t>Föres</w:t>
      </w:r>
      <w:r w:rsidRPr="00432962">
        <w:rPr>
          <w:spacing w:val="-4"/>
          <w:lang w:bidi="sa-IN"/>
        </w:rPr>
        <w:t>lå</w:t>
      </w:r>
      <w:r w:rsidRPr="00432962">
        <w:rPr>
          <w:spacing w:val="-4"/>
        </w:rPr>
        <w:t xml:space="preserve"> riksdagen att den regionala nedsättningen av socialavgifter</w:t>
      </w:r>
      <w:r w:rsidR="005F22D4" w:rsidRPr="00432962">
        <w:rPr>
          <w:spacing w:val="-4"/>
        </w:rPr>
        <w:t xml:space="preserve"> </w:t>
      </w:r>
      <w:r w:rsidRPr="00432962">
        <w:rPr>
          <w:spacing w:val="-4"/>
        </w:rPr>
        <w:t>avvec</w:t>
      </w:r>
      <w:r w:rsidRPr="00432962">
        <w:rPr>
          <w:spacing w:val="-4"/>
        </w:rPr>
        <w:t>k</w:t>
      </w:r>
      <w:r w:rsidRPr="00432962">
        <w:rPr>
          <w:spacing w:val="-2"/>
        </w:rPr>
        <w:t>las.</w:t>
      </w:r>
    </w:p>
    <w:p w:rsidR="0097190D" w:rsidRPr="00432962" w:rsidRDefault="0097190D" w:rsidP="005F22D4">
      <w:pPr>
        <w:pStyle w:val="PunktlistaTankstreckPackad"/>
        <w:tabs>
          <w:tab w:val="clear" w:pos="644"/>
        </w:tabs>
        <w:ind w:left="227"/>
      </w:pPr>
      <w:r w:rsidRPr="00432962">
        <w:rPr>
          <w:lang w:bidi="sa-IN"/>
        </w:rPr>
        <w:t>Skyndsamt</w:t>
      </w:r>
      <w:r w:rsidRPr="00432962">
        <w:t xml:space="preserve"> utvärdera nedsättningen av socialavgifter för personer som</w:t>
      </w:r>
      <w:r w:rsidR="005F22D4" w:rsidRPr="00432962">
        <w:t xml:space="preserve"> </w:t>
      </w:r>
      <w:r w:rsidRPr="00432962">
        <w:t>fyllt 18 men inte 25 år.</w:t>
      </w:r>
    </w:p>
    <w:p w:rsidR="0097190D" w:rsidRPr="00432962" w:rsidRDefault="0097190D" w:rsidP="0097190D">
      <w:pPr>
        <w:pStyle w:val="Normaltindrag"/>
      </w:pPr>
    </w:p>
    <w:p w:rsidR="0097190D" w:rsidRPr="00432962" w:rsidRDefault="0097190D" w:rsidP="0097190D"/>
    <w:p w:rsidR="0097190D" w:rsidRPr="00432962" w:rsidRDefault="0097190D" w:rsidP="0097190D">
      <w:pPr>
        <w:pStyle w:val="Normaltindrag"/>
        <w:sectPr w:rsidR="0097190D" w:rsidRPr="00432962" w:rsidSect="006040FE">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97190D" w:rsidRPr="00432962" w:rsidRDefault="0097190D" w:rsidP="0097190D">
      <w:pPr>
        <w:pStyle w:val="Rubrik1"/>
        <w:rPr>
          <w:noProof w:val="0"/>
        </w:rPr>
      </w:pPr>
      <w:bookmarkStart w:id="17" w:name="_Toc215038602"/>
      <w:r w:rsidRPr="00432962">
        <w:rPr>
          <w:noProof w:val="0"/>
        </w:rPr>
        <w:t>Styrelsens överväganden</w:t>
      </w:r>
      <w:bookmarkEnd w:id="17"/>
    </w:p>
    <w:p w:rsidR="0097190D" w:rsidRPr="00432962" w:rsidRDefault="0097190D" w:rsidP="0097190D">
      <w:pPr>
        <w:pStyle w:val="Normaltindrag"/>
        <w:ind w:firstLine="0"/>
      </w:pPr>
      <w:r w:rsidRPr="00432962">
        <w:t>Riksrevisionens styrelse finner att slutsatserna av den granskning som Rikr</w:t>
      </w:r>
      <w:r w:rsidRPr="00432962">
        <w:t>e</w:t>
      </w:r>
      <w:r w:rsidRPr="00432962">
        <w:t xml:space="preserve">visionen har redovisat i granskningsrapporten </w:t>
      </w:r>
      <w:r w:rsidRPr="00432962">
        <w:rPr>
          <w:i/>
        </w:rPr>
        <w:t xml:space="preserve">Sänkta socialavgifter </w:t>
      </w:r>
      <w:r w:rsidR="000261A0" w:rsidRPr="00432962">
        <w:rPr>
          <w:i/>
        </w:rPr>
        <w:t xml:space="preserve">— </w:t>
      </w:r>
      <w:r w:rsidRPr="00432962">
        <w:rPr>
          <w:i/>
        </w:rPr>
        <w:t xml:space="preserve">för vem och till vilket pris? </w:t>
      </w:r>
      <w:r w:rsidRPr="00432962">
        <w:t>(RiR 2008:16)</w:t>
      </w:r>
      <w:r w:rsidR="00996F7B" w:rsidRPr="00432962">
        <w:t xml:space="preserve"> </w:t>
      </w:r>
      <w:r w:rsidRPr="00432962">
        <w:t>bör överlämnas till riksdagen i form av en redogörelse.</w:t>
      </w:r>
    </w:p>
    <w:p w:rsidR="0097190D" w:rsidRPr="00432962" w:rsidRDefault="0097190D" w:rsidP="0097190D">
      <w:pPr>
        <w:pStyle w:val="Normaltindrag"/>
        <w:rPr>
          <w:lang w:bidi="sa-IN"/>
        </w:rPr>
      </w:pPr>
      <w:r w:rsidRPr="00432962">
        <w:rPr>
          <w:lang w:bidi="sa-IN"/>
        </w:rPr>
        <w:t>Riksrevis</w:t>
      </w:r>
      <w:r w:rsidR="000261A0" w:rsidRPr="00432962">
        <w:rPr>
          <w:lang w:bidi="sa-IN"/>
        </w:rPr>
        <w:t>i</w:t>
      </w:r>
      <w:r w:rsidRPr="00432962">
        <w:rPr>
          <w:lang w:bidi="sa-IN"/>
        </w:rPr>
        <w:t>onen gör i rapporten bedömningen att den nuvarande</w:t>
      </w:r>
      <w:r w:rsidRPr="00432962">
        <w:rPr>
          <w:b/>
          <w:lang w:bidi="sa-IN"/>
        </w:rPr>
        <w:t xml:space="preserve"> </w:t>
      </w:r>
      <w:r w:rsidRPr="00432962">
        <w:rPr>
          <w:lang w:bidi="sa-IN"/>
        </w:rPr>
        <w:t>regionala nedsättningen av socialavgifterna innebär ett inkomstbortfall för staten på cirka 600 miljoner kronor brutto per år. Syftet med stödet är i första hand att stimulera småföretagande. Men stödet syftar även till att bidra till en god service. Det har emellertid inte gått att påvisa några sysselsättningseffekter av den regionala nedsättningen. Nedsättningen har inte heller påverkat föret</w:t>
      </w:r>
      <w:r w:rsidRPr="00432962">
        <w:rPr>
          <w:lang w:bidi="sa-IN"/>
        </w:rPr>
        <w:t>a</w:t>
      </w:r>
      <w:r w:rsidRPr="00432962">
        <w:rPr>
          <w:lang w:bidi="sa-IN"/>
        </w:rPr>
        <w:t>gandet eller servicen i nämnvärd omfattning.</w:t>
      </w:r>
    </w:p>
    <w:p w:rsidR="0097190D" w:rsidRPr="00432962" w:rsidRDefault="0097190D" w:rsidP="0097190D">
      <w:pPr>
        <w:pStyle w:val="Normaltindrag"/>
        <w:rPr>
          <w:lang w:bidi="sa-IN"/>
        </w:rPr>
      </w:pPr>
      <w:r w:rsidRPr="00432962">
        <w:rPr>
          <w:lang w:bidi="sa-IN"/>
        </w:rPr>
        <w:t>Riksrevisionens samlade bedömning av 1997 års nedsättning av sociala</w:t>
      </w:r>
      <w:r w:rsidRPr="00432962">
        <w:rPr>
          <w:lang w:bidi="sa-IN"/>
        </w:rPr>
        <w:t>v</w:t>
      </w:r>
      <w:r w:rsidRPr="00432962">
        <w:rPr>
          <w:lang w:bidi="sa-IN"/>
        </w:rPr>
        <w:t>gifterna är att den gav en mycket begränsad sysselsättningseffekt. Kostnaden per skapat arbetstillfälle blev extremt hög. Enligt Riksrevisionens beräkningar kostade varje skapad anställning 2,4 miljoner kronor brutto. Nedsättningen avskaffades av den nuvarande regeringen och upphörde att gälla vid utgången av 2007.</w:t>
      </w:r>
    </w:p>
    <w:p w:rsidR="0097190D" w:rsidRPr="00432962" w:rsidRDefault="0097190D" w:rsidP="00A86339">
      <w:pPr>
        <w:pStyle w:val="Normaltindrag"/>
        <w:rPr>
          <w:lang w:bidi="sa-IN"/>
        </w:rPr>
      </w:pPr>
      <w:r w:rsidRPr="00432962">
        <w:t>Riksrevisionen gör i rapporten bedömningen att kostnaderna för staten v</w:t>
      </w:r>
      <w:r w:rsidRPr="00432962">
        <w:t>a</w:t>
      </w:r>
      <w:r w:rsidRPr="00432962">
        <w:t>rit betydliga för den genomförda nedsättningen av socialavgifterna för un</w:t>
      </w:r>
      <w:r w:rsidRPr="00432962">
        <w:t>g</w:t>
      </w:r>
      <w:r w:rsidRPr="00432962">
        <w:t xml:space="preserve">domar. </w:t>
      </w:r>
      <w:r w:rsidRPr="00432962">
        <w:rPr>
          <w:rFonts w:cs="ScalaSans-Regular"/>
          <w:lang w:bidi="sa-IN"/>
        </w:rPr>
        <w:t>Inkomstbortfall</w:t>
      </w:r>
      <w:r w:rsidR="000261A0" w:rsidRPr="00432962">
        <w:rPr>
          <w:rFonts w:cs="ScalaSans-Regular"/>
          <w:lang w:bidi="sa-IN"/>
        </w:rPr>
        <w:t>et</w:t>
      </w:r>
      <w:r w:rsidRPr="00432962">
        <w:rPr>
          <w:rFonts w:cs="ScalaSans-Regular"/>
          <w:lang w:bidi="sa-IN"/>
        </w:rPr>
        <w:t xml:space="preserve"> för staten är cirka 10 miljarder kronor brutto per år. Enligt analysen kan nedsättningen för unga antas ge en sysselsättningseffekt på cirka 12 100 personer, eller cirka 2,8 procent av antalet anställda i ålder</w:t>
      </w:r>
      <w:r w:rsidRPr="00432962">
        <w:rPr>
          <w:rFonts w:cs="ScalaSans-Regular"/>
          <w:lang w:bidi="sa-IN"/>
        </w:rPr>
        <w:t>s</w:t>
      </w:r>
      <w:r w:rsidRPr="00432962">
        <w:rPr>
          <w:rFonts w:cs="ScalaSans-Regular"/>
          <w:lang w:bidi="sa-IN"/>
        </w:rPr>
        <w:t>gruppen. Detta innebär att varje skapat arbetstillfälle kostar brutto cirka</w:t>
      </w:r>
      <w:r w:rsidR="000261A0" w:rsidRPr="00432962">
        <w:rPr>
          <w:rFonts w:cs="ScalaSans-Regular"/>
          <w:lang w:bidi="sa-IN"/>
        </w:rPr>
        <w:t xml:space="preserve"> </w:t>
      </w:r>
      <w:r w:rsidRPr="00432962">
        <w:rPr>
          <w:lang w:bidi="sa-IN"/>
        </w:rPr>
        <w:t>900000 kronor. Den offentligfinansiella nettoeffekten per nyskapat arbetstil</w:t>
      </w:r>
      <w:r w:rsidRPr="00432962">
        <w:rPr>
          <w:lang w:bidi="sa-IN"/>
        </w:rPr>
        <w:t>l</w:t>
      </w:r>
      <w:r w:rsidRPr="00432962">
        <w:rPr>
          <w:lang w:bidi="sa-IN"/>
        </w:rPr>
        <w:t>fälle uppgår till närmare 650 000 kronor.</w:t>
      </w:r>
    </w:p>
    <w:p w:rsidR="0097190D" w:rsidRPr="00432962" w:rsidRDefault="0097190D" w:rsidP="0097190D">
      <w:pPr>
        <w:pStyle w:val="Normaltindrag"/>
        <w:rPr>
          <w:lang w:bidi="sa-IN"/>
        </w:rPr>
      </w:pPr>
      <w:r w:rsidRPr="00432962">
        <w:rPr>
          <w:lang w:bidi="sa-IN"/>
        </w:rPr>
        <w:t>Styrelsen anser att Riksrevisionens iakttagelser i granskningen är väsentl</w:t>
      </w:r>
      <w:r w:rsidRPr="00432962">
        <w:rPr>
          <w:lang w:bidi="sa-IN"/>
        </w:rPr>
        <w:t>i</w:t>
      </w:r>
      <w:r w:rsidRPr="00432962">
        <w:rPr>
          <w:lang w:bidi="sa-IN"/>
        </w:rPr>
        <w:t>ga. Förslagen att avveckla den regionala nedsättningen av socialavgifterna och att utvärdera nedsättningen för ungdomar bör</w:t>
      </w:r>
      <w:r w:rsidR="000261A0" w:rsidRPr="00432962">
        <w:rPr>
          <w:lang w:bidi="sa-IN"/>
        </w:rPr>
        <w:t>,</w:t>
      </w:r>
      <w:r w:rsidRPr="00432962">
        <w:rPr>
          <w:lang w:bidi="sa-IN"/>
        </w:rPr>
        <w:t xml:space="preserve"> enligt styrelsen</w:t>
      </w:r>
      <w:r w:rsidR="000261A0" w:rsidRPr="00432962">
        <w:rPr>
          <w:lang w:bidi="sa-IN"/>
        </w:rPr>
        <w:t>,</w:t>
      </w:r>
      <w:r w:rsidRPr="00432962">
        <w:rPr>
          <w:lang w:bidi="sa-IN"/>
        </w:rPr>
        <w:t xml:space="preserve"> utgöra en utgångspunkt för vidare diskussion i riksdagen. En nedsättning av socialavgi</w:t>
      </w:r>
      <w:r w:rsidRPr="00432962">
        <w:rPr>
          <w:lang w:bidi="sa-IN"/>
        </w:rPr>
        <w:t>f</w:t>
      </w:r>
      <w:r w:rsidRPr="00432962">
        <w:rPr>
          <w:lang w:bidi="sa-IN"/>
        </w:rPr>
        <w:t>terna kan emellertid ha andra syften än att öka sysselsättningen. Enligt styre</w:t>
      </w:r>
      <w:r w:rsidRPr="00432962">
        <w:rPr>
          <w:lang w:bidi="sa-IN"/>
        </w:rPr>
        <w:t>l</w:t>
      </w:r>
      <w:r w:rsidRPr="00432962">
        <w:rPr>
          <w:lang w:bidi="sa-IN"/>
        </w:rPr>
        <w:t>sens mening bör regeringen i de fall den föreslår en nedsättning av sociala</w:t>
      </w:r>
      <w:r w:rsidRPr="00432962">
        <w:rPr>
          <w:lang w:bidi="sa-IN"/>
        </w:rPr>
        <w:t>v</w:t>
      </w:r>
      <w:r w:rsidRPr="00432962">
        <w:rPr>
          <w:lang w:bidi="sa-IN"/>
        </w:rPr>
        <w:t xml:space="preserve">gifterna tydliggöra målen med nedsättningen. </w:t>
      </w:r>
    </w:p>
    <w:p w:rsidR="00005121" w:rsidRPr="00432962" w:rsidRDefault="00005121" w:rsidP="0097190D">
      <w:pPr>
        <w:pStyle w:val="Normaltindrag"/>
        <w:rPr>
          <w:rFonts w:cs="ScalaSans-Regular"/>
          <w:lang w:bidi="sa-IN"/>
        </w:rPr>
      </w:pPr>
    </w:p>
    <w:p w:rsidR="00005121" w:rsidRPr="00432962" w:rsidRDefault="00005121" w:rsidP="00005121">
      <w:pPr>
        <w:pStyle w:val="Tryckort"/>
        <w:framePr w:wrap="around"/>
        <w:rPr>
          <w:lang w:bidi="sa-IN"/>
        </w:rPr>
      </w:pPr>
      <w:r w:rsidRPr="00432962">
        <w:rPr>
          <w:lang w:bidi="sa-IN"/>
        </w:rPr>
        <w:t>Elanders, Vällingby  2008</w:t>
      </w:r>
    </w:p>
    <w:p w:rsidR="0097190D" w:rsidRPr="00432962" w:rsidRDefault="0097190D" w:rsidP="0097190D">
      <w:pPr>
        <w:pStyle w:val="Normaltindrag"/>
        <w:rPr>
          <w:rFonts w:cs="ScalaSans-Regular"/>
          <w:lang w:bidi="sa-IN"/>
        </w:rPr>
      </w:pPr>
    </w:p>
    <w:sectPr w:rsidR="0097190D" w:rsidRPr="00432962" w:rsidSect="006040FE">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54EF3" w:rsidRPr="00432962" w:rsidRDefault="00654EF3">
      <w:pPr>
        <w:spacing w:before="0" w:line="240" w:lineRule="auto"/>
      </w:pPr>
      <w:r w:rsidRPr="00432962">
        <w:separator/>
      </w:r>
    </w:p>
  </w:endnote>
  <w:endnote w:type="continuationSeparator" w:id="0">
    <w:p w:rsidR="00654EF3" w:rsidRPr="00432962" w:rsidRDefault="00654EF3">
      <w:pPr>
        <w:spacing w:before="0" w:line="240" w:lineRule="auto"/>
      </w:pPr>
      <w:r w:rsidRPr="0043296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calaSans-Regular">
    <w:altName w:val="Times New Roman"/>
    <w:charset w:val="00"/>
    <w:family w:val="auto"/>
    <w:pitch w:val="variable"/>
    <w:sig w:usb0="80000027"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calaSansLF-Regular">
    <w:altName w:val="Calibri"/>
    <w:charset w:val="00"/>
    <w:family w:val="auto"/>
    <w:pitch w:val="variable"/>
    <w:sig w:usb0="80000027" w:usb1="00000000" w:usb2="00000000" w:usb3="00000000" w:csb0="00000001" w:csb1="00000000"/>
  </w:font>
  <w:font w:name="ScalaSans-Italic">
    <w:altName w:val="Times New Roman"/>
    <w:charset w:val="00"/>
    <w:family w:val="auto"/>
    <w:pitch w:val="variable"/>
    <w:sig w:usb0="80000027"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EF3" w:rsidRPr="00432962" w:rsidRDefault="00654EF3">
    <w:pPr>
      <w:pStyle w:val="SidfotV"/>
      <w:framePr w:w="8732" w:h="284" w:hRule="exact" w:hSpace="0" w:vSpace="0" w:wrap="around" w:xAlign="inside" w:y="13042" w:anchorLock="0"/>
    </w:pPr>
    <w:r w:rsidRPr="00432962">
      <w:fldChar w:fldCharType="begin" w:fldLock="1"/>
    </w:r>
    <w:r w:rsidRPr="00432962">
      <w:instrText xml:space="preserve"> PAGE </w:instrText>
    </w:r>
    <w:r w:rsidRPr="00432962">
      <w:fldChar w:fldCharType="separate"/>
    </w:r>
    <w:r w:rsidRPr="00432962">
      <w:t>2</w:t>
    </w:r>
    <w:r w:rsidRPr="00432962">
      <w:fldChar w:fldCharType="end"/>
    </w:r>
  </w:p>
  <w:p w:rsidR="00654EF3" w:rsidRPr="00432962" w:rsidRDefault="00654EF3">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EF3" w:rsidRPr="00432962" w:rsidRDefault="00654EF3">
    <w:pPr>
      <w:pStyle w:val="SidfotV"/>
      <w:framePr w:w="8732" w:h="284" w:hRule="exact" w:hSpace="0" w:vSpace="0" w:wrap="around" w:xAlign="inside" w:y="13042" w:anchorLock="0"/>
    </w:pPr>
    <w:r w:rsidRPr="00432962">
      <w:fldChar w:fldCharType="begin" w:fldLock="1"/>
    </w:r>
    <w:r w:rsidRPr="00432962">
      <w:instrText xml:space="preserve"> PAGE </w:instrText>
    </w:r>
    <w:r w:rsidRPr="00432962">
      <w:fldChar w:fldCharType="separate"/>
    </w:r>
    <w:r w:rsidR="00600092" w:rsidRPr="00432962">
      <w:t>6</w:t>
    </w:r>
    <w:r w:rsidRPr="00432962">
      <w:fldChar w:fldCharType="end"/>
    </w:r>
  </w:p>
  <w:p w:rsidR="00654EF3" w:rsidRPr="00432962" w:rsidRDefault="00654EF3">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EF3" w:rsidRPr="00432962" w:rsidRDefault="00654EF3">
    <w:pPr>
      <w:pStyle w:val="SidfotH"/>
      <w:framePr w:w="8732" w:h="284" w:hRule="exact" w:hSpace="0" w:vSpace="0" w:wrap="around" w:xAlign="inside" w:y="13042" w:anchorLock="0"/>
    </w:pPr>
    <w:r w:rsidRPr="00432962">
      <w:fldChar w:fldCharType="begin" w:fldLock="1"/>
    </w:r>
    <w:r w:rsidRPr="00432962">
      <w:instrText xml:space="preserve"> PAGE </w:instrText>
    </w:r>
    <w:r w:rsidRPr="00432962">
      <w:fldChar w:fldCharType="separate"/>
    </w:r>
    <w:r w:rsidR="00600092" w:rsidRPr="00432962">
      <w:t>5</w:t>
    </w:r>
    <w:r w:rsidRPr="00432962">
      <w:fldChar w:fldCharType="end"/>
    </w:r>
  </w:p>
  <w:p w:rsidR="00654EF3" w:rsidRPr="00432962" w:rsidRDefault="00654EF3">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EF3" w:rsidRPr="00432962" w:rsidRDefault="00654EF3">
    <w:pPr>
      <w:pStyle w:val="SidfotV"/>
      <w:framePr w:w="8732" w:h="284" w:hRule="exact" w:hSpace="0" w:vSpace="0" w:wrap="around" w:xAlign="inside" w:y="13042" w:anchorLock="0"/>
    </w:pPr>
    <w:r w:rsidRPr="00432962">
      <w:fldChar w:fldCharType="begin" w:fldLock="1"/>
    </w:r>
    <w:r w:rsidRPr="00432962">
      <w:instrText xml:space="preserve"> if </w:instrText>
    </w:r>
    <w:r w:rsidRPr="00432962">
      <w:fldChar w:fldCharType="begin" w:fldLock="1"/>
    </w:r>
    <w:r w:rsidRPr="00432962">
      <w:instrText xml:space="preserve"> = </w:instrText>
    </w:r>
    <w:r w:rsidRPr="00432962">
      <w:fldChar w:fldCharType="begin" w:fldLock="1"/>
    </w:r>
    <w:r w:rsidRPr="00432962">
      <w:instrText xml:space="preserve"> = </w:instrText>
    </w:r>
    <w:r w:rsidRPr="00432962">
      <w:fldChar w:fldCharType="begin" w:fldLock="1"/>
    </w:r>
    <w:r w:rsidRPr="00432962">
      <w:instrText xml:space="preserve"> page</w:instrText>
    </w:r>
    <w:r w:rsidRPr="00432962">
      <w:fldChar w:fldCharType="separate"/>
    </w:r>
    <w:r w:rsidR="00600092" w:rsidRPr="00432962">
      <w:instrText>4</w:instrText>
    </w:r>
    <w:r w:rsidRPr="00432962">
      <w:fldChar w:fldCharType="end"/>
    </w:r>
    <w:r w:rsidRPr="00432962">
      <w:instrText xml:space="preserve">/2 </w:instrText>
    </w:r>
    <w:r w:rsidRPr="00432962">
      <w:fldChar w:fldCharType="separate"/>
    </w:r>
    <w:r w:rsidR="00600092" w:rsidRPr="00432962">
      <w:instrText>2</w:instrText>
    </w:r>
    <w:r w:rsidRPr="00432962">
      <w:fldChar w:fldCharType="end"/>
    </w:r>
    <w:r w:rsidRPr="00432962">
      <w:instrText xml:space="preserve"> - </w:instrText>
    </w:r>
    <w:r w:rsidRPr="00432962">
      <w:fldChar w:fldCharType="begin" w:fldLock="1"/>
    </w:r>
    <w:r w:rsidRPr="00432962">
      <w:instrText xml:space="preserve"> = int(</w:instrText>
    </w:r>
    <w:r w:rsidRPr="00432962">
      <w:fldChar w:fldCharType="begin" w:fldLock="1"/>
    </w:r>
    <w:r w:rsidRPr="00432962">
      <w:instrText xml:space="preserve"> page</w:instrText>
    </w:r>
    <w:r w:rsidRPr="00432962">
      <w:fldChar w:fldCharType="separate"/>
    </w:r>
    <w:r w:rsidR="00600092" w:rsidRPr="00432962">
      <w:instrText>4</w:instrText>
    </w:r>
    <w:r w:rsidRPr="00432962">
      <w:fldChar w:fldCharType="end"/>
    </w:r>
    <w:r w:rsidRPr="00432962">
      <w:instrText xml:space="preserve">/2) </w:instrText>
    </w:r>
    <w:r w:rsidRPr="00432962">
      <w:fldChar w:fldCharType="separate"/>
    </w:r>
    <w:r w:rsidR="00600092" w:rsidRPr="00432962">
      <w:instrText>2</w:instrText>
    </w:r>
    <w:r w:rsidRPr="00432962">
      <w:fldChar w:fldCharType="end"/>
    </w:r>
    <w:r w:rsidRPr="00432962">
      <w:fldChar w:fldCharType="separate"/>
    </w:r>
    <w:r w:rsidR="00600092" w:rsidRPr="00432962">
      <w:instrText>0</w:instrText>
    </w:r>
    <w:r w:rsidRPr="00432962">
      <w:fldChar w:fldCharType="end"/>
    </w:r>
    <w:r w:rsidRPr="00432962">
      <w:instrText xml:space="preserve"> = 0 "</w:instrText>
    </w:r>
    <w:r w:rsidRPr="00432962">
      <w:fldChar w:fldCharType="begin" w:fldLock="1"/>
    </w:r>
    <w:r w:rsidRPr="00432962">
      <w:instrText xml:space="preserve"> PAGE </w:instrText>
    </w:r>
    <w:r w:rsidRPr="00432962">
      <w:fldChar w:fldCharType="separate"/>
    </w:r>
    <w:r w:rsidR="00600092" w:rsidRPr="00432962">
      <w:instrText>4</w:instrText>
    </w:r>
    <w:r w:rsidRPr="00432962">
      <w:fldChar w:fldCharType="end"/>
    </w:r>
  </w:p>
  <w:p w:rsidR="00600092" w:rsidRPr="00432962" w:rsidRDefault="00654EF3">
    <w:pPr>
      <w:pStyle w:val="SidfotV"/>
      <w:framePr w:w="8732" w:h="284" w:hRule="exact" w:hSpace="0" w:vSpace="0" w:wrap="around" w:xAlign="inside" w:y="13042" w:anchorLock="0"/>
    </w:pPr>
    <w:r w:rsidRPr="00432962">
      <w:instrText>""</w:instrText>
    </w:r>
    <w:r w:rsidRPr="00432962">
      <w:fldChar w:fldCharType="begin" w:fldLock="1"/>
    </w:r>
    <w:r w:rsidRPr="00432962">
      <w:instrText xml:space="preserve"> PAGE </w:instrText>
    </w:r>
    <w:r w:rsidRPr="00432962">
      <w:fldChar w:fldCharType="separate"/>
    </w:r>
    <w:r w:rsidRPr="00432962">
      <w:instrText>5</w:instrText>
    </w:r>
    <w:r w:rsidRPr="00432962">
      <w:fldChar w:fldCharType="end"/>
    </w:r>
    <w:r w:rsidRPr="00432962">
      <w:instrText>"</w:instrText>
    </w:r>
    <w:r w:rsidRPr="00432962">
      <w:fldChar w:fldCharType="separate"/>
    </w:r>
    <w:r w:rsidR="00600092" w:rsidRPr="00432962">
      <w:t>4</w:t>
    </w:r>
  </w:p>
  <w:p w:rsidR="00654EF3" w:rsidRPr="00432962" w:rsidRDefault="00654EF3">
    <w:pPr>
      <w:pStyle w:val="SidfotH"/>
      <w:framePr w:w="8732" w:h="284" w:hRule="exact" w:hSpace="0" w:vSpace="0" w:wrap="around" w:xAlign="inside" w:y="13042" w:anchorLock="0"/>
    </w:pPr>
    <w:r w:rsidRPr="00432962">
      <w:fldChar w:fldCharType="end"/>
    </w:r>
  </w:p>
  <w:p w:rsidR="00654EF3" w:rsidRPr="00432962" w:rsidRDefault="00654EF3">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EF3" w:rsidRPr="00432962" w:rsidRDefault="00654EF3">
    <w:pPr>
      <w:pStyle w:val="SidfotV"/>
      <w:framePr w:w="8732" w:h="284" w:hRule="exact" w:hSpace="0" w:vSpace="0" w:wrap="around" w:xAlign="inside" w:y="13042" w:anchorLock="0"/>
    </w:pPr>
    <w:r w:rsidRPr="00432962">
      <w:fldChar w:fldCharType="begin" w:fldLock="1"/>
    </w:r>
    <w:r w:rsidRPr="00432962">
      <w:instrText xml:space="preserve"> PAGE </w:instrText>
    </w:r>
    <w:r w:rsidRPr="00432962">
      <w:fldChar w:fldCharType="separate"/>
    </w:r>
    <w:r w:rsidRPr="00432962">
      <w:t>2</w:t>
    </w:r>
    <w:r w:rsidRPr="00432962">
      <w:fldChar w:fldCharType="end"/>
    </w:r>
  </w:p>
  <w:p w:rsidR="00654EF3" w:rsidRPr="00432962" w:rsidRDefault="00654EF3">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EF3" w:rsidRPr="00432962" w:rsidRDefault="00654EF3">
    <w:pPr>
      <w:pStyle w:val="SidfotH"/>
      <w:framePr w:w="8732" w:h="284" w:hRule="exact" w:hSpace="0" w:vSpace="0" w:wrap="around" w:xAlign="inside" w:y="13042" w:anchorLock="0"/>
    </w:pPr>
    <w:r w:rsidRPr="00432962">
      <w:fldChar w:fldCharType="begin" w:fldLock="1"/>
    </w:r>
    <w:r w:rsidRPr="00432962">
      <w:instrText xml:space="preserve"> PAGE </w:instrText>
    </w:r>
    <w:r w:rsidRPr="00432962">
      <w:fldChar w:fldCharType="separate"/>
    </w:r>
    <w:r w:rsidRPr="00432962">
      <w:t>11</w:t>
    </w:r>
    <w:r w:rsidRPr="00432962">
      <w:fldChar w:fldCharType="end"/>
    </w:r>
  </w:p>
  <w:p w:rsidR="00654EF3" w:rsidRPr="00432962" w:rsidRDefault="00654EF3">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EF3" w:rsidRPr="00432962" w:rsidRDefault="00654EF3">
    <w:pPr>
      <w:pStyle w:val="SidfotV"/>
      <w:framePr w:w="8732" w:h="284" w:hRule="exact" w:hSpace="0" w:vSpace="0" w:wrap="around" w:xAlign="inside" w:y="13042" w:anchorLock="0"/>
    </w:pPr>
    <w:r w:rsidRPr="00432962">
      <w:fldChar w:fldCharType="begin" w:fldLock="1"/>
    </w:r>
    <w:r w:rsidRPr="00432962">
      <w:instrText xml:space="preserve"> if </w:instrText>
    </w:r>
    <w:r w:rsidRPr="00432962">
      <w:fldChar w:fldCharType="begin" w:fldLock="1"/>
    </w:r>
    <w:r w:rsidRPr="00432962">
      <w:instrText xml:space="preserve"> = </w:instrText>
    </w:r>
    <w:r w:rsidRPr="00432962">
      <w:fldChar w:fldCharType="begin" w:fldLock="1"/>
    </w:r>
    <w:r w:rsidRPr="00432962">
      <w:instrText xml:space="preserve"> = </w:instrText>
    </w:r>
    <w:r w:rsidRPr="00432962">
      <w:fldChar w:fldCharType="begin" w:fldLock="1"/>
    </w:r>
    <w:r w:rsidRPr="00432962">
      <w:instrText xml:space="preserve"> page</w:instrText>
    </w:r>
    <w:r w:rsidRPr="00432962">
      <w:fldChar w:fldCharType="separate"/>
    </w:r>
    <w:r w:rsidRPr="00432962">
      <w:instrText>9</w:instrText>
    </w:r>
    <w:r w:rsidRPr="00432962">
      <w:fldChar w:fldCharType="end"/>
    </w:r>
    <w:r w:rsidRPr="00432962">
      <w:instrText xml:space="preserve">/2 </w:instrText>
    </w:r>
    <w:r w:rsidRPr="00432962">
      <w:fldChar w:fldCharType="separate"/>
    </w:r>
    <w:r w:rsidRPr="00432962">
      <w:instrText>4,5</w:instrText>
    </w:r>
    <w:r w:rsidRPr="00432962">
      <w:fldChar w:fldCharType="end"/>
    </w:r>
    <w:r w:rsidRPr="00432962">
      <w:instrText xml:space="preserve"> - </w:instrText>
    </w:r>
    <w:r w:rsidRPr="00432962">
      <w:fldChar w:fldCharType="begin" w:fldLock="1"/>
    </w:r>
    <w:r w:rsidRPr="00432962">
      <w:instrText xml:space="preserve"> = int(</w:instrText>
    </w:r>
    <w:r w:rsidRPr="00432962">
      <w:fldChar w:fldCharType="begin" w:fldLock="1"/>
    </w:r>
    <w:r w:rsidRPr="00432962">
      <w:instrText xml:space="preserve"> page</w:instrText>
    </w:r>
    <w:r w:rsidRPr="00432962">
      <w:fldChar w:fldCharType="separate"/>
    </w:r>
    <w:r w:rsidRPr="00432962">
      <w:instrText>9</w:instrText>
    </w:r>
    <w:r w:rsidRPr="00432962">
      <w:fldChar w:fldCharType="end"/>
    </w:r>
    <w:r w:rsidRPr="00432962">
      <w:instrText xml:space="preserve">/2) </w:instrText>
    </w:r>
    <w:r w:rsidRPr="00432962">
      <w:fldChar w:fldCharType="separate"/>
    </w:r>
    <w:r w:rsidRPr="00432962">
      <w:instrText>4</w:instrText>
    </w:r>
    <w:r w:rsidRPr="00432962">
      <w:fldChar w:fldCharType="end"/>
    </w:r>
    <w:r w:rsidRPr="00432962">
      <w:fldChar w:fldCharType="separate"/>
    </w:r>
    <w:r w:rsidRPr="00432962">
      <w:instrText>0,5</w:instrText>
    </w:r>
    <w:r w:rsidRPr="00432962">
      <w:fldChar w:fldCharType="end"/>
    </w:r>
    <w:r w:rsidRPr="00432962">
      <w:instrText xml:space="preserve"> = 0 "</w:instrText>
    </w:r>
    <w:r w:rsidRPr="00432962">
      <w:fldChar w:fldCharType="begin" w:fldLock="1"/>
    </w:r>
    <w:r w:rsidRPr="00432962">
      <w:instrText xml:space="preserve"> PAGE </w:instrText>
    </w:r>
    <w:r w:rsidRPr="00432962">
      <w:fldChar w:fldCharType="separate"/>
    </w:r>
    <w:r w:rsidRPr="00432962">
      <w:instrText>10</w:instrText>
    </w:r>
    <w:r w:rsidRPr="00432962">
      <w:fldChar w:fldCharType="end"/>
    </w:r>
  </w:p>
  <w:p w:rsidR="00654EF3" w:rsidRPr="00432962" w:rsidRDefault="00654EF3">
    <w:pPr>
      <w:pStyle w:val="SidfotH"/>
      <w:framePr w:w="8732" w:h="284" w:hRule="exact" w:hSpace="0" w:vSpace="0" w:wrap="around" w:xAlign="inside" w:y="13042" w:anchorLock="0"/>
    </w:pPr>
    <w:r w:rsidRPr="00432962">
      <w:instrText>""</w:instrText>
    </w:r>
    <w:r w:rsidRPr="00432962">
      <w:fldChar w:fldCharType="begin" w:fldLock="1"/>
    </w:r>
    <w:r w:rsidRPr="00432962">
      <w:instrText xml:space="preserve"> PAGE </w:instrText>
    </w:r>
    <w:r w:rsidRPr="00432962">
      <w:fldChar w:fldCharType="separate"/>
    </w:r>
    <w:r w:rsidRPr="00432962">
      <w:instrText>9</w:instrText>
    </w:r>
    <w:r w:rsidRPr="00432962">
      <w:fldChar w:fldCharType="end"/>
    </w:r>
    <w:r w:rsidRPr="00432962">
      <w:instrText>"</w:instrText>
    </w:r>
    <w:r w:rsidRPr="00432962">
      <w:fldChar w:fldCharType="separate"/>
    </w:r>
    <w:r w:rsidRPr="00432962">
      <w:t>9</w:t>
    </w:r>
    <w:r w:rsidRPr="00432962">
      <w:fldChar w:fldCharType="end"/>
    </w:r>
  </w:p>
  <w:p w:rsidR="00654EF3" w:rsidRPr="00432962" w:rsidRDefault="00654EF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EF3" w:rsidRPr="00432962" w:rsidRDefault="00654EF3">
    <w:pPr>
      <w:pStyle w:val="SidfotH"/>
      <w:framePr w:w="8732" w:h="284" w:hRule="exact" w:hSpace="0" w:vSpace="0" w:wrap="around" w:xAlign="inside" w:y="13042" w:anchorLock="0"/>
    </w:pPr>
    <w:r w:rsidRPr="00432962">
      <w:fldChar w:fldCharType="begin" w:fldLock="1"/>
    </w:r>
    <w:r w:rsidRPr="00432962">
      <w:instrText xml:space="preserve"> PAGE </w:instrText>
    </w:r>
    <w:r w:rsidRPr="00432962">
      <w:fldChar w:fldCharType="separate"/>
    </w:r>
    <w:r w:rsidRPr="00432962">
      <w:t>3</w:t>
    </w:r>
    <w:r w:rsidRPr="00432962">
      <w:fldChar w:fldCharType="end"/>
    </w:r>
  </w:p>
  <w:p w:rsidR="00654EF3" w:rsidRPr="00432962" w:rsidRDefault="00654EF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EF3" w:rsidRPr="00432962" w:rsidRDefault="00654EF3">
    <w:pPr>
      <w:pStyle w:val="SidfotV"/>
      <w:framePr w:w="8732" w:h="284" w:hRule="exact" w:hSpace="0" w:vSpace="0" w:wrap="around" w:xAlign="inside" w:y="13042" w:anchorLock="0"/>
    </w:pPr>
    <w:r w:rsidRPr="00432962">
      <w:fldChar w:fldCharType="begin" w:fldLock="1"/>
    </w:r>
    <w:r w:rsidRPr="00432962">
      <w:instrText xml:space="preserve"> if </w:instrText>
    </w:r>
    <w:r w:rsidRPr="00432962">
      <w:fldChar w:fldCharType="begin" w:fldLock="1"/>
    </w:r>
    <w:r w:rsidRPr="00432962">
      <w:instrText xml:space="preserve"> = </w:instrText>
    </w:r>
    <w:r w:rsidRPr="00432962">
      <w:fldChar w:fldCharType="begin" w:fldLock="1"/>
    </w:r>
    <w:r w:rsidRPr="00432962">
      <w:instrText xml:space="preserve"> = </w:instrText>
    </w:r>
    <w:r w:rsidRPr="00432962">
      <w:fldChar w:fldCharType="begin" w:fldLock="1"/>
    </w:r>
    <w:r w:rsidRPr="00432962">
      <w:instrText xml:space="preserve"> page</w:instrText>
    </w:r>
    <w:r w:rsidRPr="00432962">
      <w:fldChar w:fldCharType="separate"/>
    </w:r>
    <w:r w:rsidR="00432962">
      <w:rPr>
        <w:noProof/>
      </w:rPr>
      <w:instrText>1</w:instrText>
    </w:r>
    <w:r w:rsidRPr="00432962">
      <w:fldChar w:fldCharType="end"/>
    </w:r>
    <w:r w:rsidRPr="00432962">
      <w:instrText xml:space="preserve">/2 </w:instrText>
    </w:r>
    <w:r w:rsidRPr="00432962">
      <w:fldChar w:fldCharType="separate"/>
    </w:r>
    <w:r w:rsidR="00432962">
      <w:rPr>
        <w:noProof/>
      </w:rPr>
      <w:instrText>0,5</w:instrText>
    </w:r>
    <w:r w:rsidRPr="00432962">
      <w:fldChar w:fldCharType="end"/>
    </w:r>
    <w:r w:rsidRPr="00432962">
      <w:instrText xml:space="preserve"> - </w:instrText>
    </w:r>
    <w:r w:rsidRPr="00432962">
      <w:fldChar w:fldCharType="begin" w:fldLock="1"/>
    </w:r>
    <w:r w:rsidRPr="00432962">
      <w:instrText xml:space="preserve"> = int(</w:instrText>
    </w:r>
    <w:r w:rsidRPr="00432962">
      <w:fldChar w:fldCharType="begin" w:fldLock="1"/>
    </w:r>
    <w:r w:rsidRPr="00432962">
      <w:instrText xml:space="preserve"> page</w:instrText>
    </w:r>
    <w:r w:rsidRPr="00432962">
      <w:fldChar w:fldCharType="separate"/>
    </w:r>
    <w:r w:rsidR="00432962">
      <w:rPr>
        <w:noProof/>
      </w:rPr>
      <w:instrText>1</w:instrText>
    </w:r>
    <w:r w:rsidRPr="00432962">
      <w:fldChar w:fldCharType="end"/>
    </w:r>
    <w:r w:rsidRPr="00432962">
      <w:instrText xml:space="preserve">/2) </w:instrText>
    </w:r>
    <w:r w:rsidRPr="00432962">
      <w:fldChar w:fldCharType="separate"/>
    </w:r>
    <w:r w:rsidR="00432962">
      <w:rPr>
        <w:noProof/>
      </w:rPr>
      <w:instrText>0</w:instrText>
    </w:r>
    <w:r w:rsidRPr="00432962">
      <w:fldChar w:fldCharType="end"/>
    </w:r>
    <w:r w:rsidRPr="00432962">
      <w:fldChar w:fldCharType="separate"/>
    </w:r>
    <w:r w:rsidR="00432962">
      <w:rPr>
        <w:noProof/>
      </w:rPr>
      <w:instrText>0,5</w:instrText>
    </w:r>
    <w:r w:rsidRPr="00432962">
      <w:fldChar w:fldCharType="end"/>
    </w:r>
    <w:r w:rsidRPr="00432962">
      <w:instrText xml:space="preserve"> = 0 "</w:instrText>
    </w:r>
    <w:r w:rsidRPr="00432962">
      <w:fldChar w:fldCharType="begin" w:fldLock="1"/>
    </w:r>
    <w:r w:rsidRPr="00432962">
      <w:instrText xml:space="preserve"> PAGE </w:instrText>
    </w:r>
    <w:r w:rsidRPr="00432962">
      <w:fldChar w:fldCharType="separate"/>
    </w:r>
    <w:r w:rsidRPr="00432962">
      <w:instrText>2</w:instrText>
    </w:r>
    <w:r w:rsidRPr="00432962">
      <w:fldChar w:fldCharType="end"/>
    </w:r>
  </w:p>
  <w:p w:rsidR="00654EF3" w:rsidRPr="00432962" w:rsidRDefault="00654EF3">
    <w:pPr>
      <w:pStyle w:val="SidfotH"/>
      <w:framePr w:w="8732" w:h="284" w:hRule="exact" w:hSpace="0" w:vSpace="0" w:wrap="around" w:xAlign="inside" w:y="13042" w:anchorLock="0"/>
    </w:pPr>
    <w:r w:rsidRPr="00432962">
      <w:instrText>""</w:instrText>
    </w:r>
    <w:r w:rsidRPr="00432962">
      <w:fldChar w:fldCharType="begin" w:fldLock="1"/>
    </w:r>
    <w:r w:rsidRPr="00432962">
      <w:instrText xml:space="preserve"> PAGE </w:instrText>
    </w:r>
    <w:r w:rsidRPr="00432962">
      <w:fldChar w:fldCharType="separate"/>
    </w:r>
    <w:r w:rsidR="00432962">
      <w:rPr>
        <w:noProof/>
      </w:rPr>
      <w:instrText>1</w:instrText>
    </w:r>
    <w:r w:rsidRPr="00432962">
      <w:fldChar w:fldCharType="end"/>
    </w:r>
    <w:r w:rsidRPr="00432962">
      <w:instrText>"</w:instrText>
    </w:r>
    <w:r w:rsidRPr="00432962">
      <w:fldChar w:fldCharType="separate"/>
    </w:r>
    <w:r w:rsidR="00432962">
      <w:rPr>
        <w:noProof/>
      </w:rPr>
      <w:t>1</w:t>
    </w:r>
    <w:r w:rsidRPr="00432962">
      <w:fldChar w:fldCharType="end"/>
    </w:r>
  </w:p>
  <w:p w:rsidR="00654EF3" w:rsidRPr="00432962" w:rsidRDefault="00654EF3">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EF3" w:rsidRPr="00432962" w:rsidRDefault="00654EF3">
    <w:pPr>
      <w:pStyle w:val="SidfotV"/>
      <w:framePr w:w="8732" w:h="284" w:hRule="exact" w:hSpace="0" w:vSpace="0" w:wrap="around" w:xAlign="inside" w:y="13042" w:anchorLock="0"/>
    </w:pPr>
    <w:r w:rsidRPr="00432962">
      <w:fldChar w:fldCharType="begin" w:fldLock="1"/>
    </w:r>
    <w:r w:rsidRPr="00432962">
      <w:instrText xml:space="preserve"> PAGE </w:instrText>
    </w:r>
    <w:r w:rsidRPr="00432962">
      <w:fldChar w:fldCharType="separate"/>
    </w:r>
    <w:r w:rsidRPr="00432962">
      <w:t>2</w:t>
    </w:r>
    <w:r w:rsidRPr="00432962">
      <w:fldChar w:fldCharType="end"/>
    </w:r>
  </w:p>
  <w:p w:rsidR="00654EF3" w:rsidRPr="00432962" w:rsidRDefault="00654EF3">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EF3" w:rsidRPr="00432962" w:rsidRDefault="00654EF3">
    <w:pPr>
      <w:pStyle w:val="SidfotH"/>
      <w:framePr w:w="8732" w:h="284" w:hRule="exact" w:hSpace="0" w:vSpace="0" w:wrap="around" w:xAlign="inside" w:y="13042" w:anchorLock="0"/>
    </w:pPr>
    <w:r w:rsidRPr="00432962">
      <w:fldChar w:fldCharType="begin" w:fldLock="1"/>
    </w:r>
    <w:r w:rsidRPr="00432962">
      <w:instrText xml:space="preserve"> PAGE </w:instrText>
    </w:r>
    <w:r w:rsidRPr="00432962">
      <w:fldChar w:fldCharType="separate"/>
    </w:r>
    <w:r w:rsidRPr="00432962">
      <w:t>3</w:t>
    </w:r>
    <w:r w:rsidRPr="00432962">
      <w:fldChar w:fldCharType="end"/>
    </w:r>
  </w:p>
  <w:p w:rsidR="00654EF3" w:rsidRPr="00432962" w:rsidRDefault="00654EF3">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EF3" w:rsidRPr="00432962" w:rsidRDefault="00654EF3">
    <w:pPr>
      <w:pStyle w:val="SidfotV"/>
      <w:framePr w:w="8732" w:h="284" w:hRule="exact" w:hSpace="0" w:vSpace="0" w:wrap="around" w:xAlign="inside" w:y="13042" w:anchorLock="0"/>
    </w:pPr>
    <w:r w:rsidRPr="00432962">
      <w:fldChar w:fldCharType="begin" w:fldLock="1"/>
    </w:r>
    <w:r w:rsidRPr="00432962">
      <w:instrText xml:space="preserve"> if </w:instrText>
    </w:r>
    <w:r w:rsidRPr="00432962">
      <w:fldChar w:fldCharType="begin" w:fldLock="1"/>
    </w:r>
    <w:r w:rsidRPr="00432962">
      <w:instrText xml:space="preserve"> = </w:instrText>
    </w:r>
    <w:r w:rsidRPr="00432962">
      <w:fldChar w:fldCharType="begin" w:fldLock="1"/>
    </w:r>
    <w:r w:rsidRPr="00432962">
      <w:instrText xml:space="preserve"> = </w:instrText>
    </w:r>
    <w:r w:rsidRPr="00432962">
      <w:fldChar w:fldCharType="begin" w:fldLock="1"/>
    </w:r>
    <w:r w:rsidRPr="00432962">
      <w:instrText xml:space="preserve"> page</w:instrText>
    </w:r>
    <w:r w:rsidRPr="00432962">
      <w:fldChar w:fldCharType="separate"/>
    </w:r>
    <w:r w:rsidR="00600092" w:rsidRPr="00432962">
      <w:instrText>2</w:instrText>
    </w:r>
    <w:r w:rsidRPr="00432962">
      <w:fldChar w:fldCharType="end"/>
    </w:r>
    <w:r w:rsidRPr="00432962">
      <w:instrText xml:space="preserve">/2 </w:instrText>
    </w:r>
    <w:r w:rsidRPr="00432962">
      <w:fldChar w:fldCharType="separate"/>
    </w:r>
    <w:r w:rsidR="00600092" w:rsidRPr="00432962">
      <w:instrText>1</w:instrText>
    </w:r>
    <w:r w:rsidRPr="00432962">
      <w:fldChar w:fldCharType="end"/>
    </w:r>
    <w:r w:rsidRPr="00432962">
      <w:instrText xml:space="preserve"> - </w:instrText>
    </w:r>
    <w:r w:rsidRPr="00432962">
      <w:fldChar w:fldCharType="begin" w:fldLock="1"/>
    </w:r>
    <w:r w:rsidRPr="00432962">
      <w:instrText xml:space="preserve"> = int(</w:instrText>
    </w:r>
    <w:r w:rsidRPr="00432962">
      <w:fldChar w:fldCharType="begin" w:fldLock="1"/>
    </w:r>
    <w:r w:rsidRPr="00432962">
      <w:instrText xml:space="preserve"> page</w:instrText>
    </w:r>
    <w:r w:rsidRPr="00432962">
      <w:fldChar w:fldCharType="separate"/>
    </w:r>
    <w:r w:rsidR="00600092" w:rsidRPr="00432962">
      <w:instrText>2</w:instrText>
    </w:r>
    <w:r w:rsidRPr="00432962">
      <w:fldChar w:fldCharType="end"/>
    </w:r>
    <w:r w:rsidRPr="00432962">
      <w:instrText xml:space="preserve">/2) </w:instrText>
    </w:r>
    <w:r w:rsidRPr="00432962">
      <w:fldChar w:fldCharType="separate"/>
    </w:r>
    <w:r w:rsidR="00600092" w:rsidRPr="00432962">
      <w:instrText>1</w:instrText>
    </w:r>
    <w:r w:rsidRPr="00432962">
      <w:fldChar w:fldCharType="end"/>
    </w:r>
    <w:r w:rsidRPr="00432962">
      <w:fldChar w:fldCharType="separate"/>
    </w:r>
    <w:r w:rsidR="00600092" w:rsidRPr="00432962">
      <w:instrText>0</w:instrText>
    </w:r>
    <w:r w:rsidRPr="00432962">
      <w:fldChar w:fldCharType="end"/>
    </w:r>
    <w:r w:rsidRPr="00432962">
      <w:instrText xml:space="preserve"> = 0 "</w:instrText>
    </w:r>
    <w:r w:rsidRPr="00432962">
      <w:fldChar w:fldCharType="begin" w:fldLock="1"/>
    </w:r>
    <w:r w:rsidRPr="00432962">
      <w:instrText xml:space="preserve"> PAGE </w:instrText>
    </w:r>
    <w:r w:rsidRPr="00432962">
      <w:fldChar w:fldCharType="separate"/>
    </w:r>
    <w:r w:rsidR="00600092" w:rsidRPr="00432962">
      <w:instrText>2</w:instrText>
    </w:r>
    <w:r w:rsidRPr="00432962">
      <w:fldChar w:fldCharType="end"/>
    </w:r>
  </w:p>
  <w:p w:rsidR="00600092" w:rsidRPr="00432962" w:rsidRDefault="00654EF3">
    <w:pPr>
      <w:pStyle w:val="SidfotV"/>
      <w:framePr w:w="8732" w:h="284" w:hRule="exact" w:hSpace="0" w:vSpace="0" w:wrap="around" w:xAlign="inside" w:y="13042" w:anchorLock="0"/>
    </w:pPr>
    <w:r w:rsidRPr="00432962">
      <w:instrText>""</w:instrText>
    </w:r>
    <w:r w:rsidRPr="00432962">
      <w:fldChar w:fldCharType="begin" w:fldLock="1"/>
    </w:r>
    <w:r w:rsidRPr="00432962">
      <w:instrText xml:space="preserve"> PAGE </w:instrText>
    </w:r>
    <w:r w:rsidRPr="00432962">
      <w:fldChar w:fldCharType="separate"/>
    </w:r>
    <w:r w:rsidRPr="00432962">
      <w:instrText>3</w:instrText>
    </w:r>
    <w:r w:rsidRPr="00432962">
      <w:fldChar w:fldCharType="end"/>
    </w:r>
    <w:r w:rsidRPr="00432962">
      <w:instrText>"</w:instrText>
    </w:r>
    <w:r w:rsidRPr="00432962">
      <w:fldChar w:fldCharType="separate"/>
    </w:r>
    <w:r w:rsidR="00600092" w:rsidRPr="00432962">
      <w:t>2</w:t>
    </w:r>
  </w:p>
  <w:p w:rsidR="00654EF3" w:rsidRPr="00432962" w:rsidRDefault="00654EF3">
    <w:pPr>
      <w:pStyle w:val="SidfotH"/>
      <w:framePr w:w="8732" w:h="284" w:hRule="exact" w:hSpace="0" w:vSpace="0" w:wrap="around" w:xAlign="inside" w:y="13042" w:anchorLock="0"/>
    </w:pPr>
    <w:r w:rsidRPr="00432962">
      <w:fldChar w:fldCharType="end"/>
    </w:r>
  </w:p>
  <w:p w:rsidR="00654EF3" w:rsidRPr="00432962" w:rsidRDefault="00654EF3">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EF3" w:rsidRPr="00432962" w:rsidRDefault="00654EF3">
    <w:pPr>
      <w:pStyle w:val="SidfotV"/>
      <w:framePr w:w="8732" w:h="284" w:hRule="exact" w:hSpace="0" w:vSpace="0" w:wrap="around" w:xAlign="inside" w:y="13042" w:anchorLock="0"/>
    </w:pPr>
    <w:r w:rsidRPr="00432962">
      <w:fldChar w:fldCharType="begin" w:fldLock="1"/>
    </w:r>
    <w:r w:rsidRPr="00432962">
      <w:instrText xml:space="preserve"> PAGE </w:instrText>
    </w:r>
    <w:r w:rsidRPr="00432962">
      <w:fldChar w:fldCharType="separate"/>
    </w:r>
    <w:r w:rsidRPr="00432962">
      <w:t>2</w:t>
    </w:r>
    <w:r w:rsidRPr="00432962">
      <w:fldChar w:fldCharType="end"/>
    </w:r>
  </w:p>
  <w:p w:rsidR="00654EF3" w:rsidRPr="00432962" w:rsidRDefault="00654EF3">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EF3" w:rsidRPr="00432962" w:rsidRDefault="00654EF3">
    <w:pPr>
      <w:pStyle w:val="SidfotH"/>
      <w:framePr w:w="8732" w:h="284" w:hRule="exact" w:hSpace="0" w:vSpace="0" w:wrap="around" w:xAlign="inside" w:y="13042" w:anchorLock="0"/>
    </w:pPr>
    <w:r w:rsidRPr="00432962">
      <w:fldChar w:fldCharType="begin" w:fldLock="1"/>
    </w:r>
    <w:r w:rsidRPr="00432962">
      <w:instrText xml:space="preserve"> PAGE </w:instrText>
    </w:r>
    <w:r w:rsidRPr="00432962">
      <w:fldChar w:fldCharType="separate"/>
    </w:r>
    <w:r w:rsidRPr="00432962">
      <w:t>3</w:t>
    </w:r>
    <w:r w:rsidRPr="00432962">
      <w:fldChar w:fldCharType="end"/>
    </w:r>
  </w:p>
  <w:p w:rsidR="00654EF3" w:rsidRPr="00432962" w:rsidRDefault="00654EF3">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EF3" w:rsidRPr="00432962" w:rsidRDefault="00654EF3">
    <w:pPr>
      <w:pStyle w:val="SidfotV"/>
      <w:framePr w:w="8732" w:h="284" w:hRule="exact" w:hSpace="0" w:vSpace="0" w:wrap="around" w:xAlign="inside" w:y="13042" w:anchorLock="0"/>
    </w:pPr>
    <w:r w:rsidRPr="00432962">
      <w:fldChar w:fldCharType="begin" w:fldLock="1"/>
    </w:r>
    <w:r w:rsidRPr="00432962">
      <w:instrText xml:space="preserve"> if </w:instrText>
    </w:r>
    <w:r w:rsidRPr="00432962">
      <w:fldChar w:fldCharType="begin" w:fldLock="1"/>
    </w:r>
    <w:r w:rsidRPr="00432962">
      <w:instrText xml:space="preserve"> = </w:instrText>
    </w:r>
    <w:r w:rsidRPr="00432962">
      <w:fldChar w:fldCharType="begin" w:fldLock="1"/>
    </w:r>
    <w:r w:rsidRPr="00432962">
      <w:instrText xml:space="preserve"> = </w:instrText>
    </w:r>
    <w:r w:rsidRPr="00432962">
      <w:fldChar w:fldCharType="begin" w:fldLock="1"/>
    </w:r>
    <w:r w:rsidRPr="00432962">
      <w:instrText xml:space="preserve"> page</w:instrText>
    </w:r>
    <w:r w:rsidRPr="00432962">
      <w:fldChar w:fldCharType="separate"/>
    </w:r>
    <w:r w:rsidR="00600092" w:rsidRPr="00432962">
      <w:instrText>3</w:instrText>
    </w:r>
    <w:r w:rsidRPr="00432962">
      <w:fldChar w:fldCharType="end"/>
    </w:r>
    <w:r w:rsidRPr="00432962">
      <w:instrText xml:space="preserve">/2 </w:instrText>
    </w:r>
    <w:r w:rsidRPr="00432962">
      <w:fldChar w:fldCharType="separate"/>
    </w:r>
    <w:r w:rsidR="00600092" w:rsidRPr="00432962">
      <w:instrText>1,5</w:instrText>
    </w:r>
    <w:r w:rsidRPr="00432962">
      <w:fldChar w:fldCharType="end"/>
    </w:r>
    <w:r w:rsidRPr="00432962">
      <w:instrText xml:space="preserve"> - </w:instrText>
    </w:r>
    <w:r w:rsidRPr="00432962">
      <w:fldChar w:fldCharType="begin" w:fldLock="1"/>
    </w:r>
    <w:r w:rsidRPr="00432962">
      <w:instrText xml:space="preserve"> = int(</w:instrText>
    </w:r>
    <w:r w:rsidRPr="00432962">
      <w:fldChar w:fldCharType="begin" w:fldLock="1"/>
    </w:r>
    <w:r w:rsidRPr="00432962">
      <w:instrText xml:space="preserve"> page</w:instrText>
    </w:r>
    <w:r w:rsidRPr="00432962">
      <w:fldChar w:fldCharType="separate"/>
    </w:r>
    <w:r w:rsidR="00600092" w:rsidRPr="00432962">
      <w:instrText>3</w:instrText>
    </w:r>
    <w:r w:rsidRPr="00432962">
      <w:fldChar w:fldCharType="end"/>
    </w:r>
    <w:r w:rsidRPr="00432962">
      <w:instrText xml:space="preserve">/2) </w:instrText>
    </w:r>
    <w:r w:rsidRPr="00432962">
      <w:fldChar w:fldCharType="separate"/>
    </w:r>
    <w:r w:rsidR="00600092" w:rsidRPr="00432962">
      <w:instrText>1</w:instrText>
    </w:r>
    <w:r w:rsidRPr="00432962">
      <w:fldChar w:fldCharType="end"/>
    </w:r>
    <w:r w:rsidRPr="00432962">
      <w:fldChar w:fldCharType="separate"/>
    </w:r>
    <w:r w:rsidR="00600092" w:rsidRPr="00432962">
      <w:instrText>0,5</w:instrText>
    </w:r>
    <w:r w:rsidRPr="00432962">
      <w:fldChar w:fldCharType="end"/>
    </w:r>
    <w:r w:rsidRPr="00432962">
      <w:instrText xml:space="preserve"> = 0 "</w:instrText>
    </w:r>
    <w:r w:rsidRPr="00432962">
      <w:fldChar w:fldCharType="begin" w:fldLock="1"/>
    </w:r>
    <w:r w:rsidRPr="00432962">
      <w:instrText xml:space="preserve"> PAGE </w:instrText>
    </w:r>
    <w:r w:rsidRPr="00432962">
      <w:fldChar w:fldCharType="separate"/>
    </w:r>
    <w:r w:rsidRPr="00432962">
      <w:instrText>2</w:instrText>
    </w:r>
    <w:r w:rsidRPr="00432962">
      <w:fldChar w:fldCharType="end"/>
    </w:r>
  </w:p>
  <w:p w:rsidR="00654EF3" w:rsidRPr="00432962" w:rsidRDefault="00654EF3">
    <w:pPr>
      <w:pStyle w:val="SidfotH"/>
      <w:framePr w:w="8732" w:h="284" w:hRule="exact" w:hSpace="0" w:vSpace="0" w:wrap="around" w:xAlign="inside" w:y="13042" w:anchorLock="0"/>
    </w:pPr>
    <w:r w:rsidRPr="00432962">
      <w:instrText>""</w:instrText>
    </w:r>
    <w:r w:rsidRPr="00432962">
      <w:fldChar w:fldCharType="begin" w:fldLock="1"/>
    </w:r>
    <w:r w:rsidRPr="00432962">
      <w:instrText xml:space="preserve"> PAGE </w:instrText>
    </w:r>
    <w:r w:rsidRPr="00432962">
      <w:fldChar w:fldCharType="separate"/>
    </w:r>
    <w:r w:rsidR="00600092" w:rsidRPr="00432962">
      <w:instrText>3</w:instrText>
    </w:r>
    <w:r w:rsidRPr="00432962">
      <w:fldChar w:fldCharType="end"/>
    </w:r>
    <w:r w:rsidRPr="00432962">
      <w:instrText>"</w:instrText>
    </w:r>
    <w:r w:rsidRPr="00432962">
      <w:fldChar w:fldCharType="separate"/>
    </w:r>
    <w:r w:rsidR="00600092" w:rsidRPr="00432962">
      <w:t>3</w:t>
    </w:r>
    <w:r w:rsidRPr="00432962">
      <w:fldChar w:fldCharType="end"/>
    </w:r>
  </w:p>
  <w:p w:rsidR="00654EF3" w:rsidRPr="00432962" w:rsidRDefault="00654EF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54EF3" w:rsidRPr="00432962" w:rsidRDefault="00654EF3">
      <w:pPr>
        <w:pStyle w:val="Sidfot"/>
      </w:pPr>
    </w:p>
  </w:footnote>
  <w:footnote w:type="continuationSeparator" w:id="0">
    <w:p w:rsidR="00654EF3" w:rsidRPr="00432962" w:rsidRDefault="00654EF3">
      <w:pPr>
        <w:spacing w:before="0" w:line="240" w:lineRule="auto"/>
      </w:pPr>
      <w:r w:rsidRPr="00432962">
        <w:continuationSeparator/>
      </w:r>
    </w:p>
  </w:footnote>
  <w:footnote w:id="1">
    <w:p w:rsidR="00654EF3" w:rsidRPr="00432962" w:rsidRDefault="00654EF3" w:rsidP="0097190D">
      <w:pPr>
        <w:pStyle w:val="Fotnotstext"/>
      </w:pPr>
      <w:r w:rsidRPr="00432962">
        <w:rPr>
          <w:rStyle w:val="Fotnotsreferens"/>
        </w:rPr>
        <w:footnoteRef/>
      </w:r>
      <w:r w:rsidRPr="00432962">
        <w:t xml:space="preserve"> Bohm och Lind (1989).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EF3" w:rsidRPr="00432962" w:rsidRDefault="00654EF3">
    <w:pPr>
      <w:pStyle w:val="SidhuvudKantJmn"/>
      <w:framePr w:w="8732" w:h="567" w:hRule="exact" w:vSpace="0" w:wrap="around" w:vAnchor="page" w:y="341" w:anchorLock="0"/>
    </w:pPr>
    <w:r w:rsidRPr="00432962">
      <w:rPr>
        <w:rStyle w:val="SidhuvudUtskott"/>
      </w:rPr>
      <w:fldChar w:fldCharType="begin" w:fldLock="1"/>
    </w:r>
    <w:r w:rsidRPr="00432962">
      <w:rPr>
        <w:rStyle w:val="SidhuvudUtskott"/>
      </w:rPr>
      <w:instrText xml:space="preserve"> DOCPROPERTY BetänkandeÅr</w:instrText>
    </w:r>
    <w:r w:rsidRPr="00432962">
      <w:rPr>
        <w:rStyle w:val="SidhuvudUtskott"/>
      </w:rPr>
      <w:fldChar w:fldCharType="separate"/>
    </w:r>
    <w:r w:rsidRPr="00432962">
      <w:rPr>
        <w:rStyle w:val="SidhuvudUtskott"/>
      </w:rPr>
      <w:t>2008/09</w:t>
    </w:r>
    <w:r w:rsidRPr="00432962">
      <w:rPr>
        <w:rStyle w:val="SidhuvudUtskott"/>
      </w:rPr>
      <w:fldChar w:fldCharType="end"/>
    </w:r>
    <w:r w:rsidRPr="00432962">
      <w:rPr>
        <w:rStyle w:val="SidhuvudUtskott"/>
      </w:rPr>
      <w:t>:</w:t>
    </w:r>
    <w:r w:rsidRPr="00432962">
      <w:rPr>
        <w:rStyle w:val="SidhuvudUtskott"/>
      </w:rPr>
      <w:fldChar w:fldCharType="begin" w:fldLock="1"/>
    </w:r>
    <w:r w:rsidRPr="00432962">
      <w:rPr>
        <w:rStyle w:val="SidhuvudUtskott"/>
      </w:rPr>
      <w:instrText xml:space="preserve"> DOCPROPERTY Utskott</w:instrText>
    </w:r>
    <w:r w:rsidRPr="00432962">
      <w:rPr>
        <w:rStyle w:val="SidhuvudUtskott"/>
      </w:rPr>
      <w:fldChar w:fldCharType="separate"/>
    </w:r>
    <w:r w:rsidRPr="00432962">
      <w:rPr>
        <w:rStyle w:val="SidhuvudUtskott"/>
      </w:rPr>
      <w:t>RRS</w:t>
    </w:r>
    <w:r w:rsidRPr="00432962">
      <w:rPr>
        <w:rStyle w:val="SidhuvudUtskott"/>
      </w:rPr>
      <w:fldChar w:fldCharType="end"/>
    </w:r>
    <w:r w:rsidRPr="00432962">
      <w:rPr>
        <w:rStyle w:val="SidhuvudUtskott"/>
      </w:rPr>
      <w:fldChar w:fldCharType="begin" w:fldLock="1"/>
    </w:r>
    <w:r w:rsidRPr="00432962">
      <w:rPr>
        <w:rStyle w:val="SidhuvudUtskott"/>
      </w:rPr>
      <w:instrText xml:space="preserve"> DOCPROPERTY BetänkandeNr</w:instrText>
    </w:r>
    <w:r w:rsidRPr="00432962">
      <w:rPr>
        <w:rStyle w:val="SidhuvudUtskott"/>
      </w:rPr>
      <w:fldChar w:fldCharType="separate"/>
    </w:r>
    <w:r w:rsidRPr="00432962">
      <w:rPr>
        <w:rStyle w:val="SidhuvudUtskott"/>
      </w:rPr>
      <w:t>9</w:t>
    </w:r>
    <w:r w:rsidRPr="00432962">
      <w:rPr>
        <w:rStyle w:val="SidhuvudUtskott"/>
      </w:rPr>
      <w:fldChar w:fldCharType="end"/>
    </w:r>
    <w:r w:rsidRPr="00432962">
      <w:t xml:space="preserve">     </w:t>
    </w:r>
    <w:r w:rsidRPr="00432962">
      <w:rPr>
        <w:rStyle w:val="SidhuvudBilaga"/>
      </w:rPr>
      <w:t xml:space="preserve"> </w:t>
    </w:r>
    <w:r w:rsidRPr="00432962">
      <w:rPr>
        <w:rStyle w:val="SidhuvudRubrikReferens"/>
      </w:rPr>
      <w:fldChar w:fldCharType="begin" w:fldLock="1"/>
    </w:r>
    <w:r w:rsidRPr="00432962">
      <w:rPr>
        <w:rStyle w:val="SidhuvudRubrikReferens"/>
      </w:rPr>
      <w:instrText xml:space="preserve"> StyleREF "Rubrik 1" </w:instrText>
    </w:r>
    <w:r w:rsidRPr="00432962">
      <w:rPr>
        <w:rStyle w:val="SidhuvudRubrikReferens"/>
      </w:rPr>
      <w:fldChar w:fldCharType="separate"/>
    </w:r>
    <w:r w:rsidRPr="00432962">
      <w:rPr>
        <w:rStyle w:val="SidhuvudRubrikReferens"/>
      </w:rPr>
      <w:t>Sammanfattning</w:t>
    </w:r>
    <w:r w:rsidRPr="00432962">
      <w:rPr>
        <w:rStyle w:val="SidhuvudRubrikReferens"/>
      </w:rPr>
      <w:fldChar w:fldCharType="end"/>
    </w:r>
  </w:p>
  <w:p w:rsidR="00654EF3" w:rsidRPr="00432962" w:rsidRDefault="00654EF3">
    <w:pPr>
      <w:pStyle w:val="SidhuvudKantJmn"/>
      <w:framePr w:w="8732" w:h="567" w:hRule="exact" w:vSpace="0" w:wrap="around" w:vAnchor="page" w:y="341" w:anchorLock="0"/>
    </w:pPr>
    <w:r w:rsidRPr="00432962">
      <w:rPr>
        <w:rStyle w:val="SidhuvudUtskott"/>
      </w:rPr>
      <w:fldChar w:fldCharType="begin" w:fldLock="1"/>
    </w:r>
    <w:r w:rsidRPr="00432962">
      <w:rPr>
        <w:rStyle w:val="SidhuvudUtskott"/>
      </w:rPr>
      <w:instrText xml:space="preserve"> DOCPROPERTY Status</w:instrText>
    </w:r>
    <w:r w:rsidRPr="00432962">
      <w:rPr>
        <w:rStyle w:val="SidhuvudUtskott"/>
      </w:rPr>
      <w:fldChar w:fldCharType="end"/>
    </w:r>
    <w:r w:rsidRPr="00432962">
      <w:rPr>
        <w:rStyle w:val="SidhuvudUtskott"/>
      </w:rPr>
      <w:fldChar w:fldCharType="begin" w:fldLock="1"/>
    </w:r>
    <w:r w:rsidRPr="00432962">
      <w:rPr>
        <w:rStyle w:val="SidhuvudUtskott"/>
      </w:rPr>
      <w:instrText xml:space="preserve"> if </w:instrText>
    </w:r>
    <w:r w:rsidRPr="00432962">
      <w:rPr>
        <w:rStyle w:val="SidhuvudUtskott"/>
      </w:rPr>
      <w:fldChar w:fldCharType="begin" w:fldLock="1"/>
    </w:r>
    <w:r w:rsidRPr="00432962">
      <w:rPr>
        <w:rStyle w:val="SidhuvudUtskott"/>
      </w:rPr>
      <w:instrText xml:space="preserve"> DOCPROPERTY "UtkastDatum"</w:instrText>
    </w:r>
    <w:r w:rsidRPr="00432962">
      <w:rPr>
        <w:rStyle w:val="SidhuvudUtskott"/>
      </w:rPr>
      <w:fldChar w:fldCharType="separate"/>
    </w:r>
    <w:r w:rsidRPr="00432962">
      <w:rPr>
        <w:rStyle w:val="SidhuvudUtskott"/>
      </w:rPr>
      <w:instrText>Nej</w:instrText>
    </w:r>
    <w:r w:rsidRPr="00432962">
      <w:rPr>
        <w:rStyle w:val="SidhuvudUtskott"/>
      </w:rPr>
      <w:fldChar w:fldCharType="end"/>
    </w:r>
    <w:r w:rsidRPr="00432962">
      <w:rPr>
        <w:rStyle w:val="SidhuvudUtskott"/>
      </w:rPr>
      <w:instrText xml:space="preserve"> = "Ja" "    </w:instrText>
    </w:r>
    <w:r w:rsidRPr="00432962">
      <w:rPr>
        <w:rStyle w:val="SidhuvudUtskott"/>
      </w:rPr>
      <w:fldChar w:fldCharType="begin" w:fldLock="1"/>
    </w:r>
    <w:r w:rsidRPr="00432962">
      <w:rPr>
        <w:rStyle w:val="SidhuvudUtskott"/>
      </w:rPr>
      <w:instrText xml:space="preserve"> PRINTDATE \@ "yyyy-MM-dd HH.mm" </w:instrText>
    </w:r>
    <w:r w:rsidRPr="00432962">
      <w:rPr>
        <w:rStyle w:val="SidhuvudUtskott"/>
      </w:rPr>
      <w:fldChar w:fldCharType="separate"/>
    </w:r>
    <w:r w:rsidRPr="00432962">
      <w:rPr>
        <w:rStyle w:val="SidhuvudUtskott"/>
      </w:rPr>
      <w:instrText>2000-08-11 16.42</w:instrText>
    </w:r>
    <w:r w:rsidRPr="00432962">
      <w:rPr>
        <w:rStyle w:val="SidhuvudUtskott"/>
      </w:rPr>
      <w:fldChar w:fldCharType="end"/>
    </w:r>
    <w:r w:rsidRPr="00432962">
      <w:rPr>
        <w:rStyle w:val="SidhuvudUtskott"/>
      </w:rPr>
      <w:instrText xml:space="preserve">" </w:instrText>
    </w:r>
    <w:r w:rsidRPr="00432962">
      <w:rPr>
        <w:rStyle w:val="SidhuvudUtskott"/>
      </w:rPr>
      <w:fldChar w:fldCharType="end"/>
    </w:r>
  </w:p>
  <w:p w:rsidR="00654EF3" w:rsidRPr="00432962" w:rsidRDefault="00654EF3">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EF3" w:rsidRPr="00432962" w:rsidRDefault="00654EF3">
    <w:pPr>
      <w:pStyle w:val="SidhuvudKantJmn"/>
      <w:framePr w:w="8732" w:h="567" w:hRule="exact" w:vSpace="0" w:wrap="around" w:vAnchor="page" w:y="341" w:anchorLock="0"/>
    </w:pPr>
    <w:r w:rsidRPr="00432962">
      <w:rPr>
        <w:rStyle w:val="SidhuvudUtskott"/>
      </w:rPr>
      <w:fldChar w:fldCharType="begin" w:fldLock="1"/>
    </w:r>
    <w:r w:rsidRPr="00432962">
      <w:rPr>
        <w:rStyle w:val="SidhuvudUtskott"/>
      </w:rPr>
      <w:instrText xml:space="preserve"> DOCPROPERTY BetänkandeÅr</w:instrText>
    </w:r>
    <w:r w:rsidRPr="00432962">
      <w:rPr>
        <w:rStyle w:val="SidhuvudUtskott"/>
      </w:rPr>
      <w:fldChar w:fldCharType="separate"/>
    </w:r>
    <w:r w:rsidRPr="00432962">
      <w:rPr>
        <w:rStyle w:val="SidhuvudUtskott"/>
      </w:rPr>
      <w:t>2008/09</w:t>
    </w:r>
    <w:r w:rsidRPr="00432962">
      <w:rPr>
        <w:rStyle w:val="SidhuvudUtskott"/>
      </w:rPr>
      <w:fldChar w:fldCharType="end"/>
    </w:r>
    <w:r w:rsidRPr="00432962">
      <w:rPr>
        <w:rStyle w:val="SidhuvudUtskott"/>
      </w:rPr>
      <w:t>:</w:t>
    </w:r>
    <w:r w:rsidRPr="00432962">
      <w:rPr>
        <w:rStyle w:val="SidhuvudUtskott"/>
      </w:rPr>
      <w:fldChar w:fldCharType="begin" w:fldLock="1"/>
    </w:r>
    <w:r w:rsidRPr="00432962">
      <w:rPr>
        <w:rStyle w:val="SidhuvudUtskott"/>
      </w:rPr>
      <w:instrText xml:space="preserve"> DOCPROPERTY Utskott</w:instrText>
    </w:r>
    <w:r w:rsidRPr="00432962">
      <w:rPr>
        <w:rStyle w:val="SidhuvudUtskott"/>
      </w:rPr>
      <w:fldChar w:fldCharType="separate"/>
    </w:r>
    <w:r w:rsidRPr="00432962">
      <w:rPr>
        <w:rStyle w:val="SidhuvudUtskott"/>
      </w:rPr>
      <w:t>RRS</w:t>
    </w:r>
    <w:r w:rsidRPr="00432962">
      <w:rPr>
        <w:rStyle w:val="SidhuvudUtskott"/>
      </w:rPr>
      <w:fldChar w:fldCharType="end"/>
    </w:r>
    <w:r w:rsidRPr="00432962">
      <w:rPr>
        <w:rStyle w:val="SidhuvudUtskott"/>
      </w:rPr>
      <w:fldChar w:fldCharType="begin" w:fldLock="1"/>
    </w:r>
    <w:r w:rsidRPr="00432962">
      <w:rPr>
        <w:rStyle w:val="SidhuvudUtskott"/>
      </w:rPr>
      <w:instrText xml:space="preserve"> DOCPROPERTY BetänkandeNr</w:instrText>
    </w:r>
    <w:r w:rsidRPr="00432962">
      <w:rPr>
        <w:rStyle w:val="SidhuvudUtskott"/>
      </w:rPr>
      <w:fldChar w:fldCharType="separate"/>
    </w:r>
    <w:r w:rsidRPr="00432962">
      <w:rPr>
        <w:rStyle w:val="SidhuvudUtskott"/>
      </w:rPr>
      <w:t>9</w:t>
    </w:r>
    <w:r w:rsidRPr="00432962">
      <w:rPr>
        <w:rStyle w:val="SidhuvudUtskott"/>
      </w:rPr>
      <w:fldChar w:fldCharType="end"/>
    </w:r>
    <w:r w:rsidRPr="00432962">
      <w:t xml:space="preserve">   </w:t>
    </w:r>
  </w:p>
  <w:p w:rsidR="00654EF3" w:rsidRPr="00432962" w:rsidRDefault="00654EF3">
    <w:pPr>
      <w:pStyle w:val="SidhuvudKantJmn"/>
      <w:framePr w:w="8732" w:h="567" w:hRule="exact" w:vSpace="0" w:wrap="around" w:vAnchor="page" w:y="341" w:anchorLock="0"/>
    </w:pPr>
    <w:r w:rsidRPr="00432962">
      <w:rPr>
        <w:rStyle w:val="SidhuvudUtskott"/>
      </w:rPr>
      <w:fldChar w:fldCharType="begin" w:fldLock="1"/>
    </w:r>
    <w:r w:rsidRPr="00432962">
      <w:rPr>
        <w:rStyle w:val="SidhuvudUtskott"/>
      </w:rPr>
      <w:instrText xml:space="preserve"> DOCPROPERTY Status</w:instrText>
    </w:r>
    <w:r w:rsidRPr="00432962">
      <w:rPr>
        <w:rStyle w:val="SidhuvudUtskott"/>
      </w:rPr>
      <w:fldChar w:fldCharType="end"/>
    </w:r>
    <w:r w:rsidRPr="00432962">
      <w:rPr>
        <w:rStyle w:val="SidhuvudUtskott"/>
      </w:rPr>
      <w:fldChar w:fldCharType="begin" w:fldLock="1"/>
    </w:r>
    <w:r w:rsidRPr="00432962">
      <w:rPr>
        <w:rStyle w:val="SidhuvudUtskott"/>
      </w:rPr>
      <w:instrText xml:space="preserve"> if </w:instrText>
    </w:r>
    <w:r w:rsidRPr="00432962">
      <w:rPr>
        <w:rStyle w:val="SidhuvudUtskott"/>
      </w:rPr>
      <w:fldChar w:fldCharType="begin" w:fldLock="1"/>
    </w:r>
    <w:r w:rsidRPr="00432962">
      <w:rPr>
        <w:rStyle w:val="SidhuvudUtskott"/>
      </w:rPr>
      <w:instrText xml:space="preserve"> DOCPROPERTY "UtkastDatum"</w:instrText>
    </w:r>
    <w:r w:rsidRPr="00432962">
      <w:rPr>
        <w:rStyle w:val="SidhuvudUtskott"/>
      </w:rPr>
      <w:fldChar w:fldCharType="separate"/>
    </w:r>
    <w:r w:rsidRPr="00432962">
      <w:rPr>
        <w:rStyle w:val="SidhuvudUtskott"/>
      </w:rPr>
      <w:instrText>Nej</w:instrText>
    </w:r>
    <w:r w:rsidRPr="00432962">
      <w:rPr>
        <w:rStyle w:val="SidhuvudUtskott"/>
      </w:rPr>
      <w:fldChar w:fldCharType="end"/>
    </w:r>
    <w:r w:rsidRPr="00432962">
      <w:rPr>
        <w:rStyle w:val="SidhuvudUtskott"/>
      </w:rPr>
      <w:instrText xml:space="preserve"> = "Ja" "    </w:instrText>
    </w:r>
    <w:r w:rsidRPr="00432962">
      <w:rPr>
        <w:rStyle w:val="SidhuvudUtskott"/>
      </w:rPr>
      <w:fldChar w:fldCharType="begin" w:fldLock="1"/>
    </w:r>
    <w:r w:rsidRPr="00432962">
      <w:rPr>
        <w:rStyle w:val="SidhuvudUtskott"/>
      </w:rPr>
      <w:instrText xml:space="preserve"> PRINTDATE \@ "yyyy-MM-dd HH.mm" </w:instrText>
    </w:r>
    <w:r w:rsidRPr="00432962">
      <w:rPr>
        <w:rStyle w:val="SidhuvudUtskott"/>
      </w:rPr>
      <w:fldChar w:fldCharType="separate"/>
    </w:r>
    <w:r w:rsidRPr="00432962">
      <w:rPr>
        <w:rStyle w:val="SidhuvudUtskott"/>
      </w:rPr>
      <w:instrText>2000-08-11 16.42</w:instrText>
    </w:r>
    <w:r w:rsidRPr="00432962">
      <w:rPr>
        <w:rStyle w:val="SidhuvudUtskott"/>
      </w:rPr>
      <w:fldChar w:fldCharType="end"/>
    </w:r>
    <w:r w:rsidRPr="00432962">
      <w:rPr>
        <w:rStyle w:val="SidhuvudUtskott"/>
      </w:rPr>
      <w:instrText xml:space="preserve">" </w:instrText>
    </w:r>
    <w:r w:rsidRPr="00432962">
      <w:rPr>
        <w:rStyle w:val="SidhuvudUtskott"/>
      </w:rPr>
      <w:fldChar w:fldCharType="end"/>
    </w:r>
  </w:p>
  <w:p w:rsidR="00654EF3" w:rsidRPr="00432962" w:rsidRDefault="00654EF3">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EF3" w:rsidRPr="00432962" w:rsidRDefault="00654EF3">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0092" w:rsidRPr="00432962" w:rsidRDefault="00600092">
    <w:pPr>
      <w:pStyle w:val="SidhuvudKantJmn"/>
      <w:framePr w:w="8732" w:h="567" w:hRule="exact" w:vSpace="0" w:wrap="around" w:vAnchor="page" w:y="341" w:anchorLock="0"/>
    </w:pPr>
    <w:r w:rsidRPr="00432962">
      <w:rPr>
        <w:rStyle w:val="SidhuvudUtskott"/>
      </w:rPr>
      <w:t>2008/09:RRS9</w:t>
    </w:r>
    <w:r w:rsidRPr="00432962">
      <w:t xml:space="preserve">    </w:t>
    </w:r>
  </w:p>
  <w:p w:rsidR="00600092" w:rsidRPr="00432962" w:rsidRDefault="00600092">
    <w:pPr>
      <w:pStyle w:val="SidhuvudKantJmn"/>
      <w:framePr w:w="8732" w:h="567" w:hRule="exact" w:vSpace="0" w:wrap="around" w:vAnchor="page" w:y="341" w:anchorLock="0"/>
    </w:pPr>
  </w:p>
  <w:p w:rsidR="00654EF3" w:rsidRPr="00432962" w:rsidRDefault="00600092">
    <w:pPr>
      <w:pStyle w:val="SidhuvudKantUdda"/>
      <w:framePr w:w="8732" w:h="567" w:hRule="exact" w:vSpace="0" w:wrap="around" w:vAnchor="page" w:y="341" w:anchorLock="0"/>
    </w:pPr>
    <w:r w:rsidRPr="00432962">
      <w:rPr>
        <w:rStyle w:val="SidhuvudRubrikReferens"/>
        <w:smallCaps w:val="0"/>
        <w:spacing w:val="0"/>
        <w:sz w:val="19"/>
      </w:rPr>
      <w:t xml:space="preserve"> </w:t>
    </w:r>
  </w:p>
  <w:p w:rsidR="00654EF3" w:rsidRPr="00432962" w:rsidRDefault="00654EF3">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EF3" w:rsidRPr="00432962" w:rsidRDefault="00654EF3">
    <w:pPr>
      <w:pStyle w:val="SidhuvudKantJmn"/>
      <w:framePr w:w="8732" w:h="567" w:hRule="exact" w:vSpace="0" w:wrap="around" w:vAnchor="page" w:y="341" w:anchorLock="0"/>
    </w:pPr>
    <w:r w:rsidRPr="00432962">
      <w:rPr>
        <w:rStyle w:val="SidhuvudUtskott"/>
      </w:rPr>
      <w:fldChar w:fldCharType="begin" w:fldLock="1"/>
    </w:r>
    <w:r w:rsidRPr="00432962">
      <w:rPr>
        <w:rStyle w:val="SidhuvudUtskott"/>
      </w:rPr>
      <w:instrText xml:space="preserve"> DOCPROPERTY BetänkandeÅr</w:instrText>
    </w:r>
    <w:r w:rsidRPr="00432962">
      <w:rPr>
        <w:rStyle w:val="SidhuvudUtskott"/>
      </w:rPr>
      <w:fldChar w:fldCharType="separate"/>
    </w:r>
    <w:r w:rsidRPr="00432962">
      <w:rPr>
        <w:rStyle w:val="SidhuvudUtskott"/>
      </w:rPr>
      <w:t>2008/09</w:t>
    </w:r>
    <w:r w:rsidRPr="00432962">
      <w:rPr>
        <w:rStyle w:val="SidhuvudUtskott"/>
      </w:rPr>
      <w:fldChar w:fldCharType="end"/>
    </w:r>
    <w:r w:rsidRPr="00432962">
      <w:rPr>
        <w:rStyle w:val="SidhuvudUtskott"/>
      </w:rPr>
      <w:t>:</w:t>
    </w:r>
    <w:r w:rsidRPr="00432962">
      <w:rPr>
        <w:rStyle w:val="SidhuvudUtskott"/>
      </w:rPr>
      <w:fldChar w:fldCharType="begin" w:fldLock="1"/>
    </w:r>
    <w:r w:rsidRPr="00432962">
      <w:rPr>
        <w:rStyle w:val="SidhuvudUtskott"/>
      </w:rPr>
      <w:instrText xml:space="preserve"> DOCPROPERTY Utskott</w:instrText>
    </w:r>
    <w:r w:rsidRPr="00432962">
      <w:rPr>
        <w:rStyle w:val="SidhuvudUtskott"/>
      </w:rPr>
      <w:fldChar w:fldCharType="separate"/>
    </w:r>
    <w:r w:rsidRPr="00432962">
      <w:rPr>
        <w:rStyle w:val="SidhuvudUtskott"/>
      </w:rPr>
      <w:t>RRS</w:t>
    </w:r>
    <w:r w:rsidRPr="00432962">
      <w:rPr>
        <w:rStyle w:val="SidhuvudUtskott"/>
      </w:rPr>
      <w:fldChar w:fldCharType="end"/>
    </w:r>
    <w:r w:rsidRPr="00432962">
      <w:rPr>
        <w:rStyle w:val="SidhuvudUtskott"/>
      </w:rPr>
      <w:fldChar w:fldCharType="begin" w:fldLock="1"/>
    </w:r>
    <w:r w:rsidRPr="00432962">
      <w:rPr>
        <w:rStyle w:val="SidhuvudUtskott"/>
      </w:rPr>
      <w:instrText xml:space="preserve"> DOCPROPERTY BetänkandeNr</w:instrText>
    </w:r>
    <w:r w:rsidRPr="00432962">
      <w:rPr>
        <w:rStyle w:val="SidhuvudUtskott"/>
      </w:rPr>
      <w:fldChar w:fldCharType="separate"/>
    </w:r>
    <w:r w:rsidRPr="00432962">
      <w:rPr>
        <w:rStyle w:val="SidhuvudUtskott"/>
      </w:rPr>
      <w:t>9</w:t>
    </w:r>
    <w:r w:rsidRPr="00432962">
      <w:rPr>
        <w:rStyle w:val="SidhuvudUtskott"/>
      </w:rPr>
      <w:fldChar w:fldCharType="end"/>
    </w:r>
    <w:r w:rsidRPr="00432962">
      <w:t xml:space="preserve">     </w:t>
    </w:r>
    <w:r w:rsidRPr="00432962">
      <w:rPr>
        <w:rStyle w:val="SidhuvudBilaga"/>
      </w:rPr>
      <w:t xml:space="preserve"> </w:t>
    </w:r>
    <w:r w:rsidRPr="00432962">
      <w:rPr>
        <w:rStyle w:val="SidhuvudRubrikReferens"/>
      </w:rPr>
      <w:fldChar w:fldCharType="begin" w:fldLock="1"/>
    </w:r>
    <w:r w:rsidRPr="00432962">
      <w:rPr>
        <w:rStyle w:val="SidhuvudRubrikReferens"/>
      </w:rPr>
      <w:instrText xml:space="preserve"> StyleREF "Rubrik 1" </w:instrText>
    </w:r>
    <w:r w:rsidRPr="00432962">
      <w:rPr>
        <w:rStyle w:val="SidhuvudRubrikReferens"/>
      </w:rPr>
      <w:fldChar w:fldCharType="separate"/>
    </w:r>
    <w:r w:rsidRPr="00432962">
      <w:rPr>
        <w:rStyle w:val="SidhuvudRubrikReferens"/>
      </w:rPr>
      <w:t>Riksrevisionens granskning</w:t>
    </w:r>
    <w:r w:rsidRPr="00432962">
      <w:rPr>
        <w:rStyle w:val="SidhuvudRubrikReferens"/>
      </w:rPr>
      <w:fldChar w:fldCharType="end"/>
    </w:r>
  </w:p>
  <w:p w:rsidR="00654EF3" w:rsidRPr="00432962" w:rsidRDefault="00654EF3">
    <w:pPr>
      <w:pStyle w:val="SidhuvudKantJmn"/>
      <w:framePr w:w="8732" w:h="567" w:hRule="exact" w:vSpace="0" w:wrap="around" w:vAnchor="page" w:y="341" w:anchorLock="0"/>
    </w:pPr>
    <w:r w:rsidRPr="00432962">
      <w:rPr>
        <w:rStyle w:val="SidhuvudUtskott"/>
      </w:rPr>
      <w:fldChar w:fldCharType="begin" w:fldLock="1"/>
    </w:r>
    <w:r w:rsidRPr="00432962">
      <w:rPr>
        <w:rStyle w:val="SidhuvudUtskott"/>
      </w:rPr>
      <w:instrText xml:space="preserve"> DOCPROPERTY Status</w:instrText>
    </w:r>
    <w:r w:rsidRPr="00432962">
      <w:rPr>
        <w:rStyle w:val="SidhuvudUtskott"/>
      </w:rPr>
      <w:fldChar w:fldCharType="end"/>
    </w:r>
    <w:r w:rsidRPr="00432962">
      <w:rPr>
        <w:rStyle w:val="SidhuvudUtskott"/>
      </w:rPr>
      <w:fldChar w:fldCharType="begin" w:fldLock="1"/>
    </w:r>
    <w:r w:rsidRPr="00432962">
      <w:rPr>
        <w:rStyle w:val="SidhuvudUtskott"/>
      </w:rPr>
      <w:instrText xml:space="preserve"> if </w:instrText>
    </w:r>
    <w:r w:rsidRPr="00432962">
      <w:rPr>
        <w:rStyle w:val="SidhuvudUtskott"/>
      </w:rPr>
      <w:fldChar w:fldCharType="begin" w:fldLock="1"/>
    </w:r>
    <w:r w:rsidRPr="00432962">
      <w:rPr>
        <w:rStyle w:val="SidhuvudUtskott"/>
      </w:rPr>
      <w:instrText xml:space="preserve"> DOCPROPERTY "UtkastDatum"</w:instrText>
    </w:r>
    <w:r w:rsidRPr="00432962">
      <w:rPr>
        <w:rStyle w:val="SidhuvudUtskott"/>
      </w:rPr>
      <w:fldChar w:fldCharType="separate"/>
    </w:r>
    <w:r w:rsidRPr="00432962">
      <w:rPr>
        <w:rStyle w:val="SidhuvudUtskott"/>
      </w:rPr>
      <w:instrText>Nej</w:instrText>
    </w:r>
    <w:r w:rsidRPr="00432962">
      <w:rPr>
        <w:rStyle w:val="SidhuvudUtskott"/>
      </w:rPr>
      <w:fldChar w:fldCharType="end"/>
    </w:r>
    <w:r w:rsidRPr="00432962">
      <w:rPr>
        <w:rStyle w:val="SidhuvudUtskott"/>
      </w:rPr>
      <w:instrText xml:space="preserve"> = "Ja" "    </w:instrText>
    </w:r>
    <w:r w:rsidRPr="00432962">
      <w:rPr>
        <w:rStyle w:val="SidhuvudUtskott"/>
      </w:rPr>
      <w:fldChar w:fldCharType="begin" w:fldLock="1"/>
    </w:r>
    <w:r w:rsidRPr="00432962">
      <w:rPr>
        <w:rStyle w:val="SidhuvudUtskott"/>
      </w:rPr>
      <w:instrText xml:space="preserve"> PRINTDATE \@ "yyyy-MM-dd HH.mm" </w:instrText>
    </w:r>
    <w:r w:rsidRPr="00432962">
      <w:rPr>
        <w:rStyle w:val="SidhuvudUtskott"/>
      </w:rPr>
      <w:fldChar w:fldCharType="separate"/>
    </w:r>
    <w:r w:rsidRPr="00432962">
      <w:rPr>
        <w:rStyle w:val="SidhuvudUtskott"/>
      </w:rPr>
      <w:instrText>2000-08-11 16.42</w:instrText>
    </w:r>
    <w:r w:rsidRPr="00432962">
      <w:rPr>
        <w:rStyle w:val="SidhuvudUtskott"/>
      </w:rPr>
      <w:fldChar w:fldCharType="end"/>
    </w:r>
    <w:r w:rsidRPr="00432962">
      <w:rPr>
        <w:rStyle w:val="SidhuvudUtskott"/>
      </w:rPr>
      <w:instrText xml:space="preserve">" </w:instrText>
    </w:r>
    <w:r w:rsidRPr="00432962">
      <w:rPr>
        <w:rStyle w:val="SidhuvudUtskott"/>
      </w:rPr>
      <w:fldChar w:fldCharType="end"/>
    </w:r>
  </w:p>
  <w:p w:rsidR="00654EF3" w:rsidRPr="00432962" w:rsidRDefault="00654EF3">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EF3" w:rsidRPr="00432962" w:rsidRDefault="00654EF3">
    <w:pPr>
      <w:pStyle w:val="SidhuvudKantUdda"/>
      <w:framePr w:w="8732" w:h="567" w:hRule="exact" w:vSpace="0" w:wrap="around" w:vAnchor="page" w:y="341" w:anchorLock="0"/>
    </w:pPr>
    <w:r w:rsidRPr="00432962">
      <w:rPr>
        <w:rStyle w:val="SidhuvudRubrikReferens"/>
      </w:rPr>
      <w:fldChar w:fldCharType="begin" w:fldLock="1"/>
    </w:r>
    <w:r w:rsidRPr="00432962">
      <w:rPr>
        <w:rStyle w:val="SidhuvudRubrikReferens"/>
      </w:rPr>
      <w:instrText xml:space="preserve"> StyleREF "Rubrik 1" </w:instrText>
    </w:r>
    <w:r w:rsidRPr="00432962">
      <w:rPr>
        <w:rStyle w:val="SidhuvudRubrikReferens"/>
      </w:rPr>
      <w:fldChar w:fldCharType="separate"/>
    </w:r>
    <w:r w:rsidRPr="00432962">
      <w:rPr>
        <w:rStyle w:val="SidhuvudRubrikReferens"/>
      </w:rPr>
      <w:t>Riksrevisionens granskning</w:t>
    </w:r>
    <w:r w:rsidRPr="00432962">
      <w:rPr>
        <w:rStyle w:val="SidhuvudRubrikReferens"/>
      </w:rPr>
      <w:fldChar w:fldCharType="end"/>
    </w:r>
    <w:r w:rsidRPr="00432962">
      <w:rPr>
        <w:rStyle w:val="SidhuvudBilaga"/>
      </w:rPr>
      <w:t xml:space="preserve"> </w:t>
    </w:r>
    <w:r w:rsidRPr="00432962">
      <w:t xml:space="preserve">     </w:t>
    </w:r>
    <w:r w:rsidRPr="00432962">
      <w:rPr>
        <w:rStyle w:val="SidhuvudUtskott"/>
      </w:rPr>
      <w:fldChar w:fldCharType="begin" w:fldLock="1"/>
    </w:r>
    <w:r w:rsidRPr="00432962">
      <w:rPr>
        <w:rStyle w:val="SidhuvudUtskott"/>
      </w:rPr>
      <w:instrText xml:space="preserve"> DOCPROPERTY BetänkandeÅr</w:instrText>
    </w:r>
    <w:r w:rsidRPr="00432962">
      <w:rPr>
        <w:rStyle w:val="SidhuvudUtskott"/>
      </w:rPr>
      <w:fldChar w:fldCharType="separate"/>
    </w:r>
    <w:r w:rsidRPr="00432962">
      <w:rPr>
        <w:rStyle w:val="SidhuvudUtskott"/>
      </w:rPr>
      <w:t>2008/09</w:t>
    </w:r>
    <w:r w:rsidRPr="00432962">
      <w:rPr>
        <w:rStyle w:val="SidhuvudUtskott"/>
      </w:rPr>
      <w:fldChar w:fldCharType="end"/>
    </w:r>
    <w:r w:rsidRPr="00432962">
      <w:rPr>
        <w:rStyle w:val="SidhuvudUtskott"/>
      </w:rPr>
      <w:t>:</w:t>
    </w:r>
    <w:r w:rsidRPr="00432962">
      <w:rPr>
        <w:rStyle w:val="SidhuvudUtskott"/>
      </w:rPr>
      <w:fldChar w:fldCharType="begin" w:fldLock="1"/>
    </w:r>
    <w:r w:rsidRPr="00432962">
      <w:rPr>
        <w:rStyle w:val="SidhuvudUtskott"/>
      </w:rPr>
      <w:instrText xml:space="preserve"> DOCPROPERTY</w:instrText>
    </w:r>
    <w:r w:rsidRPr="00432962">
      <w:instrText xml:space="preserve"> </w:instrText>
    </w:r>
    <w:r w:rsidRPr="00432962">
      <w:rPr>
        <w:rStyle w:val="SidhuvudUtskott"/>
      </w:rPr>
      <w:instrText>Utskott</w:instrText>
    </w:r>
    <w:r w:rsidRPr="00432962">
      <w:rPr>
        <w:rStyle w:val="SidhuvudUtskott"/>
      </w:rPr>
      <w:fldChar w:fldCharType="separate"/>
    </w:r>
    <w:r w:rsidRPr="00432962">
      <w:rPr>
        <w:rStyle w:val="SidhuvudUtskott"/>
      </w:rPr>
      <w:t>RRS</w:t>
    </w:r>
    <w:r w:rsidRPr="00432962">
      <w:rPr>
        <w:rStyle w:val="SidhuvudUtskott"/>
      </w:rPr>
      <w:fldChar w:fldCharType="end"/>
    </w:r>
    <w:r w:rsidRPr="00432962">
      <w:rPr>
        <w:rStyle w:val="SidhuvudUtskott"/>
      </w:rPr>
      <w:fldChar w:fldCharType="begin" w:fldLock="1"/>
    </w:r>
    <w:r w:rsidRPr="00432962">
      <w:rPr>
        <w:rStyle w:val="SidhuvudUtskott"/>
      </w:rPr>
      <w:instrText xml:space="preserve"> DOCPROPERTY BetänkandeNr</w:instrText>
    </w:r>
    <w:r w:rsidRPr="00432962">
      <w:rPr>
        <w:rStyle w:val="SidhuvudUtskott"/>
      </w:rPr>
      <w:fldChar w:fldCharType="separate"/>
    </w:r>
    <w:r w:rsidRPr="00432962">
      <w:rPr>
        <w:rStyle w:val="SidhuvudUtskott"/>
      </w:rPr>
      <w:t>9</w:t>
    </w:r>
    <w:r w:rsidRPr="00432962">
      <w:rPr>
        <w:rStyle w:val="SidhuvudUtskott"/>
      </w:rPr>
      <w:fldChar w:fldCharType="end"/>
    </w:r>
  </w:p>
  <w:p w:rsidR="00654EF3" w:rsidRPr="00432962" w:rsidRDefault="00654EF3">
    <w:pPr>
      <w:pStyle w:val="SidhuvudKantUdda"/>
      <w:framePr w:w="8732" w:h="567" w:hRule="exact" w:vSpace="0" w:wrap="around" w:vAnchor="page" w:y="341" w:anchorLock="0"/>
    </w:pPr>
    <w:r w:rsidRPr="00432962">
      <w:rPr>
        <w:rStyle w:val="SidhuvudUtskott"/>
      </w:rPr>
      <w:fldChar w:fldCharType="begin" w:fldLock="1"/>
    </w:r>
    <w:r w:rsidRPr="00432962">
      <w:rPr>
        <w:rStyle w:val="SidhuvudUtskott"/>
      </w:rPr>
      <w:instrText xml:space="preserve"> if </w:instrText>
    </w:r>
    <w:r w:rsidRPr="00432962">
      <w:rPr>
        <w:rStyle w:val="SidhuvudUtskott"/>
      </w:rPr>
      <w:fldChar w:fldCharType="begin" w:fldLock="1"/>
    </w:r>
    <w:r w:rsidRPr="00432962">
      <w:rPr>
        <w:rStyle w:val="SidhuvudUtskott"/>
      </w:rPr>
      <w:instrText xml:space="preserve"> DOCPROPERTY "UtkastDatum"</w:instrText>
    </w:r>
    <w:r w:rsidRPr="00432962">
      <w:rPr>
        <w:rStyle w:val="SidhuvudUtskott"/>
      </w:rPr>
      <w:fldChar w:fldCharType="separate"/>
    </w:r>
    <w:r w:rsidRPr="00432962">
      <w:rPr>
        <w:rStyle w:val="SidhuvudUtskott"/>
      </w:rPr>
      <w:instrText>Nej</w:instrText>
    </w:r>
    <w:r w:rsidRPr="00432962">
      <w:rPr>
        <w:rStyle w:val="SidhuvudUtskott"/>
      </w:rPr>
      <w:fldChar w:fldCharType="end"/>
    </w:r>
    <w:r w:rsidRPr="00432962">
      <w:rPr>
        <w:rStyle w:val="SidhuvudUtskott"/>
      </w:rPr>
      <w:instrText xml:space="preserve"> = "Ja" "</w:instrText>
    </w:r>
    <w:r w:rsidRPr="00432962">
      <w:rPr>
        <w:rStyle w:val="SidhuvudUtskott"/>
      </w:rPr>
      <w:fldChar w:fldCharType="begin" w:fldLock="1"/>
    </w:r>
    <w:r w:rsidRPr="00432962">
      <w:rPr>
        <w:rStyle w:val="SidhuvudUtskott"/>
      </w:rPr>
      <w:instrText xml:space="preserve"> PRINTDATE \@ "yyyy-MM-dd HH.mm    " </w:instrText>
    </w:r>
    <w:r w:rsidRPr="00432962">
      <w:rPr>
        <w:rStyle w:val="SidhuvudUtskott"/>
      </w:rPr>
      <w:fldChar w:fldCharType="separate"/>
    </w:r>
    <w:r w:rsidRPr="00432962">
      <w:rPr>
        <w:rStyle w:val="SidhuvudUtskott"/>
      </w:rPr>
      <w:instrText>2000-08-11 16.42</w:instrText>
    </w:r>
    <w:r w:rsidRPr="00432962">
      <w:rPr>
        <w:rStyle w:val="SidhuvudUtskott"/>
      </w:rPr>
      <w:fldChar w:fldCharType="end"/>
    </w:r>
    <w:r w:rsidRPr="00432962">
      <w:rPr>
        <w:rStyle w:val="SidhuvudUtskott"/>
      </w:rPr>
      <w:instrText xml:space="preserve">" </w:instrText>
    </w:r>
    <w:r w:rsidRPr="00432962">
      <w:rPr>
        <w:rStyle w:val="SidhuvudUtskott"/>
      </w:rPr>
      <w:fldChar w:fldCharType="end"/>
    </w:r>
    <w:r w:rsidRPr="00432962">
      <w:rPr>
        <w:rStyle w:val="SidhuvudUtskott"/>
      </w:rPr>
      <w:fldChar w:fldCharType="begin" w:fldLock="1"/>
    </w:r>
    <w:r w:rsidRPr="00432962">
      <w:rPr>
        <w:rStyle w:val="SidhuvudUtskott"/>
      </w:rPr>
      <w:instrText xml:space="preserve"> DOCPROPERTY Status</w:instrText>
    </w:r>
    <w:r w:rsidRPr="00432962">
      <w:rPr>
        <w:rStyle w:val="SidhuvudUtskott"/>
      </w:rPr>
      <w:fldChar w:fldCharType="end"/>
    </w:r>
  </w:p>
  <w:p w:rsidR="00654EF3" w:rsidRPr="00432962" w:rsidRDefault="00654EF3">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EF3" w:rsidRPr="00432962" w:rsidRDefault="00654EF3">
    <w:pPr>
      <w:pStyle w:val="SidhuvudKantJmn"/>
      <w:framePr w:w="8732" w:h="567" w:hRule="exact" w:vSpace="0" w:wrap="around" w:vAnchor="page" w:y="341" w:anchorLock="0"/>
    </w:pPr>
    <w:r w:rsidRPr="00432962">
      <w:fldChar w:fldCharType="begin" w:fldLock="1"/>
    </w:r>
    <w:r w:rsidRPr="00432962">
      <w:instrText xml:space="preserve"> if </w:instrText>
    </w:r>
    <w:r w:rsidRPr="00432962">
      <w:fldChar w:fldCharType="begin" w:fldLock="1"/>
    </w:r>
    <w:r w:rsidRPr="00432962">
      <w:instrText xml:space="preserve"> page</w:instrText>
    </w:r>
    <w:r w:rsidRPr="00432962">
      <w:fldChar w:fldCharType="separate"/>
    </w:r>
    <w:r w:rsidRPr="00432962">
      <w:instrText>9</w:instrText>
    </w:r>
    <w:r w:rsidRPr="00432962">
      <w:fldChar w:fldCharType="end"/>
    </w:r>
    <w:r w:rsidRPr="00432962">
      <w:instrText xml:space="preserve"> &gt; 1 "</w:instrText>
    </w:r>
    <w:r w:rsidRPr="00432962">
      <w:fldChar w:fldCharType="begin" w:fldLock="1"/>
    </w:r>
    <w:r w:rsidRPr="00432962">
      <w:instrText xml:space="preserve"> if </w:instrText>
    </w:r>
    <w:r w:rsidRPr="00432962">
      <w:fldChar w:fldCharType="begin" w:fldLock="1"/>
    </w:r>
    <w:r w:rsidRPr="00432962">
      <w:instrText xml:space="preserve"> = </w:instrText>
    </w:r>
    <w:r w:rsidRPr="00432962">
      <w:fldChar w:fldCharType="begin" w:fldLock="1"/>
    </w:r>
    <w:r w:rsidRPr="00432962">
      <w:instrText xml:space="preserve"> = </w:instrText>
    </w:r>
    <w:r w:rsidRPr="00432962">
      <w:fldChar w:fldCharType="begin" w:fldLock="1"/>
    </w:r>
    <w:r w:rsidRPr="00432962">
      <w:instrText xml:space="preserve"> page</w:instrText>
    </w:r>
    <w:r w:rsidRPr="00432962">
      <w:fldChar w:fldCharType="separate"/>
    </w:r>
    <w:r w:rsidRPr="00432962">
      <w:instrText>9</w:instrText>
    </w:r>
    <w:r w:rsidRPr="00432962">
      <w:fldChar w:fldCharType="end"/>
    </w:r>
    <w:r w:rsidRPr="00432962">
      <w:instrText xml:space="preserve">/2 </w:instrText>
    </w:r>
    <w:r w:rsidRPr="00432962">
      <w:fldChar w:fldCharType="separate"/>
    </w:r>
    <w:r w:rsidRPr="00432962">
      <w:instrText>4,5</w:instrText>
    </w:r>
    <w:r w:rsidRPr="00432962">
      <w:fldChar w:fldCharType="end"/>
    </w:r>
    <w:r w:rsidRPr="00432962">
      <w:instrText xml:space="preserve"> - </w:instrText>
    </w:r>
    <w:r w:rsidRPr="00432962">
      <w:fldChar w:fldCharType="begin" w:fldLock="1"/>
    </w:r>
    <w:r w:rsidRPr="00432962">
      <w:instrText xml:space="preserve"> = int(</w:instrText>
    </w:r>
    <w:r w:rsidRPr="00432962">
      <w:fldChar w:fldCharType="begin" w:fldLock="1"/>
    </w:r>
    <w:r w:rsidRPr="00432962">
      <w:instrText xml:space="preserve"> page</w:instrText>
    </w:r>
    <w:r w:rsidRPr="00432962">
      <w:fldChar w:fldCharType="separate"/>
    </w:r>
    <w:r w:rsidRPr="00432962">
      <w:instrText>9</w:instrText>
    </w:r>
    <w:r w:rsidRPr="00432962">
      <w:fldChar w:fldCharType="end"/>
    </w:r>
    <w:r w:rsidRPr="00432962">
      <w:instrText xml:space="preserve">/2) </w:instrText>
    </w:r>
    <w:r w:rsidRPr="00432962">
      <w:fldChar w:fldCharType="separate"/>
    </w:r>
    <w:r w:rsidRPr="00432962">
      <w:instrText>4</w:instrText>
    </w:r>
    <w:r w:rsidRPr="00432962">
      <w:fldChar w:fldCharType="end"/>
    </w:r>
    <w:r w:rsidRPr="00432962">
      <w:fldChar w:fldCharType="separate"/>
    </w:r>
    <w:r w:rsidRPr="00432962">
      <w:instrText>0,5</w:instrText>
    </w:r>
    <w:r w:rsidRPr="00432962">
      <w:fldChar w:fldCharType="end"/>
    </w:r>
    <w:r w:rsidRPr="00432962">
      <w:instrText xml:space="preserve"> = 0 "</w:instrText>
    </w:r>
    <w:r w:rsidRPr="00432962">
      <w:rPr>
        <w:rStyle w:val="SidhuvudUtskott"/>
      </w:rPr>
      <w:fldChar w:fldCharType="begin" w:fldLock="1"/>
    </w:r>
    <w:r w:rsidRPr="00432962">
      <w:rPr>
        <w:rStyle w:val="SidhuvudUtskott"/>
      </w:rPr>
      <w:instrText xml:space="preserve"> DOCPROPERTY BetänkandeÅr</w:instrText>
    </w:r>
    <w:r w:rsidRPr="00432962">
      <w:rPr>
        <w:rStyle w:val="SidhuvudUtskott"/>
      </w:rPr>
      <w:fldChar w:fldCharType="separate"/>
    </w:r>
    <w:r w:rsidRPr="00432962">
      <w:rPr>
        <w:rStyle w:val="SidhuvudUtskott"/>
      </w:rPr>
      <w:instrText>1999/2000</w:instrText>
    </w:r>
    <w:r w:rsidRPr="00432962">
      <w:rPr>
        <w:rStyle w:val="SidhuvudUtskott"/>
      </w:rPr>
      <w:fldChar w:fldCharType="end"/>
    </w:r>
    <w:r w:rsidRPr="00432962">
      <w:rPr>
        <w:rStyle w:val="SidhuvudUtskott"/>
      </w:rPr>
      <w:instrText>:</w:instrText>
    </w:r>
    <w:r w:rsidRPr="00432962">
      <w:rPr>
        <w:rStyle w:val="SidhuvudUtskott"/>
      </w:rPr>
      <w:fldChar w:fldCharType="begin" w:fldLock="1"/>
    </w:r>
    <w:r w:rsidRPr="00432962">
      <w:rPr>
        <w:rStyle w:val="SidhuvudUtskott"/>
      </w:rPr>
      <w:instrText xml:space="preserve"> DOCPROPERTY Utskott</w:instrText>
    </w:r>
    <w:r w:rsidRPr="00432962">
      <w:rPr>
        <w:rStyle w:val="SidhuvudUtskott"/>
      </w:rPr>
      <w:fldChar w:fldCharType="separate"/>
    </w:r>
    <w:r w:rsidRPr="00432962">
      <w:rPr>
        <w:rStyle w:val="SidhuvudUtskott"/>
      </w:rPr>
      <w:instrText>BoU</w:instrText>
    </w:r>
    <w:r w:rsidRPr="00432962">
      <w:rPr>
        <w:rStyle w:val="SidhuvudUtskott"/>
      </w:rPr>
      <w:fldChar w:fldCharType="end"/>
    </w:r>
    <w:r w:rsidRPr="00432962">
      <w:rPr>
        <w:rStyle w:val="SidhuvudUtskott"/>
      </w:rPr>
      <w:fldChar w:fldCharType="begin" w:fldLock="1"/>
    </w:r>
    <w:r w:rsidRPr="00432962">
      <w:rPr>
        <w:rStyle w:val="SidhuvudUtskott"/>
      </w:rPr>
      <w:instrText xml:space="preserve"> DOCPROPERTY BetänkandeNr</w:instrText>
    </w:r>
    <w:r w:rsidRPr="00432962">
      <w:rPr>
        <w:rStyle w:val="SidhuvudUtskott"/>
      </w:rPr>
      <w:fldChar w:fldCharType="separate"/>
    </w:r>
    <w:r w:rsidRPr="00432962">
      <w:rPr>
        <w:rStyle w:val="SidhuvudUtskott"/>
      </w:rPr>
      <w:instrText>6678</w:instrText>
    </w:r>
    <w:r w:rsidRPr="00432962">
      <w:rPr>
        <w:rStyle w:val="SidhuvudUtskott"/>
      </w:rPr>
      <w:fldChar w:fldCharType="end"/>
    </w:r>
    <w:r w:rsidRPr="00432962">
      <w:instrText xml:space="preserve">    </w:instrText>
    </w:r>
  </w:p>
  <w:p w:rsidR="00654EF3" w:rsidRPr="00432962" w:rsidRDefault="00654EF3">
    <w:pPr>
      <w:pStyle w:val="SidhuvudKantJmn"/>
      <w:framePr w:w="8732" w:h="567" w:hRule="exact" w:vSpace="0" w:wrap="around" w:vAnchor="page" w:y="341" w:anchorLock="0"/>
    </w:pPr>
    <w:r w:rsidRPr="00432962">
      <w:rPr>
        <w:rStyle w:val="SidhuvudUtskott"/>
      </w:rPr>
      <w:fldChar w:fldCharType="begin" w:fldLock="1"/>
    </w:r>
    <w:r w:rsidRPr="00432962">
      <w:rPr>
        <w:rStyle w:val="SidhuvudUtskott"/>
      </w:rPr>
      <w:instrText xml:space="preserve"> DOCPROPERTY Status</w:instrText>
    </w:r>
    <w:r w:rsidRPr="00432962">
      <w:rPr>
        <w:rStyle w:val="SidhuvudUtskott"/>
      </w:rPr>
      <w:fldChar w:fldCharType="separate"/>
    </w:r>
    <w:r w:rsidRPr="00432962">
      <w:rPr>
        <w:rStyle w:val="SidhuvudUtskott"/>
      </w:rPr>
      <w:instrText>Utkast</w:instrText>
    </w:r>
    <w:r w:rsidRPr="00432962">
      <w:rPr>
        <w:rStyle w:val="SidhuvudUtskott"/>
      </w:rPr>
      <w:fldChar w:fldCharType="end"/>
    </w:r>
    <w:r w:rsidRPr="00432962">
      <w:rPr>
        <w:rStyle w:val="SidhuvudUtskott"/>
      </w:rPr>
      <w:fldChar w:fldCharType="begin" w:fldLock="1"/>
    </w:r>
    <w:r w:rsidRPr="00432962">
      <w:rPr>
        <w:rStyle w:val="SidhuvudUtskott"/>
      </w:rPr>
      <w:instrText xml:space="preserve"> if </w:instrText>
    </w:r>
    <w:r w:rsidRPr="00432962">
      <w:rPr>
        <w:rStyle w:val="SidhuvudUtskott"/>
      </w:rPr>
      <w:fldChar w:fldCharType="begin" w:fldLock="1"/>
    </w:r>
    <w:r w:rsidRPr="00432962">
      <w:rPr>
        <w:rStyle w:val="SidhuvudUtskott"/>
      </w:rPr>
      <w:instrText xml:space="preserve"> DOCPROPERTY "UtkastDatum"</w:instrText>
    </w:r>
    <w:r w:rsidRPr="00432962">
      <w:rPr>
        <w:rStyle w:val="SidhuvudUtskott"/>
      </w:rPr>
      <w:fldChar w:fldCharType="separate"/>
    </w:r>
    <w:r w:rsidRPr="00432962">
      <w:rPr>
        <w:rStyle w:val="SidhuvudUtskott"/>
      </w:rPr>
      <w:instrText>Nej</w:instrText>
    </w:r>
    <w:r w:rsidRPr="00432962">
      <w:rPr>
        <w:rStyle w:val="SidhuvudUtskott"/>
      </w:rPr>
      <w:fldChar w:fldCharType="end"/>
    </w:r>
    <w:r w:rsidRPr="00432962">
      <w:rPr>
        <w:rStyle w:val="SidhuvudUtskott"/>
      </w:rPr>
      <w:instrText xml:space="preserve"> = "Ja" "    </w:instrText>
    </w:r>
    <w:r w:rsidRPr="00432962">
      <w:rPr>
        <w:rStyle w:val="SidhuvudUtskott"/>
      </w:rPr>
      <w:fldChar w:fldCharType="begin" w:fldLock="1"/>
    </w:r>
    <w:r w:rsidRPr="00432962">
      <w:rPr>
        <w:rStyle w:val="SidhuvudUtskott"/>
      </w:rPr>
      <w:instrText xml:space="preserve"> PRINTDATE \@ "yyyy-MM-dd HH.mm" </w:instrText>
    </w:r>
    <w:r w:rsidRPr="00432962">
      <w:rPr>
        <w:rStyle w:val="SidhuvudUtskott"/>
      </w:rPr>
      <w:fldChar w:fldCharType="separate"/>
    </w:r>
    <w:r w:rsidRPr="00432962">
      <w:rPr>
        <w:rStyle w:val="SidhuvudUtskott"/>
      </w:rPr>
      <w:instrText>2000-08-11 16.42</w:instrText>
    </w:r>
    <w:r w:rsidRPr="00432962">
      <w:rPr>
        <w:rStyle w:val="SidhuvudUtskott"/>
      </w:rPr>
      <w:fldChar w:fldCharType="end"/>
    </w:r>
    <w:r w:rsidRPr="00432962">
      <w:rPr>
        <w:rStyle w:val="SidhuvudUtskott"/>
      </w:rPr>
      <w:instrText xml:space="preserve">" </w:instrText>
    </w:r>
    <w:r w:rsidRPr="00432962">
      <w:rPr>
        <w:rStyle w:val="SidhuvudUtskott"/>
      </w:rPr>
      <w:fldChar w:fldCharType="end"/>
    </w:r>
  </w:p>
  <w:p w:rsidR="00654EF3" w:rsidRPr="00432962" w:rsidRDefault="00654EF3">
    <w:pPr>
      <w:pStyle w:val="SidhuvudKantUdda"/>
      <w:framePr w:w="8732" w:h="567" w:hRule="exact" w:vSpace="0" w:wrap="around" w:vAnchor="page" w:y="341" w:anchorLock="0"/>
    </w:pPr>
    <w:r w:rsidRPr="00432962">
      <w:rPr>
        <w:rStyle w:val="SidhuvudRubrikReferens"/>
        <w:smallCaps w:val="0"/>
        <w:spacing w:val="0"/>
        <w:sz w:val="19"/>
      </w:rPr>
      <w:instrText xml:space="preserve"> </w:instrText>
    </w:r>
    <w:r w:rsidRPr="00432962">
      <w:instrText xml:space="preserve">"  "  </w:instrText>
    </w:r>
    <w:r w:rsidRPr="00432962">
      <w:rPr>
        <w:rStyle w:val="SidhuvudUtskott"/>
      </w:rPr>
      <w:fldChar w:fldCharType="begin" w:fldLock="1"/>
    </w:r>
    <w:r w:rsidRPr="00432962">
      <w:rPr>
        <w:rStyle w:val="SidhuvudUtskott"/>
      </w:rPr>
      <w:instrText xml:space="preserve"> DOCPROPERTY BetänkandeÅr</w:instrText>
    </w:r>
    <w:r w:rsidRPr="00432962">
      <w:rPr>
        <w:rStyle w:val="SidhuvudUtskott"/>
      </w:rPr>
      <w:fldChar w:fldCharType="separate"/>
    </w:r>
    <w:r w:rsidRPr="00432962">
      <w:rPr>
        <w:rStyle w:val="SidhuvudUtskott"/>
      </w:rPr>
      <w:instrText>2008/09</w:instrText>
    </w:r>
    <w:r w:rsidRPr="00432962">
      <w:rPr>
        <w:rStyle w:val="SidhuvudUtskott"/>
      </w:rPr>
      <w:fldChar w:fldCharType="end"/>
    </w:r>
    <w:r w:rsidRPr="00432962">
      <w:rPr>
        <w:rStyle w:val="SidhuvudUtskott"/>
      </w:rPr>
      <w:instrText>:</w:instrText>
    </w:r>
    <w:r w:rsidRPr="00432962">
      <w:rPr>
        <w:rStyle w:val="SidhuvudUtskott"/>
      </w:rPr>
      <w:fldChar w:fldCharType="begin" w:fldLock="1"/>
    </w:r>
    <w:r w:rsidRPr="00432962">
      <w:rPr>
        <w:rStyle w:val="SidhuvudUtskott"/>
      </w:rPr>
      <w:instrText xml:space="preserve"> DOCPROPERTY Utskott</w:instrText>
    </w:r>
    <w:r w:rsidRPr="00432962">
      <w:rPr>
        <w:rStyle w:val="SidhuvudUtskott"/>
      </w:rPr>
      <w:fldChar w:fldCharType="separate"/>
    </w:r>
    <w:r w:rsidRPr="00432962">
      <w:rPr>
        <w:rStyle w:val="SidhuvudUtskott"/>
      </w:rPr>
      <w:instrText>RRS</w:instrText>
    </w:r>
    <w:r w:rsidRPr="00432962">
      <w:rPr>
        <w:rStyle w:val="SidhuvudUtskott"/>
      </w:rPr>
      <w:fldChar w:fldCharType="end"/>
    </w:r>
    <w:r w:rsidRPr="00432962">
      <w:rPr>
        <w:rStyle w:val="SidhuvudUtskott"/>
      </w:rPr>
      <w:fldChar w:fldCharType="begin" w:fldLock="1"/>
    </w:r>
    <w:r w:rsidRPr="00432962">
      <w:rPr>
        <w:rStyle w:val="SidhuvudUtskott"/>
      </w:rPr>
      <w:instrText xml:space="preserve"> DOCPROPERTY BetänkandeNr</w:instrText>
    </w:r>
    <w:r w:rsidRPr="00432962">
      <w:rPr>
        <w:rStyle w:val="SidhuvudUtskott"/>
      </w:rPr>
      <w:fldChar w:fldCharType="separate"/>
    </w:r>
    <w:r w:rsidRPr="00432962">
      <w:rPr>
        <w:rStyle w:val="SidhuvudUtskott"/>
      </w:rPr>
      <w:instrText>9</w:instrText>
    </w:r>
    <w:r w:rsidRPr="00432962">
      <w:rPr>
        <w:rStyle w:val="SidhuvudUtskott"/>
      </w:rPr>
      <w:fldChar w:fldCharType="end"/>
    </w:r>
  </w:p>
  <w:p w:rsidR="00654EF3" w:rsidRPr="00432962" w:rsidRDefault="00654EF3">
    <w:pPr>
      <w:pStyle w:val="SidhuvudKantUdda"/>
      <w:framePr w:w="8732" w:h="567" w:hRule="exact" w:vSpace="0" w:wrap="around" w:vAnchor="page" w:y="341" w:anchorLock="0"/>
    </w:pPr>
    <w:r w:rsidRPr="00432962">
      <w:rPr>
        <w:rStyle w:val="SidhuvudUtskott"/>
      </w:rPr>
      <w:fldChar w:fldCharType="begin" w:fldLock="1"/>
    </w:r>
    <w:r w:rsidRPr="00432962">
      <w:rPr>
        <w:rStyle w:val="SidhuvudUtskott"/>
      </w:rPr>
      <w:instrText xml:space="preserve"> if </w:instrText>
    </w:r>
    <w:r w:rsidRPr="00432962">
      <w:rPr>
        <w:rStyle w:val="SidhuvudUtskott"/>
      </w:rPr>
      <w:fldChar w:fldCharType="begin" w:fldLock="1"/>
    </w:r>
    <w:r w:rsidRPr="00432962">
      <w:rPr>
        <w:rStyle w:val="SidhuvudUtskott"/>
      </w:rPr>
      <w:instrText xml:space="preserve"> DOCPROPERTY "UtkastDatum"</w:instrText>
    </w:r>
    <w:r w:rsidRPr="00432962">
      <w:rPr>
        <w:rStyle w:val="SidhuvudUtskott"/>
      </w:rPr>
      <w:fldChar w:fldCharType="separate"/>
    </w:r>
    <w:r w:rsidRPr="00432962">
      <w:rPr>
        <w:rStyle w:val="SidhuvudUtskott"/>
      </w:rPr>
      <w:instrText>Nej</w:instrText>
    </w:r>
    <w:r w:rsidRPr="00432962">
      <w:rPr>
        <w:rStyle w:val="SidhuvudUtskott"/>
      </w:rPr>
      <w:fldChar w:fldCharType="end"/>
    </w:r>
    <w:r w:rsidRPr="00432962">
      <w:rPr>
        <w:rStyle w:val="SidhuvudUtskott"/>
      </w:rPr>
      <w:instrText xml:space="preserve"> = "Ja" "</w:instrText>
    </w:r>
    <w:r w:rsidRPr="00432962">
      <w:rPr>
        <w:rStyle w:val="SidhuvudUtskott"/>
      </w:rPr>
      <w:fldChar w:fldCharType="begin" w:fldLock="1"/>
    </w:r>
    <w:r w:rsidRPr="00432962">
      <w:rPr>
        <w:rStyle w:val="SidhuvudUtskott"/>
      </w:rPr>
      <w:instrText xml:space="preserve"> PRINTDATE \@ "yyyy-MM-dd HH.mm    " </w:instrText>
    </w:r>
    <w:r w:rsidRPr="00432962">
      <w:rPr>
        <w:rStyle w:val="SidhuvudUtskott"/>
      </w:rPr>
      <w:fldChar w:fldCharType="separate"/>
    </w:r>
    <w:r w:rsidRPr="00432962">
      <w:rPr>
        <w:rStyle w:val="SidhuvudUtskott"/>
      </w:rPr>
      <w:instrText>2000-08-11 16.42</w:instrText>
    </w:r>
    <w:r w:rsidRPr="00432962">
      <w:rPr>
        <w:rStyle w:val="SidhuvudUtskott"/>
      </w:rPr>
      <w:fldChar w:fldCharType="end"/>
    </w:r>
    <w:r w:rsidRPr="00432962">
      <w:rPr>
        <w:rStyle w:val="SidhuvudUtskott"/>
      </w:rPr>
      <w:instrText xml:space="preserve">" </w:instrText>
    </w:r>
    <w:r w:rsidRPr="00432962">
      <w:rPr>
        <w:rStyle w:val="SidhuvudUtskott"/>
      </w:rPr>
      <w:fldChar w:fldCharType="end"/>
    </w:r>
    <w:r w:rsidRPr="00432962">
      <w:rPr>
        <w:rStyle w:val="SidhuvudUtskott"/>
      </w:rPr>
      <w:fldChar w:fldCharType="begin" w:fldLock="1"/>
    </w:r>
    <w:r w:rsidRPr="00432962">
      <w:rPr>
        <w:rStyle w:val="SidhuvudUtskott"/>
      </w:rPr>
      <w:instrText xml:space="preserve"> DOCPROPERTY Status</w:instrText>
    </w:r>
    <w:r w:rsidRPr="00432962">
      <w:rPr>
        <w:rStyle w:val="SidhuvudUtskott"/>
      </w:rPr>
      <w:fldChar w:fldCharType="end"/>
    </w:r>
    <w:r w:rsidRPr="00432962">
      <w:instrText>"</w:instrText>
    </w:r>
    <w:r w:rsidRPr="00432962">
      <w:fldChar w:fldCharType="separate"/>
    </w:r>
    <w:r w:rsidRPr="00432962">
      <w:instrText xml:space="preserve">  </w:instrText>
    </w:r>
    <w:r w:rsidRPr="00432962">
      <w:rPr>
        <w:rStyle w:val="SidhuvudUtskott"/>
      </w:rPr>
      <w:instrText>2008/09:RRS9</w:instrText>
    </w:r>
  </w:p>
  <w:p w:rsidR="00654EF3" w:rsidRPr="00432962" w:rsidRDefault="00654EF3">
    <w:pPr>
      <w:pStyle w:val="SidhuvudKantUdda"/>
      <w:framePr w:w="8732" w:h="567" w:hRule="exact" w:vSpace="0" w:wrap="around" w:vAnchor="page" w:y="341" w:anchorLock="0"/>
    </w:pPr>
    <w:r w:rsidRPr="00432962">
      <w:fldChar w:fldCharType="end"/>
    </w:r>
    <w:r w:rsidRPr="00432962">
      <w:instrText>" " "</w:instrText>
    </w:r>
    <w:r w:rsidRPr="00432962">
      <w:fldChar w:fldCharType="separate"/>
    </w:r>
    <w:r w:rsidRPr="00432962">
      <w:t xml:space="preserve">  </w:t>
    </w:r>
    <w:r w:rsidRPr="00432962">
      <w:rPr>
        <w:rStyle w:val="SidhuvudUtskott"/>
      </w:rPr>
      <w:t>2008/09:RRS9</w:t>
    </w:r>
  </w:p>
  <w:p w:rsidR="00654EF3" w:rsidRPr="00432962" w:rsidRDefault="00654EF3">
    <w:pPr>
      <w:pStyle w:val="SidhuvudKantUdda"/>
      <w:framePr w:w="8732" w:h="567" w:hRule="exact" w:vSpace="0" w:wrap="around" w:vAnchor="page" w:y="341" w:anchorLock="0"/>
    </w:pPr>
    <w:r w:rsidRPr="00432962">
      <w:fldChar w:fldCharType="end"/>
    </w:r>
  </w:p>
  <w:p w:rsidR="00654EF3" w:rsidRPr="00432962" w:rsidRDefault="00654EF3">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EF3" w:rsidRPr="00432962" w:rsidRDefault="00654EF3">
    <w:pPr>
      <w:pStyle w:val="SidhuvudKantUdda"/>
      <w:framePr w:w="8732" w:h="567" w:hRule="exact" w:vSpace="0" w:wrap="around" w:vAnchor="page" w:y="341" w:anchorLock="0"/>
    </w:pPr>
    <w:r w:rsidRPr="00432962">
      <w:rPr>
        <w:rStyle w:val="SidhuvudRubrikReferens"/>
      </w:rPr>
      <w:fldChar w:fldCharType="begin" w:fldLock="1"/>
    </w:r>
    <w:r w:rsidRPr="00432962">
      <w:rPr>
        <w:rStyle w:val="SidhuvudRubrikReferens"/>
      </w:rPr>
      <w:instrText xml:space="preserve"> StyleREF "Rubrik 1" </w:instrText>
    </w:r>
    <w:r w:rsidRPr="00432962">
      <w:rPr>
        <w:rStyle w:val="SidhuvudRubrikReferens"/>
      </w:rPr>
      <w:fldChar w:fldCharType="separate"/>
    </w:r>
    <w:r w:rsidRPr="00432962">
      <w:rPr>
        <w:rStyle w:val="SidhuvudRubrikReferens"/>
      </w:rPr>
      <w:t>Sammanfattning</w:t>
    </w:r>
    <w:r w:rsidRPr="00432962">
      <w:rPr>
        <w:rStyle w:val="SidhuvudRubrikReferens"/>
      </w:rPr>
      <w:fldChar w:fldCharType="end"/>
    </w:r>
    <w:r w:rsidRPr="00432962">
      <w:rPr>
        <w:rStyle w:val="SidhuvudBilaga"/>
      </w:rPr>
      <w:t xml:space="preserve"> </w:t>
    </w:r>
    <w:r w:rsidRPr="00432962">
      <w:t xml:space="preserve">     </w:t>
    </w:r>
    <w:r w:rsidRPr="00432962">
      <w:rPr>
        <w:rStyle w:val="SidhuvudUtskott"/>
      </w:rPr>
      <w:fldChar w:fldCharType="begin" w:fldLock="1"/>
    </w:r>
    <w:r w:rsidRPr="00432962">
      <w:rPr>
        <w:rStyle w:val="SidhuvudUtskott"/>
      </w:rPr>
      <w:instrText xml:space="preserve"> DOCPROPERTY BetänkandeÅr</w:instrText>
    </w:r>
    <w:r w:rsidRPr="00432962">
      <w:rPr>
        <w:rStyle w:val="SidhuvudUtskott"/>
      </w:rPr>
      <w:fldChar w:fldCharType="separate"/>
    </w:r>
    <w:r w:rsidRPr="00432962">
      <w:rPr>
        <w:rStyle w:val="SidhuvudUtskott"/>
      </w:rPr>
      <w:t>2008/09</w:t>
    </w:r>
    <w:r w:rsidRPr="00432962">
      <w:rPr>
        <w:rStyle w:val="SidhuvudUtskott"/>
      </w:rPr>
      <w:fldChar w:fldCharType="end"/>
    </w:r>
    <w:r w:rsidRPr="00432962">
      <w:rPr>
        <w:rStyle w:val="SidhuvudUtskott"/>
      </w:rPr>
      <w:t>:</w:t>
    </w:r>
    <w:r w:rsidRPr="00432962">
      <w:rPr>
        <w:rStyle w:val="SidhuvudUtskott"/>
      </w:rPr>
      <w:fldChar w:fldCharType="begin" w:fldLock="1"/>
    </w:r>
    <w:r w:rsidRPr="00432962">
      <w:rPr>
        <w:rStyle w:val="SidhuvudUtskott"/>
      </w:rPr>
      <w:instrText xml:space="preserve"> DOCPROPERTY</w:instrText>
    </w:r>
    <w:r w:rsidRPr="00432962">
      <w:instrText xml:space="preserve"> </w:instrText>
    </w:r>
    <w:r w:rsidRPr="00432962">
      <w:rPr>
        <w:rStyle w:val="SidhuvudUtskott"/>
      </w:rPr>
      <w:instrText>Utskott</w:instrText>
    </w:r>
    <w:r w:rsidRPr="00432962">
      <w:rPr>
        <w:rStyle w:val="SidhuvudUtskott"/>
      </w:rPr>
      <w:fldChar w:fldCharType="separate"/>
    </w:r>
    <w:r w:rsidRPr="00432962">
      <w:rPr>
        <w:rStyle w:val="SidhuvudUtskott"/>
      </w:rPr>
      <w:t>RRS</w:t>
    </w:r>
    <w:r w:rsidRPr="00432962">
      <w:rPr>
        <w:rStyle w:val="SidhuvudUtskott"/>
      </w:rPr>
      <w:fldChar w:fldCharType="end"/>
    </w:r>
    <w:r w:rsidRPr="00432962">
      <w:rPr>
        <w:rStyle w:val="SidhuvudUtskott"/>
      </w:rPr>
      <w:fldChar w:fldCharType="begin" w:fldLock="1"/>
    </w:r>
    <w:r w:rsidRPr="00432962">
      <w:rPr>
        <w:rStyle w:val="SidhuvudUtskott"/>
      </w:rPr>
      <w:instrText xml:space="preserve"> DOCPROPERTY BetänkandeNr</w:instrText>
    </w:r>
    <w:r w:rsidRPr="00432962">
      <w:rPr>
        <w:rStyle w:val="SidhuvudUtskott"/>
      </w:rPr>
      <w:fldChar w:fldCharType="separate"/>
    </w:r>
    <w:r w:rsidRPr="00432962">
      <w:rPr>
        <w:rStyle w:val="SidhuvudUtskott"/>
      </w:rPr>
      <w:t>9</w:t>
    </w:r>
    <w:r w:rsidRPr="00432962">
      <w:rPr>
        <w:rStyle w:val="SidhuvudUtskott"/>
      </w:rPr>
      <w:fldChar w:fldCharType="end"/>
    </w:r>
  </w:p>
  <w:p w:rsidR="00654EF3" w:rsidRPr="00432962" w:rsidRDefault="00654EF3">
    <w:pPr>
      <w:pStyle w:val="SidhuvudKantUdda"/>
      <w:framePr w:w="8732" w:h="567" w:hRule="exact" w:vSpace="0" w:wrap="around" w:vAnchor="page" w:y="341" w:anchorLock="0"/>
    </w:pPr>
    <w:r w:rsidRPr="00432962">
      <w:rPr>
        <w:rStyle w:val="SidhuvudUtskott"/>
      </w:rPr>
      <w:fldChar w:fldCharType="begin" w:fldLock="1"/>
    </w:r>
    <w:r w:rsidRPr="00432962">
      <w:rPr>
        <w:rStyle w:val="SidhuvudUtskott"/>
      </w:rPr>
      <w:instrText xml:space="preserve"> if </w:instrText>
    </w:r>
    <w:r w:rsidRPr="00432962">
      <w:rPr>
        <w:rStyle w:val="SidhuvudUtskott"/>
      </w:rPr>
      <w:fldChar w:fldCharType="begin" w:fldLock="1"/>
    </w:r>
    <w:r w:rsidRPr="00432962">
      <w:rPr>
        <w:rStyle w:val="SidhuvudUtskott"/>
      </w:rPr>
      <w:instrText xml:space="preserve"> DOCPROPERTY "UtkastDatum"</w:instrText>
    </w:r>
    <w:r w:rsidRPr="00432962">
      <w:rPr>
        <w:rStyle w:val="SidhuvudUtskott"/>
      </w:rPr>
      <w:fldChar w:fldCharType="separate"/>
    </w:r>
    <w:r w:rsidRPr="00432962">
      <w:rPr>
        <w:rStyle w:val="SidhuvudUtskott"/>
      </w:rPr>
      <w:instrText>Nej</w:instrText>
    </w:r>
    <w:r w:rsidRPr="00432962">
      <w:rPr>
        <w:rStyle w:val="SidhuvudUtskott"/>
      </w:rPr>
      <w:fldChar w:fldCharType="end"/>
    </w:r>
    <w:r w:rsidRPr="00432962">
      <w:rPr>
        <w:rStyle w:val="SidhuvudUtskott"/>
      </w:rPr>
      <w:instrText xml:space="preserve"> = "Ja" "</w:instrText>
    </w:r>
    <w:r w:rsidRPr="00432962">
      <w:rPr>
        <w:rStyle w:val="SidhuvudUtskott"/>
      </w:rPr>
      <w:fldChar w:fldCharType="begin" w:fldLock="1"/>
    </w:r>
    <w:r w:rsidRPr="00432962">
      <w:rPr>
        <w:rStyle w:val="SidhuvudUtskott"/>
      </w:rPr>
      <w:instrText xml:space="preserve"> PRINTDATE \@ "yyyy-MM-dd HH.mm    " </w:instrText>
    </w:r>
    <w:r w:rsidRPr="00432962">
      <w:rPr>
        <w:rStyle w:val="SidhuvudUtskott"/>
      </w:rPr>
      <w:fldChar w:fldCharType="separate"/>
    </w:r>
    <w:r w:rsidRPr="00432962">
      <w:rPr>
        <w:rStyle w:val="SidhuvudUtskott"/>
      </w:rPr>
      <w:instrText>2000-08-11 16.42</w:instrText>
    </w:r>
    <w:r w:rsidRPr="00432962">
      <w:rPr>
        <w:rStyle w:val="SidhuvudUtskott"/>
      </w:rPr>
      <w:fldChar w:fldCharType="end"/>
    </w:r>
    <w:r w:rsidRPr="00432962">
      <w:rPr>
        <w:rStyle w:val="SidhuvudUtskott"/>
      </w:rPr>
      <w:instrText xml:space="preserve">" </w:instrText>
    </w:r>
    <w:r w:rsidRPr="00432962">
      <w:rPr>
        <w:rStyle w:val="SidhuvudUtskott"/>
      </w:rPr>
      <w:fldChar w:fldCharType="end"/>
    </w:r>
    <w:r w:rsidRPr="00432962">
      <w:rPr>
        <w:rStyle w:val="SidhuvudUtskott"/>
      </w:rPr>
      <w:fldChar w:fldCharType="begin" w:fldLock="1"/>
    </w:r>
    <w:r w:rsidRPr="00432962">
      <w:rPr>
        <w:rStyle w:val="SidhuvudUtskott"/>
      </w:rPr>
      <w:instrText xml:space="preserve"> DOCPROPERTY Status</w:instrText>
    </w:r>
    <w:r w:rsidRPr="00432962">
      <w:rPr>
        <w:rStyle w:val="SidhuvudUtskott"/>
      </w:rPr>
      <w:fldChar w:fldCharType="end"/>
    </w:r>
  </w:p>
  <w:p w:rsidR="00654EF3" w:rsidRPr="00432962" w:rsidRDefault="00654EF3">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EF3" w:rsidRPr="00432962" w:rsidRDefault="00600092">
    <w:pPr>
      <w:pStyle w:val="SidhuvudKantUdda"/>
      <w:framePr w:w="8732" w:h="567" w:hRule="exact" w:vSpace="0" w:wrap="around" w:vAnchor="page" w:y="341" w:anchorLock="0"/>
    </w:pPr>
    <w:r w:rsidRPr="00432962">
      <w:t xml:space="preserve"> </w:t>
    </w:r>
  </w:p>
  <w:p w:rsidR="00654EF3" w:rsidRPr="00432962" w:rsidRDefault="00654EF3">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EF3" w:rsidRPr="00432962" w:rsidRDefault="00654EF3">
    <w:pPr>
      <w:pStyle w:val="SidhuvudKantJmn"/>
      <w:framePr w:w="8732" w:h="567" w:hRule="exact" w:vSpace="0" w:wrap="around" w:vAnchor="page" w:y="341" w:anchorLock="0"/>
    </w:pPr>
    <w:r w:rsidRPr="00432962">
      <w:rPr>
        <w:rStyle w:val="SidhuvudUtskott"/>
      </w:rPr>
      <w:fldChar w:fldCharType="begin" w:fldLock="1"/>
    </w:r>
    <w:r w:rsidRPr="00432962">
      <w:rPr>
        <w:rStyle w:val="SidhuvudUtskott"/>
      </w:rPr>
      <w:instrText xml:space="preserve"> DOCPROPERTY BetänkandeÅr</w:instrText>
    </w:r>
    <w:r w:rsidRPr="00432962">
      <w:rPr>
        <w:rStyle w:val="SidhuvudUtskott"/>
      </w:rPr>
      <w:fldChar w:fldCharType="separate"/>
    </w:r>
    <w:r w:rsidRPr="00432962">
      <w:rPr>
        <w:rStyle w:val="SidhuvudUtskott"/>
      </w:rPr>
      <w:t>2008/09</w:t>
    </w:r>
    <w:r w:rsidRPr="00432962">
      <w:rPr>
        <w:rStyle w:val="SidhuvudUtskott"/>
      </w:rPr>
      <w:fldChar w:fldCharType="end"/>
    </w:r>
    <w:r w:rsidRPr="00432962">
      <w:rPr>
        <w:rStyle w:val="SidhuvudUtskott"/>
      </w:rPr>
      <w:t>:</w:t>
    </w:r>
    <w:r w:rsidRPr="00432962">
      <w:rPr>
        <w:rStyle w:val="SidhuvudUtskott"/>
      </w:rPr>
      <w:fldChar w:fldCharType="begin" w:fldLock="1"/>
    </w:r>
    <w:r w:rsidRPr="00432962">
      <w:rPr>
        <w:rStyle w:val="SidhuvudUtskott"/>
      </w:rPr>
      <w:instrText xml:space="preserve"> DOCPROPERTY Utskott</w:instrText>
    </w:r>
    <w:r w:rsidRPr="00432962">
      <w:rPr>
        <w:rStyle w:val="SidhuvudUtskott"/>
      </w:rPr>
      <w:fldChar w:fldCharType="separate"/>
    </w:r>
    <w:r w:rsidRPr="00432962">
      <w:rPr>
        <w:rStyle w:val="SidhuvudUtskott"/>
      </w:rPr>
      <w:t>RRS</w:t>
    </w:r>
    <w:r w:rsidRPr="00432962">
      <w:rPr>
        <w:rStyle w:val="SidhuvudUtskott"/>
      </w:rPr>
      <w:fldChar w:fldCharType="end"/>
    </w:r>
    <w:r w:rsidRPr="00432962">
      <w:rPr>
        <w:rStyle w:val="SidhuvudUtskott"/>
      </w:rPr>
      <w:fldChar w:fldCharType="begin" w:fldLock="1"/>
    </w:r>
    <w:r w:rsidRPr="00432962">
      <w:rPr>
        <w:rStyle w:val="SidhuvudUtskott"/>
      </w:rPr>
      <w:instrText xml:space="preserve"> DOCPROPERTY BetänkandeNr</w:instrText>
    </w:r>
    <w:r w:rsidRPr="00432962">
      <w:rPr>
        <w:rStyle w:val="SidhuvudUtskott"/>
      </w:rPr>
      <w:fldChar w:fldCharType="separate"/>
    </w:r>
    <w:r w:rsidRPr="00432962">
      <w:rPr>
        <w:rStyle w:val="SidhuvudUtskott"/>
      </w:rPr>
      <w:t>9</w:t>
    </w:r>
    <w:r w:rsidRPr="00432962">
      <w:rPr>
        <w:rStyle w:val="SidhuvudUtskott"/>
      </w:rPr>
      <w:fldChar w:fldCharType="end"/>
    </w:r>
    <w:r w:rsidRPr="00432962">
      <w:t xml:space="preserve">     </w:t>
    </w:r>
    <w:r w:rsidRPr="00432962">
      <w:rPr>
        <w:rStyle w:val="SidhuvudBilaga"/>
      </w:rPr>
      <w:t xml:space="preserve"> </w:t>
    </w:r>
    <w:r w:rsidRPr="00432962">
      <w:rPr>
        <w:rStyle w:val="SidhuvudRubrikReferens"/>
      </w:rPr>
      <w:fldChar w:fldCharType="begin" w:fldLock="1"/>
    </w:r>
    <w:r w:rsidRPr="00432962">
      <w:rPr>
        <w:rStyle w:val="SidhuvudRubrikReferens"/>
      </w:rPr>
      <w:instrText xml:space="preserve"> StyleREF "Rubrik 1" </w:instrText>
    </w:r>
    <w:r w:rsidRPr="00432962">
      <w:rPr>
        <w:rStyle w:val="SidhuvudRubrikReferens"/>
      </w:rPr>
      <w:fldChar w:fldCharType="separate"/>
    </w:r>
    <w:r w:rsidRPr="00432962">
      <w:rPr>
        <w:rStyle w:val="SidhuvudRubrikReferens"/>
      </w:rPr>
      <w:t>Sammanfattning</w:t>
    </w:r>
    <w:r w:rsidRPr="00432962">
      <w:rPr>
        <w:rStyle w:val="SidhuvudRubrikReferens"/>
      </w:rPr>
      <w:fldChar w:fldCharType="end"/>
    </w:r>
  </w:p>
  <w:p w:rsidR="00654EF3" w:rsidRPr="00432962" w:rsidRDefault="00654EF3">
    <w:pPr>
      <w:pStyle w:val="SidhuvudKantJmn"/>
      <w:framePr w:w="8732" w:h="567" w:hRule="exact" w:vSpace="0" w:wrap="around" w:vAnchor="page" w:y="341" w:anchorLock="0"/>
    </w:pPr>
    <w:r w:rsidRPr="00432962">
      <w:rPr>
        <w:rStyle w:val="SidhuvudUtskott"/>
      </w:rPr>
      <w:fldChar w:fldCharType="begin" w:fldLock="1"/>
    </w:r>
    <w:r w:rsidRPr="00432962">
      <w:rPr>
        <w:rStyle w:val="SidhuvudUtskott"/>
      </w:rPr>
      <w:instrText xml:space="preserve"> DOCPROPERTY Status</w:instrText>
    </w:r>
    <w:r w:rsidRPr="00432962">
      <w:rPr>
        <w:rStyle w:val="SidhuvudUtskott"/>
      </w:rPr>
      <w:fldChar w:fldCharType="end"/>
    </w:r>
    <w:r w:rsidRPr="00432962">
      <w:rPr>
        <w:rStyle w:val="SidhuvudUtskott"/>
      </w:rPr>
      <w:fldChar w:fldCharType="begin" w:fldLock="1"/>
    </w:r>
    <w:r w:rsidRPr="00432962">
      <w:rPr>
        <w:rStyle w:val="SidhuvudUtskott"/>
      </w:rPr>
      <w:instrText xml:space="preserve"> if </w:instrText>
    </w:r>
    <w:r w:rsidRPr="00432962">
      <w:rPr>
        <w:rStyle w:val="SidhuvudUtskott"/>
      </w:rPr>
      <w:fldChar w:fldCharType="begin" w:fldLock="1"/>
    </w:r>
    <w:r w:rsidRPr="00432962">
      <w:rPr>
        <w:rStyle w:val="SidhuvudUtskott"/>
      </w:rPr>
      <w:instrText xml:space="preserve"> DOCPROPERTY "UtkastDatum"</w:instrText>
    </w:r>
    <w:r w:rsidRPr="00432962">
      <w:rPr>
        <w:rStyle w:val="SidhuvudUtskott"/>
      </w:rPr>
      <w:fldChar w:fldCharType="separate"/>
    </w:r>
    <w:r w:rsidRPr="00432962">
      <w:rPr>
        <w:rStyle w:val="SidhuvudUtskott"/>
      </w:rPr>
      <w:instrText>Nej</w:instrText>
    </w:r>
    <w:r w:rsidRPr="00432962">
      <w:rPr>
        <w:rStyle w:val="SidhuvudUtskott"/>
      </w:rPr>
      <w:fldChar w:fldCharType="end"/>
    </w:r>
    <w:r w:rsidRPr="00432962">
      <w:rPr>
        <w:rStyle w:val="SidhuvudUtskott"/>
      </w:rPr>
      <w:instrText xml:space="preserve"> = "Ja" "    </w:instrText>
    </w:r>
    <w:r w:rsidRPr="00432962">
      <w:rPr>
        <w:rStyle w:val="SidhuvudUtskott"/>
      </w:rPr>
      <w:fldChar w:fldCharType="begin" w:fldLock="1"/>
    </w:r>
    <w:r w:rsidRPr="00432962">
      <w:rPr>
        <w:rStyle w:val="SidhuvudUtskott"/>
      </w:rPr>
      <w:instrText xml:space="preserve"> PRINTDATE \@ "yyyy-MM-dd HH.mm" </w:instrText>
    </w:r>
    <w:r w:rsidRPr="00432962">
      <w:rPr>
        <w:rStyle w:val="SidhuvudUtskott"/>
      </w:rPr>
      <w:fldChar w:fldCharType="separate"/>
    </w:r>
    <w:r w:rsidRPr="00432962">
      <w:rPr>
        <w:rStyle w:val="SidhuvudUtskott"/>
      </w:rPr>
      <w:instrText>2000-08-11 16.42</w:instrText>
    </w:r>
    <w:r w:rsidRPr="00432962">
      <w:rPr>
        <w:rStyle w:val="SidhuvudUtskott"/>
      </w:rPr>
      <w:fldChar w:fldCharType="end"/>
    </w:r>
    <w:r w:rsidRPr="00432962">
      <w:rPr>
        <w:rStyle w:val="SidhuvudUtskott"/>
      </w:rPr>
      <w:instrText xml:space="preserve">" </w:instrText>
    </w:r>
    <w:r w:rsidRPr="00432962">
      <w:rPr>
        <w:rStyle w:val="SidhuvudUtskott"/>
      </w:rPr>
      <w:fldChar w:fldCharType="end"/>
    </w:r>
  </w:p>
  <w:p w:rsidR="00654EF3" w:rsidRPr="00432962" w:rsidRDefault="00654EF3">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EF3" w:rsidRPr="00432962" w:rsidRDefault="00654EF3">
    <w:pPr>
      <w:pStyle w:val="SidhuvudKantUdda"/>
      <w:framePr w:w="8732" w:h="567" w:hRule="exact" w:vSpace="0" w:wrap="around" w:vAnchor="page" w:y="341" w:anchorLock="0"/>
    </w:pPr>
    <w:r w:rsidRPr="00432962">
      <w:rPr>
        <w:rStyle w:val="SidhuvudRubrikReferens"/>
      </w:rPr>
      <w:fldChar w:fldCharType="begin" w:fldLock="1"/>
    </w:r>
    <w:r w:rsidRPr="00432962">
      <w:rPr>
        <w:rStyle w:val="SidhuvudRubrikReferens"/>
      </w:rPr>
      <w:instrText xml:space="preserve"> StyleREF "Rubrik 1" </w:instrText>
    </w:r>
    <w:r w:rsidRPr="00432962">
      <w:rPr>
        <w:rStyle w:val="SidhuvudRubrikReferens"/>
      </w:rPr>
      <w:fldChar w:fldCharType="separate"/>
    </w:r>
    <w:r w:rsidRPr="00432962">
      <w:rPr>
        <w:rStyle w:val="SidhuvudRubrikReferens"/>
      </w:rPr>
      <w:t>Sammanfattning</w:t>
    </w:r>
    <w:r w:rsidRPr="00432962">
      <w:rPr>
        <w:rStyle w:val="SidhuvudRubrikReferens"/>
      </w:rPr>
      <w:fldChar w:fldCharType="end"/>
    </w:r>
    <w:r w:rsidRPr="00432962">
      <w:rPr>
        <w:rStyle w:val="SidhuvudBilaga"/>
      </w:rPr>
      <w:t xml:space="preserve"> </w:t>
    </w:r>
    <w:r w:rsidRPr="00432962">
      <w:t xml:space="preserve">     </w:t>
    </w:r>
    <w:r w:rsidRPr="00432962">
      <w:rPr>
        <w:rStyle w:val="SidhuvudUtskott"/>
      </w:rPr>
      <w:fldChar w:fldCharType="begin" w:fldLock="1"/>
    </w:r>
    <w:r w:rsidRPr="00432962">
      <w:rPr>
        <w:rStyle w:val="SidhuvudUtskott"/>
      </w:rPr>
      <w:instrText xml:space="preserve"> DOCPROPERTY BetänkandeÅr</w:instrText>
    </w:r>
    <w:r w:rsidRPr="00432962">
      <w:rPr>
        <w:rStyle w:val="SidhuvudUtskott"/>
      </w:rPr>
      <w:fldChar w:fldCharType="separate"/>
    </w:r>
    <w:r w:rsidRPr="00432962">
      <w:rPr>
        <w:rStyle w:val="SidhuvudUtskott"/>
      </w:rPr>
      <w:t>2008/09</w:t>
    </w:r>
    <w:r w:rsidRPr="00432962">
      <w:rPr>
        <w:rStyle w:val="SidhuvudUtskott"/>
      </w:rPr>
      <w:fldChar w:fldCharType="end"/>
    </w:r>
    <w:r w:rsidRPr="00432962">
      <w:rPr>
        <w:rStyle w:val="SidhuvudUtskott"/>
      </w:rPr>
      <w:t>:</w:t>
    </w:r>
    <w:r w:rsidRPr="00432962">
      <w:rPr>
        <w:rStyle w:val="SidhuvudUtskott"/>
      </w:rPr>
      <w:fldChar w:fldCharType="begin" w:fldLock="1"/>
    </w:r>
    <w:r w:rsidRPr="00432962">
      <w:rPr>
        <w:rStyle w:val="SidhuvudUtskott"/>
      </w:rPr>
      <w:instrText xml:space="preserve"> DOCPROPERTY</w:instrText>
    </w:r>
    <w:r w:rsidRPr="00432962">
      <w:instrText xml:space="preserve"> </w:instrText>
    </w:r>
    <w:r w:rsidRPr="00432962">
      <w:rPr>
        <w:rStyle w:val="SidhuvudUtskott"/>
      </w:rPr>
      <w:instrText>Utskott</w:instrText>
    </w:r>
    <w:r w:rsidRPr="00432962">
      <w:rPr>
        <w:rStyle w:val="SidhuvudUtskott"/>
      </w:rPr>
      <w:fldChar w:fldCharType="separate"/>
    </w:r>
    <w:r w:rsidRPr="00432962">
      <w:rPr>
        <w:rStyle w:val="SidhuvudUtskott"/>
      </w:rPr>
      <w:t>RRS</w:t>
    </w:r>
    <w:r w:rsidRPr="00432962">
      <w:rPr>
        <w:rStyle w:val="SidhuvudUtskott"/>
      </w:rPr>
      <w:fldChar w:fldCharType="end"/>
    </w:r>
    <w:r w:rsidRPr="00432962">
      <w:rPr>
        <w:rStyle w:val="SidhuvudUtskott"/>
      </w:rPr>
      <w:fldChar w:fldCharType="begin" w:fldLock="1"/>
    </w:r>
    <w:r w:rsidRPr="00432962">
      <w:rPr>
        <w:rStyle w:val="SidhuvudUtskott"/>
      </w:rPr>
      <w:instrText xml:space="preserve"> DOCPROPERTY BetänkandeNr</w:instrText>
    </w:r>
    <w:r w:rsidRPr="00432962">
      <w:rPr>
        <w:rStyle w:val="SidhuvudUtskott"/>
      </w:rPr>
      <w:fldChar w:fldCharType="separate"/>
    </w:r>
    <w:r w:rsidRPr="00432962">
      <w:rPr>
        <w:rStyle w:val="SidhuvudUtskott"/>
      </w:rPr>
      <w:t>9</w:t>
    </w:r>
    <w:r w:rsidRPr="00432962">
      <w:rPr>
        <w:rStyle w:val="SidhuvudUtskott"/>
      </w:rPr>
      <w:fldChar w:fldCharType="end"/>
    </w:r>
  </w:p>
  <w:p w:rsidR="00654EF3" w:rsidRPr="00432962" w:rsidRDefault="00654EF3">
    <w:pPr>
      <w:pStyle w:val="SidhuvudKantUdda"/>
      <w:framePr w:w="8732" w:h="567" w:hRule="exact" w:vSpace="0" w:wrap="around" w:vAnchor="page" w:y="341" w:anchorLock="0"/>
    </w:pPr>
    <w:r w:rsidRPr="00432962">
      <w:rPr>
        <w:rStyle w:val="SidhuvudUtskott"/>
      </w:rPr>
      <w:fldChar w:fldCharType="begin" w:fldLock="1"/>
    </w:r>
    <w:r w:rsidRPr="00432962">
      <w:rPr>
        <w:rStyle w:val="SidhuvudUtskott"/>
      </w:rPr>
      <w:instrText xml:space="preserve"> if </w:instrText>
    </w:r>
    <w:r w:rsidRPr="00432962">
      <w:rPr>
        <w:rStyle w:val="SidhuvudUtskott"/>
      </w:rPr>
      <w:fldChar w:fldCharType="begin" w:fldLock="1"/>
    </w:r>
    <w:r w:rsidRPr="00432962">
      <w:rPr>
        <w:rStyle w:val="SidhuvudUtskott"/>
      </w:rPr>
      <w:instrText xml:space="preserve"> DOCPROPERTY "UtkastDatum"</w:instrText>
    </w:r>
    <w:r w:rsidRPr="00432962">
      <w:rPr>
        <w:rStyle w:val="SidhuvudUtskott"/>
      </w:rPr>
      <w:fldChar w:fldCharType="separate"/>
    </w:r>
    <w:r w:rsidRPr="00432962">
      <w:rPr>
        <w:rStyle w:val="SidhuvudUtskott"/>
      </w:rPr>
      <w:instrText>Nej</w:instrText>
    </w:r>
    <w:r w:rsidRPr="00432962">
      <w:rPr>
        <w:rStyle w:val="SidhuvudUtskott"/>
      </w:rPr>
      <w:fldChar w:fldCharType="end"/>
    </w:r>
    <w:r w:rsidRPr="00432962">
      <w:rPr>
        <w:rStyle w:val="SidhuvudUtskott"/>
      </w:rPr>
      <w:instrText xml:space="preserve"> = "Ja" "</w:instrText>
    </w:r>
    <w:r w:rsidRPr="00432962">
      <w:rPr>
        <w:rStyle w:val="SidhuvudUtskott"/>
      </w:rPr>
      <w:fldChar w:fldCharType="begin" w:fldLock="1"/>
    </w:r>
    <w:r w:rsidRPr="00432962">
      <w:rPr>
        <w:rStyle w:val="SidhuvudUtskott"/>
      </w:rPr>
      <w:instrText xml:space="preserve"> PRINTDATE \@ "yyyy-MM-dd HH.mm    " </w:instrText>
    </w:r>
    <w:r w:rsidRPr="00432962">
      <w:rPr>
        <w:rStyle w:val="SidhuvudUtskott"/>
      </w:rPr>
      <w:fldChar w:fldCharType="separate"/>
    </w:r>
    <w:r w:rsidRPr="00432962">
      <w:rPr>
        <w:rStyle w:val="SidhuvudUtskott"/>
      </w:rPr>
      <w:instrText>2000-08-11 16.42</w:instrText>
    </w:r>
    <w:r w:rsidRPr="00432962">
      <w:rPr>
        <w:rStyle w:val="SidhuvudUtskott"/>
      </w:rPr>
      <w:fldChar w:fldCharType="end"/>
    </w:r>
    <w:r w:rsidRPr="00432962">
      <w:rPr>
        <w:rStyle w:val="SidhuvudUtskott"/>
      </w:rPr>
      <w:instrText xml:space="preserve">" </w:instrText>
    </w:r>
    <w:r w:rsidRPr="00432962">
      <w:rPr>
        <w:rStyle w:val="SidhuvudUtskott"/>
      </w:rPr>
      <w:fldChar w:fldCharType="end"/>
    </w:r>
    <w:r w:rsidRPr="00432962">
      <w:rPr>
        <w:rStyle w:val="SidhuvudUtskott"/>
      </w:rPr>
      <w:fldChar w:fldCharType="begin" w:fldLock="1"/>
    </w:r>
    <w:r w:rsidRPr="00432962">
      <w:rPr>
        <w:rStyle w:val="SidhuvudUtskott"/>
      </w:rPr>
      <w:instrText xml:space="preserve"> DOCPROPERTY Status</w:instrText>
    </w:r>
    <w:r w:rsidRPr="00432962">
      <w:rPr>
        <w:rStyle w:val="SidhuvudUtskott"/>
      </w:rPr>
      <w:fldChar w:fldCharType="end"/>
    </w:r>
  </w:p>
  <w:p w:rsidR="00654EF3" w:rsidRPr="00432962" w:rsidRDefault="00654EF3">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0092" w:rsidRPr="00432962" w:rsidRDefault="00600092">
    <w:pPr>
      <w:pStyle w:val="SidhuvudKantJmn"/>
      <w:framePr w:w="8732" w:h="567" w:hRule="exact" w:vSpace="0" w:wrap="around" w:vAnchor="page" w:y="341" w:anchorLock="0"/>
    </w:pPr>
    <w:r w:rsidRPr="00432962">
      <w:rPr>
        <w:rStyle w:val="SidhuvudUtskott"/>
      </w:rPr>
      <w:t>2008/09:RRS9</w:t>
    </w:r>
    <w:r w:rsidRPr="00432962">
      <w:t xml:space="preserve">    </w:t>
    </w:r>
  </w:p>
  <w:p w:rsidR="00600092" w:rsidRPr="00432962" w:rsidRDefault="00600092">
    <w:pPr>
      <w:pStyle w:val="SidhuvudKantJmn"/>
      <w:framePr w:w="8732" w:h="567" w:hRule="exact" w:vSpace="0" w:wrap="around" w:vAnchor="page" w:y="341" w:anchorLock="0"/>
    </w:pPr>
  </w:p>
  <w:p w:rsidR="00654EF3" w:rsidRPr="00432962" w:rsidRDefault="00600092">
    <w:pPr>
      <w:pStyle w:val="SidhuvudKantUdda"/>
      <w:framePr w:w="8732" w:h="567" w:hRule="exact" w:vSpace="0" w:wrap="around" w:vAnchor="page" w:y="341" w:anchorLock="0"/>
    </w:pPr>
    <w:r w:rsidRPr="00432962">
      <w:rPr>
        <w:rStyle w:val="SidhuvudRubrikReferens"/>
        <w:smallCaps w:val="0"/>
        <w:spacing w:val="0"/>
        <w:sz w:val="19"/>
      </w:rPr>
      <w:t xml:space="preserve"> </w:t>
    </w:r>
  </w:p>
  <w:p w:rsidR="00654EF3" w:rsidRPr="00432962" w:rsidRDefault="00654EF3">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EF3" w:rsidRPr="00432962" w:rsidRDefault="00654EF3">
    <w:pPr>
      <w:pStyle w:val="SidhuvudKantJmn"/>
      <w:framePr w:w="8732" w:h="567" w:hRule="exact" w:vSpace="0" w:wrap="around" w:vAnchor="page" w:y="341" w:anchorLock="0"/>
    </w:pPr>
    <w:r w:rsidRPr="00432962">
      <w:rPr>
        <w:rStyle w:val="SidhuvudUtskott"/>
      </w:rPr>
      <w:fldChar w:fldCharType="begin" w:fldLock="1"/>
    </w:r>
    <w:r w:rsidRPr="00432962">
      <w:rPr>
        <w:rStyle w:val="SidhuvudUtskott"/>
      </w:rPr>
      <w:instrText xml:space="preserve"> DOCPROPERTY BetänkandeÅr</w:instrText>
    </w:r>
    <w:r w:rsidRPr="00432962">
      <w:rPr>
        <w:rStyle w:val="SidhuvudUtskott"/>
      </w:rPr>
      <w:fldChar w:fldCharType="separate"/>
    </w:r>
    <w:r w:rsidRPr="00432962">
      <w:rPr>
        <w:rStyle w:val="SidhuvudUtskott"/>
      </w:rPr>
      <w:t>2008/09</w:t>
    </w:r>
    <w:r w:rsidRPr="00432962">
      <w:rPr>
        <w:rStyle w:val="SidhuvudUtskott"/>
      </w:rPr>
      <w:fldChar w:fldCharType="end"/>
    </w:r>
    <w:r w:rsidRPr="00432962">
      <w:rPr>
        <w:rStyle w:val="SidhuvudUtskott"/>
      </w:rPr>
      <w:t>:</w:t>
    </w:r>
    <w:r w:rsidRPr="00432962">
      <w:rPr>
        <w:rStyle w:val="SidhuvudUtskott"/>
      </w:rPr>
      <w:fldChar w:fldCharType="begin" w:fldLock="1"/>
    </w:r>
    <w:r w:rsidRPr="00432962">
      <w:rPr>
        <w:rStyle w:val="SidhuvudUtskott"/>
      </w:rPr>
      <w:instrText xml:space="preserve"> DOCPROPERTY Utskott</w:instrText>
    </w:r>
    <w:r w:rsidRPr="00432962">
      <w:rPr>
        <w:rStyle w:val="SidhuvudUtskott"/>
      </w:rPr>
      <w:fldChar w:fldCharType="separate"/>
    </w:r>
    <w:r w:rsidRPr="00432962">
      <w:rPr>
        <w:rStyle w:val="SidhuvudUtskott"/>
      </w:rPr>
      <w:t>RRS</w:t>
    </w:r>
    <w:r w:rsidRPr="00432962">
      <w:rPr>
        <w:rStyle w:val="SidhuvudUtskott"/>
      </w:rPr>
      <w:fldChar w:fldCharType="end"/>
    </w:r>
    <w:r w:rsidRPr="00432962">
      <w:rPr>
        <w:rStyle w:val="SidhuvudUtskott"/>
      </w:rPr>
      <w:fldChar w:fldCharType="begin" w:fldLock="1"/>
    </w:r>
    <w:r w:rsidRPr="00432962">
      <w:rPr>
        <w:rStyle w:val="SidhuvudUtskott"/>
      </w:rPr>
      <w:instrText xml:space="preserve"> DOCPROPERTY BetänkandeNr</w:instrText>
    </w:r>
    <w:r w:rsidRPr="00432962">
      <w:rPr>
        <w:rStyle w:val="SidhuvudUtskott"/>
      </w:rPr>
      <w:fldChar w:fldCharType="separate"/>
    </w:r>
    <w:r w:rsidRPr="00432962">
      <w:rPr>
        <w:rStyle w:val="SidhuvudUtskott"/>
      </w:rPr>
      <w:t>9</w:t>
    </w:r>
    <w:r w:rsidRPr="00432962">
      <w:rPr>
        <w:rStyle w:val="SidhuvudUtskott"/>
      </w:rPr>
      <w:fldChar w:fldCharType="end"/>
    </w:r>
    <w:r w:rsidRPr="00432962">
      <w:t xml:space="preserve">     </w:t>
    </w:r>
    <w:r w:rsidRPr="00432962">
      <w:rPr>
        <w:rStyle w:val="SidhuvudBilaga"/>
      </w:rPr>
      <w:t xml:space="preserve"> </w:t>
    </w:r>
    <w:r w:rsidRPr="00432962">
      <w:rPr>
        <w:rStyle w:val="SidhuvudRubrikReferens"/>
      </w:rPr>
      <w:fldChar w:fldCharType="begin" w:fldLock="1"/>
    </w:r>
    <w:r w:rsidRPr="00432962">
      <w:rPr>
        <w:rStyle w:val="SidhuvudRubrikReferens"/>
      </w:rPr>
      <w:instrText xml:space="preserve"> StyleREF "Rubrik 1" </w:instrText>
    </w:r>
    <w:r w:rsidRPr="00432962">
      <w:rPr>
        <w:rStyle w:val="SidhuvudRubrikReferens"/>
      </w:rPr>
      <w:fldChar w:fldCharType="separate"/>
    </w:r>
    <w:r w:rsidRPr="00432962">
      <w:rPr>
        <w:rStyle w:val="SidhuvudRubrikReferens"/>
      </w:rPr>
      <w:t>Innehållsförteckning</w:t>
    </w:r>
    <w:r w:rsidRPr="00432962">
      <w:rPr>
        <w:rStyle w:val="SidhuvudRubrikReferens"/>
      </w:rPr>
      <w:fldChar w:fldCharType="end"/>
    </w:r>
  </w:p>
  <w:p w:rsidR="00654EF3" w:rsidRPr="00432962" w:rsidRDefault="00654EF3">
    <w:pPr>
      <w:pStyle w:val="SidhuvudKantJmn"/>
      <w:framePr w:w="8732" w:h="567" w:hRule="exact" w:vSpace="0" w:wrap="around" w:vAnchor="page" w:y="341" w:anchorLock="0"/>
    </w:pPr>
    <w:r w:rsidRPr="00432962">
      <w:rPr>
        <w:rStyle w:val="SidhuvudUtskott"/>
      </w:rPr>
      <w:fldChar w:fldCharType="begin" w:fldLock="1"/>
    </w:r>
    <w:r w:rsidRPr="00432962">
      <w:rPr>
        <w:rStyle w:val="SidhuvudUtskott"/>
      </w:rPr>
      <w:instrText xml:space="preserve"> DOCPROPERTY Status</w:instrText>
    </w:r>
    <w:r w:rsidRPr="00432962">
      <w:rPr>
        <w:rStyle w:val="SidhuvudUtskott"/>
      </w:rPr>
      <w:fldChar w:fldCharType="end"/>
    </w:r>
    <w:r w:rsidRPr="00432962">
      <w:rPr>
        <w:rStyle w:val="SidhuvudUtskott"/>
      </w:rPr>
      <w:fldChar w:fldCharType="begin" w:fldLock="1"/>
    </w:r>
    <w:r w:rsidRPr="00432962">
      <w:rPr>
        <w:rStyle w:val="SidhuvudUtskott"/>
      </w:rPr>
      <w:instrText xml:space="preserve"> if </w:instrText>
    </w:r>
    <w:r w:rsidRPr="00432962">
      <w:rPr>
        <w:rStyle w:val="SidhuvudUtskott"/>
      </w:rPr>
      <w:fldChar w:fldCharType="begin" w:fldLock="1"/>
    </w:r>
    <w:r w:rsidRPr="00432962">
      <w:rPr>
        <w:rStyle w:val="SidhuvudUtskott"/>
      </w:rPr>
      <w:instrText xml:space="preserve"> DOCPROPERTY "UtkastDatum"</w:instrText>
    </w:r>
    <w:r w:rsidRPr="00432962">
      <w:rPr>
        <w:rStyle w:val="SidhuvudUtskott"/>
      </w:rPr>
      <w:fldChar w:fldCharType="separate"/>
    </w:r>
    <w:r w:rsidRPr="00432962">
      <w:rPr>
        <w:rStyle w:val="SidhuvudUtskott"/>
      </w:rPr>
      <w:instrText>Nej</w:instrText>
    </w:r>
    <w:r w:rsidRPr="00432962">
      <w:rPr>
        <w:rStyle w:val="SidhuvudUtskott"/>
      </w:rPr>
      <w:fldChar w:fldCharType="end"/>
    </w:r>
    <w:r w:rsidRPr="00432962">
      <w:rPr>
        <w:rStyle w:val="SidhuvudUtskott"/>
      </w:rPr>
      <w:instrText xml:space="preserve"> = "Ja" "    </w:instrText>
    </w:r>
    <w:r w:rsidRPr="00432962">
      <w:rPr>
        <w:rStyle w:val="SidhuvudUtskott"/>
      </w:rPr>
      <w:fldChar w:fldCharType="begin" w:fldLock="1"/>
    </w:r>
    <w:r w:rsidRPr="00432962">
      <w:rPr>
        <w:rStyle w:val="SidhuvudUtskott"/>
      </w:rPr>
      <w:instrText xml:space="preserve"> PRINTDATE \@ "yyyy-MM-dd HH.mm" </w:instrText>
    </w:r>
    <w:r w:rsidRPr="00432962">
      <w:rPr>
        <w:rStyle w:val="SidhuvudUtskott"/>
      </w:rPr>
      <w:fldChar w:fldCharType="separate"/>
    </w:r>
    <w:r w:rsidRPr="00432962">
      <w:rPr>
        <w:rStyle w:val="SidhuvudUtskott"/>
      </w:rPr>
      <w:instrText>2000-08-11 16.42</w:instrText>
    </w:r>
    <w:r w:rsidRPr="00432962">
      <w:rPr>
        <w:rStyle w:val="SidhuvudUtskott"/>
      </w:rPr>
      <w:fldChar w:fldCharType="end"/>
    </w:r>
    <w:r w:rsidRPr="00432962">
      <w:rPr>
        <w:rStyle w:val="SidhuvudUtskott"/>
      </w:rPr>
      <w:instrText xml:space="preserve">" </w:instrText>
    </w:r>
    <w:r w:rsidRPr="00432962">
      <w:rPr>
        <w:rStyle w:val="SidhuvudUtskott"/>
      </w:rPr>
      <w:fldChar w:fldCharType="end"/>
    </w:r>
  </w:p>
  <w:p w:rsidR="00654EF3" w:rsidRPr="00432962" w:rsidRDefault="00654EF3">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EF3" w:rsidRPr="00432962" w:rsidRDefault="00654EF3">
    <w:pPr>
      <w:pStyle w:val="SidhuvudKantUdda"/>
      <w:framePr w:w="8732" w:h="567" w:hRule="exact" w:vSpace="0" w:wrap="around" w:vAnchor="page" w:y="341" w:anchorLock="0"/>
    </w:pPr>
    <w:r w:rsidRPr="00432962">
      <w:rPr>
        <w:rStyle w:val="SidhuvudRubrikReferens"/>
      </w:rPr>
      <w:fldChar w:fldCharType="begin" w:fldLock="1"/>
    </w:r>
    <w:r w:rsidRPr="00432962">
      <w:rPr>
        <w:rStyle w:val="SidhuvudRubrikReferens"/>
      </w:rPr>
      <w:instrText xml:space="preserve"> StyleREF "Rubrik 1" </w:instrText>
    </w:r>
    <w:r w:rsidRPr="00432962">
      <w:rPr>
        <w:rStyle w:val="SidhuvudRubrikReferens"/>
      </w:rPr>
      <w:fldChar w:fldCharType="separate"/>
    </w:r>
    <w:r w:rsidRPr="00432962">
      <w:rPr>
        <w:rStyle w:val="SidhuvudRubrikReferens"/>
      </w:rPr>
      <w:t>Innehållsförteckning</w:t>
    </w:r>
    <w:r w:rsidRPr="00432962">
      <w:rPr>
        <w:rStyle w:val="SidhuvudRubrikReferens"/>
      </w:rPr>
      <w:fldChar w:fldCharType="end"/>
    </w:r>
    <w:r w:rsidRPr="00432962">
      <w:rPr>
        <w:rStyle w:val="SidhuvudBilaga"/>
      </w:rPr>
      <w:t xml:space="preserve"> </w:t>
    </w:r>
    <w:r w:rsidRPr="00432962">
      <w:t xml:space="preserve">     </w:t>
    </w:r>
    <w:r w:rsidRPr="00432962">
      <w:rPr>
        <w:rStyle w:val="SidhuvudUtskott"/>
      </w:rPr>
      <w:fldChar w:fldCharType="begin" w:fldLock="1"/>
    </w:r>
    <w:r w:rsidRPr="00432962">
      <w:rPr>
        <w:rStyle w:val="SidhuvudUtskott"/>
      </w:rPr>
      <w:instrText xml:space="preserve"> DOCPROPERTY BetänkandeÅr</w:instrText>
    </w:r>
    <w:r w:rsidRPr="00432962">
      <w:rPr>
        <w:rStyle w:val="SidhuvudUtskott"/>
      </w:rPr>
      <w:fldChar w:fldCharType="separate"/>
    </w:r>
    <w:r w:rsidRPr="00432962">
      <w:rPr>
        <w:rStyle w:val="SidhuvudUtskott"/>
      </w:rPr>
      <w:t>2008/09</w:t>
    </w:r>
    <w:r w:rsidRPr="00432962">
      <w:rPr>
        <w:rStyle w:val="SidhuvudUtskott"/>
      </w:rPr>
      <w:fldChar w:fldCharType="end"/>
    </w:r>
    <w:r w:rsidRPr="00432962">
      <w:rPr>
        <w:rStyle w:val="SidhuvudUtskott"/>
      </w:rPr>
      <w:t>:</w:t>
    </w:r>
    <w:r w:rsidRPr="00432962">
      <w:rPr>
        <w:rStyle w:val="SidhuvudUtskott"/>
      </w:rPr>
      <w:fldChar w:fldCharType="begin" w:fldLock="1"/>
    </w:r>
    <w:r w:rsidRPr="00432962">
      <w:rPr>
        <w:rStyle w:val="SidhuvudUtskott"/>
      </w:rPr>
      <w:instrText xml:space="preserve"> DOCPROPERTY</w:instrText>
    </w:r>
    <w:r w:rsidRPr="00432962">
      <w:instrText xml:space="preserve"> </w:instrText>
    </w:r>
    <w:r w:rsidRPr="00432962">
      <w:rPr>
        <w:rStyle w:val="SidhuvudUtskott"/>
      </w:rPr>
      <w:instrText>Utskott</w:instrText>
    </w:r>
    <w:r w:rsidRPr="00432962">
      <w:rPr>
        <w:rStyle w:val="SidhuvudUtskott"/>
      </w:rPr>
      <w:fldChar w:fldCharType="separate"/>
    </w:r>
    <w:r w:rsidRPr="00432962">
      <w:rPr>
        <w:rStyle w:val="SidhuvudUtskott"/>
      </w:rPr>
      <w:t>RRS</w:t>
    </w:r>
    <w:r w:rsidRPr="00432962">
      <w:rPr>
        <w:rStyle w:val="SidhuvudUtskott"/>
      </w:rPr>
      <w:fldChar w:fldCharType="end"/>
    </w:r>
    <w:r w:rsidRPr="00432962">
      <w:rPr>
        <w:rStyle w:val="SidhuvudUtskott"/>
      </w:rPr>
      <w:fldChar w:fldCharType="begin" w:fldLock="1"/>
    </w:r>
    <w:r w:rsidRPr="00432962">
      <w:rPr>
        <w:rStyle w:val="SidhuvudUtskott"/>
      </w:rPr>
      <w:instrText xml:space="preserve"> DOCPROPERTY BetänkandeNr</w:instrText>
    </w:r>
    <w:r w:rsidRPr="00432962">
      <w:rPr>
        <w:rStyle w:val="SidhuvudUtskott"/>
      </w:rPr>
      <w:fldChar w:fldCharType="separate"/>
    </w:r>
    <w:r w:rsidRPr="00432962">
      <w:rPr>
        <w:rStyle w:val="SidhuvudUtskott"/>
      </w:rPr>
      <w:t>9</w:t>
    </w:r>
    <w:r w:rsidRPr="00432962">
      <w:rPr>
        <w:rStyle w:val="SidhuvudUtskott"/>
      </w:rPr>
      <w:fldChar w:fldCharType="end"/>
    </w:r>
  </w:p>
  <w:p w:rsidR="00654EF3" w:rsidRPr="00432962" w:rsidRDefault="00654EF3">
    <w:pPr>
      <w:pStyle w:val="SidhuvudKantUdda"/>
      <w:framePr w:w="8732" w:h="567" w:hRule="exact" w:vSpace="0" w:wrap="around" w:vAnchor="page" w:y="341" w:anchorLock="0"/>
    </w:pPr>
    <w:r w:rsidRPr="00432962">
      <w:rPr>
        <w:rStyle w:val="SidhuvudUtskott"/>
      </w:rPr>
      <w:fldChar w:fldCharType="begin" w:fldLock="1"/>
    </w:r>
    <w:r w:rsidRPr="00432962">
      <w:rPr>
        <w:rStyle w:val="SidhuvudUtskott"/>
      </w:rPr>
      <w:instrText xml:space="preserve"> if </w:instrText>
    </w:r>
    <w:r w:rsidRPr="00432962">
      <w:rPr>
        <w:rStyle w:val="SidhuvudUtskott"/>
      </w:rPr>
      <w:fldChar w:fldCharType="begin" w:fldLock="1"/>
    </w:r>
    <w:r w:rsidRPr="00432962">
      <w:rPr>
        <w:rStyle w:val="SidhuvudUtskott"/>
      </w:rPr>
      <w:instrText xml:space="preserve"> DOCPROPERTY "UtkastDatum"</w:instrText>
    </w:r>
    <w:r w:rsidRPr="00432962">
      <w:rPr>
        <w:rStyle w:val="SidhuvudUtskott"/>
      </w:rPr>
      <w:fldChar w:fldCharType="separate"/>
    </w:r>
    <w:r w:rsidRPr="00432962">
      <w:rPr>
        <w:rStyle w:val="SidhuvudUtskott"/>
      </w:rPr>
      <w:instrText>Nej</w:instrText>
    </w:r>
    <w:r w:rsidRPr="00432962">
      <w:rPr>
        <w:rStyle w:val="SidhuvudUtskott"/>
      </w:rPr>
      <w:fldChar w:fldCharType="end"/>
    </w:r>
    <w:r w:rsidRPr="00432962">
      <w:rPr>
        <w:rStyle w:val="SidhuvudUtskott"/>
      </w:rPr>
      <w:instrText xml:space="preserve"> = "Ja" "</w:instrText>
    </w:r>
    <w:r w:rsidRPr="00432962">
      <w:rPr>
        <w:rStyle w:val="SidhuvudUtskott"/>
      </w:rPr>
      <w:fldChar w:fldCharType="begin" w:fldLock="1"/>
    </w:r>
    <w:r w:rsidRPr="00432962">
      <w:rPr>
        <w:rStyle w:val="SidhuvudUtskott"/>
      </w:rPr>
      <w:instrText xml:space="preserve"> PRINTDATE \@ "yyyy-MM-dd HH.mm    " </w:instrText>
    </w:r>
    <w:r w:rsidRPr="00432962">
      <w:rPr>
        <w:rStyle w:val="SidhuvudUtskott"/>
      </w:rPr>
      <w:fldChar w:fldCharType="separate"/>
    </w:r>
    <w:r w:rsidRPr="00432962">
      <w:rPr>
        <w:rStyle w:val="SidhuvudUtskott"/>
      </w:rPr>
      <w:instrText>2000-08-11 16.42</w:instrText>
    </w:r>
    <w:r w:rsidRPr="00432962">
      <w:rPr>
        <w:rStyle w:val="SidhuvudUtskott"/>
      </w:rPr>
      <w:fldChar w:fldCharType="end"/>
    </w:r>
    <w:r w:rsidRPr="00432962">
      <w:rPr>
        <w:rStyle w:val="SidhuvudUtskott"/>
      </w:rPr>
      <w:instrText xml:space="preserve">" </w:instrText>
    </w:r>
    <w:r w:rsidRPr="00432962">
      <w:rPr>
        <w:rStyle w:val="SidhuvudUtskott"/>
      </w:rPr>
      <w:fldChar w:fldCharType="end"/>
    </w:r>
    <w:r w:rsidRPr="00432962">
      <w:rPr>
        <w:rStyle w:val="SidhuvudUtskott"/>
      </w:rPr>
      <w:fldChar w:fldCharType="begin" w:fldLock="1"/>
    </w:r>
    <w:r w:rsidRPr="00432962">
      <w:rPr>
        <w:rStyle w:val="SidhuvudUtskott"/>
      </w:rPr>
      <w:instrText xml:space="preserve"> DOCPROPERTY Status</w:instrText>
    </w:r>
    <w:r w:rsidRPr="00432962">
      <w:rPr>
        <w:rStyle w:val="SidhuvudUtskott"/>
      </w:rPr>
      <w:fldChar w:fldCharType="end"/>
    </w:r>
  </w:p>
  <w:p w:rsidR="00654EF3" w:rsidRPr="00432962" w:rsidRDefault="00654EF3">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0092" w:rsidRPr="00432962" w:rsidRDefault="00600092">
    <w:pPr>
      <w:pStyle w:val="SidhuvudKantUdda"/>
      <w:framePr w:w="8732" w:h="567" w:hRule="exact" w:vSpace="0" w:wrap="around" w:vAnchor="page" w:y="341" w:anchorLock="0"/>
    </w:pPr>
    <w:r w:rsidRPr="00432962">
      <w:t xml:space="preserve">  </w:t>
    </w:r>
    <w:r w:rsidRPr="00432962">
      <w:rPr>
        <w:rStyle w:val="SidhuvudUtskott"/>
      </w:rPr>
      <w:t>2008/09:RRS9</w:t>
    </w:r>
  </w:p>
  <w:p w:rsidR="00654EF3" w:rsidRPr="00432962" w:rsidRDefault="00654EF3">
    <w:pPr>
      <w:pStyle w:val="SidhuvudKantUdda"/>
      <w:framePr w:w="8732" w:h="567" w:hRule="exact" w:vSpace="0" w:wrap="around" w:vAnchor="page" w:y="341" w:anchorLock="0"/>
    </w:pPr>
  </w:p>
  <w:p w:rsidR="00654EF3" w:rsidRPr="00432962" w:rsidRDefault="00654EF3">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6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22194AEE"/>
    <w:multiLevelType w:val="hybridMultilevel"/>
    <w:tmpl w:val="B51A5224"/>
    <w:lvl w:ilvl="0" w:tplc="56323682">
      <w:start w:val="1"/>
      <w:numFmt w:val="bullet"/>
      <w:pStyle w:val="PunktlistaTankstreckPackad"/>
      <w:lvlText w:val=""/>
      <w:lvlJc w:val="left"/>
      <w:pPr>
        <w:tabs>
          <w:tab w:val="num" w:pos="644"/>
        </w:tabs>
        <w:ind w:left="511" w:hanging="227"/>
      </w:pPr>
      <w:rPr>
        <w:rFonts w:ascii="Symbol" w:hAnsi="Symbol" w:hint="default"/>
        <w:sz w:val="16"/>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8BE35F4"/>
    <w:multiLevelType w:val="hybridMultilevel"/>
    <w:tmpl w:val="06F40D0E"/>
    <w:lvl w:ilvl="0" w:tplc="3B28D4D6">
      <w:start w:val="1"/>
      <w:numFmt w:val="bullet"/>
      <w:pStyle w:val="PunktlistaBomb"/>
      <w:lvlText w:val=""/>
      <w:lvlJc w:val="left"/>
      <w:pPr>
        <w:tabs>
          <w:tab w:val="num" w:pos="720"/>
        </w:tabs>
        <w:ind w:left="720" w:hanging="436"/>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EC036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 w15:restartNumberingAfterBreak="0">
    <w:nsid w:val="5EE362CA"/>
    <w:multiLevelType w:val="multilevel"/>
    <w:tmpl w:val="06F40D0E"/>
    <w:lvl w:ilvl="0">
      <w:start w:val="1"/>
      <w:numFmt w:val="bullet"/>
      <w:lvlText w:val=""/>
      <w:lvlJc w:val="left"/>
      <w:pPr>
        <w:tabs>
          <w:tab w:val="num" w:pos="720"/>
        </w:tabs>
        <w:ind w:left="720" w:hanging="436"/>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CB911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1489441535">
    <w:abstractNumId w:val="1"/>
  </w:num>
  <w:num w:numId="2" w16cid:durableId="1925794328">
    <w:abstractNumId w:val="4"/>
  </w:num>
  <w:num w:numId="3" w16cid:durableId="1228689667">
    <w:abstractNumId w:val="0"/>
  </w:num>
  <w:num w:numId="4" w16cid:durableId="769589347">
    <w:abstractNumId w:val="6"/>
  </w:num>
  <w:num w:numId="5" w16cid:durableId="2129204338">
    <w:abstractNumId w:val="3"/>
  </w:num>
  <w:num w:numId="6" w16cid:durableId="111756360">
    <w:abstractNumId w:val="5"/>
  </w:num>
  <w:num w:numId="7" w16cid:durableId="1313756937">
    <w:abstractNumId w:val="2"/>
  </w:num>
  <w:num w:numId="8" w16cid:durableId="736324088">
    <w:abstractNumId w:val="2"/>
  </w:num>
  <w:num w:numId="9" w16cid:durableId="408161676">
    <w:abstractNumId w:val="2"/>
  </w:num>
  <w:num w:numId="10" w16cid:durableId="20004270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809"/>
  </w:docVars>
  <w:rsids>
    <w:rsidRoot w:val="0062313C"/>
    <w:rsid w:val="00005121"/>
    <w:rsid w:val="0000600B"/>
    <w:rsid w:val="00007428"/>
    <w:rsid w:val="000103D3"/>
    <w:rsid w:val="000261A0"/>
    <w:rsid w:val="00037057"/>
    <w:rsid w:val="00041027"/>
    <w:rsid w:val="00064B25"/>
    <w:rsid w:val="00074909"/>
    <w:rsid w:val="000827F1"/>
    <w:rsid w:val="000957ED"/>
    <w:rsid w:val="000B08D6"/>
    <w:rsid w:val="000C6E9C"/>
    <w:rsid w:val="000D4EAA"/>
    <w:rsid w:val="00114906"/>
    <w:rsid w:val="0012077F"/>
    <w:rsid w:val="001348B2"/>
    <w:rsid w:val="001454E1"/>
    <w:rsid w:val="001938B9"/>
    <w:rsid w:val="001C4A69"/>
    <w:rsid w:val="001E264E"/>
    <w:rsid w:val="001E7111"/>
    <w:rsid w:val="0020634B"/>
    <w:rsid w:val="00250D7B"/>
    <w:rsid w:val="00262702"/>
    <w:rsid w:val="00264ABA"/>
    <w:rsid w:val="002A1381"/>
    <w:rsid w:val="002A29A4"/>
    <w:rsid w:val="002C15ED"/>
    <w:rsid w:val="002F0A87"/>
    <w:rsid w:val="002F4D5B"/>
    <w:rsid w:val="002F7D5C"/>
    <w:rsid w:val="00324DD8"/>
    <w:rsid w:val="003278A8"/>
    <w:rsid w:val="00363ADF"/>
    <w:rsid w:val="00386160"/>
    <w:rsid w:val="003A5C6B"/>
    <w:rsid w:val="003A799F"/>
    <w:rsid w:val="003B4CCD"/>
    <w:rsid w:val="003D79D8"/>
    <w:rsid w:val="003F7802"/>
    <w:rsid w:val="004276FE"/>
    <w:rsid w:val="00432962"/>
    <w:rsid w:val="0043617E"/>
    <w:rsid w:val="0043658A"/>
    <w:rsid w:val="004471BF"/>
    <w:rsid w:val="00447E83"/>
    <w:rsid w:val="00471647"/>
    <w:rsid w:val="004B09C6"/>
    <w:rsid w:val="004D521B"/>
    <w:rsid w:val="00502961"/>
    <w:rsid w:val="00532710"/>
    <w:rsid w:val="00533E79"/>
    <w:rsid w:val="005A2C00"/>
    <w:rsid w:val="005E2860"/>
    <w:rsid w:val="005F22D4"/>
    <w:rsid w:val="005F4B96"/>
    <w:rsid w:val="00600092"/>
    <w:rsid w:val="00603FEB"/>
    <w:rsid w:val="006040FE"/>
    <w:rsid w:val="00606830"/>
    <w:rsid w:val="00607C54"/>
    <w:rsid w:val="0062313C"/>
    <w:rsid w:val="00640FD6"/>
    <w:rsid w:val="00647003"/>
    <w:rsid w:val="00654EF3"/>
    <w:rsid w:val="00665E75"/>
    <w:rsid w:val="006826BB"/>
    <w:rsid w:val="006906DF"/>
    <w:rsid w:val="006D0187"/>
    <w:rsid w:val="007911D0"/>
    <w:rsid w:val="007A30E0"/>
    <w:rsid w:val="007A624F"/>
    <w:rsid w:val="007D7A90"/>
    <w:rsid w:val="007F1AAF"/>
    <w:rsid w:val="00826B13"/>
    <w:rsid w:val="0083721E"/>
    <w:rsid w:val="00853553"/>
    <w:rsid w:val="00853C16"/>
    <w:rsid w:val="008603A2"/>
    <w:rsid w:val="0087428A"/>
    <w:rsid w:val="008E25BD"/>
    <w:rsid w:val="009020EC"/>
    <w:rsid w:val="00910E1B"/>
    <w:rsid w:val="00931551"/>
    <w:rsid w:val="0097190D"/>
    <w:rsid w:val="00985CC9"/>
    <w:rsid w:val="00996F7B"/>
    <w:rsid w:val="00A062F9"/>
    <w:rsid w:val="00A44154"/>
    <w:rsid w:val="00A44926"/>
    <w:rsid w:val="00A478F8"/>
    <w:rsid w:val="00A660C7"/>
    <w:rsid w:val="00A86339"/>
    <w:rsid w:val="00AD7F1C"/>
    <w:rsid w:val="00B11FC6"/>
    <w:rsid w:val="00B421DE"/>
    <w:rsid w:val="00B55C9F"/>
    <w:rsid w:val="00B709AB"/>
    <w:rsid w:val="00BB2F64"/>
    <w:rsid w:val="00BE4B5C"/>
    <w:rsid w:val="00BF26A9"/>
    <w:rsid w:val="00BF4551"/>
    <w:rsid w:val="00C1366D"/>
    <w:rsid w:val="00C359AA"/>
    <w:rsid w:val="00C61DED"/>
    <w:rsid w:val="00C6357C"/>
    <w:rsid w:val="00C659B0"/>
    <w:rsid w:val="00C81114"/>
    <w:rsid w:val="00CD347C"/>
    <w:rsid w:val="00CE283D"/>
    <w:rsid w:val="00CE315A"/>
    <w:rsid w:val="00CE3386"/>
    <w:rsid w:val="00D158F7"/>
    <w:rsid w:val="00D95DF8"/>
    <w:rsid w:val="00DB20B0"/>
    <w:rsid w:val="00DC7B60"/>
    <w:rsid w:val="00DD2FCA"/>
    <w:rsid w:val="00DE4913"/>
    <w:rsid w:val="00E442E6"/>
    <w:rsid w:val="00E46740"/>
    <w:rsid w:val="00E60819"/>
    <w:rsid w:val="00E70861"/>
    <w:rsid w:val="00EE7CA1"/>
    <w:rsid w:val="00F04B7A"/>
    <w:rsid w:val="00F159E5"/>
    <w:rsid w:val="00F44958"/>
    <w:rsid w:val="00F56535"/>
    <w:rsid w:val="00F76A81"/>
    <w:rsid w:val="00F849C8"/>
    <w:rsid w:val="00FA0C3F"/>
    <w:rsid w:val="00FB0E32"/>
    <w:rsid w:val="00FB1984"/>
    <w:rsid w:val="00FC3F66"/>
    <w:rsid w:val="00FD0F17"/>
    <w:rsid w:val="00FF0C82"/>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DB97C0FF-CAB3-4BB0-AFC8-47DB2395D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rsid w:val="006040FE"/>
    <w:pPr>
      <w:spacing w:before="62" w:line="250" w:lineRule="atLeast"/>
      <w:jc w:val="both"/>
    </w:pPr>
    <w:rPr>
      <w:sz w:val="19"/>
      <w:lang w:val="sv-SE" w:eastAsia="sv-SE"/>
    </w:rPr>
  </w:style>
  <w:style w:type="paragraph" w:styleId="Rubrik1">
    <w:name w:val="heading 1"/>
    <w:basedOn w:val="Normal"/>
    <w:next w:val="Normal"/>
    <w:qFormat/>
    <w:rsid w:val="006040FE"/>
    <w:pPr>
      <w:keepNext/>
      <w:keepLines/>
      <w:suppressAutoHyphens/>
      <w:spacing w:before="0" w:after="555" w:line="240" w:lineRule="auto"/>
      <w:jc w:val="left"/>
      <w:outlineLvl w:val="0"/>
    </w:pPr>
    <w:rPr>
      <w:noProof/>
      <w:sz w:val="32"/>
    </w:rPr>
  </w:style>
  <w:style w:type="paragraph" w:styleId="Rubrik2">
    <w:name w:val="heading 2"/>
    <w:basedOn w:val="Rubrik1"/>
    <w:next w:val="Normal"/>
    <w:qFormat/>
    <w:rsid w:val="006040FE"/>
    <w:pPr>
      <w:spacing w:before="500" w:after="62"/>
      <w:outlineLvl w:val="1"/>
    </w:pPr>
    <w:rPr>
      <w:noProof w:val="0"/>
      <w:sz w:val="27"/>
    </w:rPr>
  </w:style>
  <w:style w:type="paragraph" w:styleId="Rubrik3">
    <w:name w:val="heading 3"/>
    <w:basedOn w:val="Rubrik1"/>
    <w:next w:val="Normal"/>
    <w:qFormat/>
    <w:rsid w:val="006040FE"/>
    <w:pPr>
      <w:spacing w:before="360" w:after="0" w:line="250" w:lineRule="exact"/>
      <w:outlineLvl w:val="2"/>
    </w:pPr>
    <w:rPr>
      <w:b/>
      <w:sz w:val="21"/>
    </w:rPr>
  </w:style>
  <w:style w:type="paragraph" w:styleId="Rubrik4">
    <w:name w:val="heading 4"/>
    <w:basedOn w:val="Rubrik3"/>
    <w:next w:val="Normal"/>
    <w:qFormat/>
    <w:rsid w:val="006040FE"/>
    <w:pPr>
      <w:spacing w:before="250"/>
      <w:outlineLvl w:val="3"/>
    </w:pPr>
    <w:rPr>
      <w:b w:val="0"/>
      <w:i/>
    </w:rPr>
  </w:style>
  <w:style w:type="paragraph" w:styleId="Rubrik5">
    <w:name w:val="heading 5"/>
    <w:basedOn w:val="Rubrik3"/>
    <w:next w:val="Normal"/>
    <w:qFormat/>
    <w:rsid w:val="006040FE"/>
    <w:pPr>
      <w:pBdr>
        <w:bottom w:val="single" w:sz="4" w:space="3" w:color="auto"/>
      </w:pBdr>
      <w:outlineLvl w:val="4"/>
    </w:pPr>
    <w:rPr>
      <w:b w:val="0"/>
      <w:sz w:val="19"/>
    </w:rPr>
  </w:style>
  <w:style w:type="paragraph" w:styleId="Rubrik6">
    <w:name w:val="heading 6"/>
    <w:basedOn w:val="Normal"/>
    <w:next w:val="Normal"/>
    <w:qFormat/>
    <w:rsid w:val="006040FE"/>
    <w:pPr>
      <w:keepNext/>
      <w:spacing w:before="250" w:line="200" w:lineRule="atLeast"/>
      <w:jc w:val="left"/>
      <w:outlineLvl w:val="5"/>
    </w:pPr>
    <w:rPr>
      <w:sz w:val="16"/>
    </w:rPr>
  </w:style>
  <w:style w:type="paragraph" w:styleId="Rubrik7">
    <w:name w:val="heading 7"/>
    <w:basedOn w:val="Rubrik6"/>
    <w:next w:val="Normal"/>
    <w:qFormat/>
    <w:rsid w:val="006040FE"/>
    <w:pPr>
      <w:spacing w:line="240" w:lineRule="auto"/>
      <w:outlineLvl w:val="6"/>
    </w:pPr>
    <w:rPr>
      <w:sz w:val="14"/>
    </w:rPr>
  </w:style>
  <w:style w:type="paragraph" w:styleId="Rubrik8">
    <w:name w:val="heading 8"/>
    <w:basedOn w:val="Rubrik7"/>
    <w:next w:val="Normal"/>
    <w:qFormat/>
    <w:rsid w:val="006040FE"/>
    <w:pPr>
      <w:outlineLvl w:val="7"/>
    </w:pPr>
    <w:rPr>
      <w:i/>
    </w:rPr>
  </w:style>
  <w:style w:type="paragraph" w:styleId="Rubrik9">
    <w:name w:val="heading 9"/>
    <w:basedOn w:val="Normal"/>
    <w:next w:val="Normal"/>
    <w:qFormat/>
    <w:rsid w:val="006040FE"/>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6040FE"/>
    <w:pPr>
      <w:spacing w:before="0"/>
      <w:ind w:firstLine="227"/>
    </w:pPr>
  </w:style>
  <w:style w:type="paragraph" w:customStyle="1" w:styleId="HuvudRubrik">
    <w:name w:val="HuvudRubrik"/>
    <w:basedOn w:val="Normal"/>
    <w:rsid w:val="006040FE"/>
    <w:pPr>
      <w:keepNext/>
      <w:keepLines/>
      <w:suppressAutoHyphens/>
      <w:spacing w:before="0" w:line="320" w:lineRule="exact"/>
      <w:jc w:val="left"/>
    </w:pPr>
    <w:rPr>
      <w:sz w:val="32"/>
    </w:rPr>
  </w:style>
  <w:style w:type="paragraph" w:customStyle="1" w:styleId="StatusSida1">
    <w:name w:val="Status Sida1"/>
    <w:basedOn w:val="Normal"/>
    <w:rsid w:val="006040FE"/>
    <w:pPr>
      <w:spacing w:before="0" w:line="240" w:lineRule="auto"/>
      <w:jc w:val="center"/>
    </w:pPr>
    <w:rPr>
      <w:sz w:val="24"/>
    </w:rPr>
  </w:style>
  <w:style w:type="paragraph" w:customStyle="1" w:styleId="UtskriftsdatumSida1">
    <w:name w:val="Utskriftsdatum Sida1"/>
    <w:basedOn w:val="SidhuvudKant"/>
    <w:rsid w:val="006040FE"/>
    <w:pPr>
      <w:framePr w:wrap="around"/>
      <w:spacing w:line="240" w:lineRule="auto"/>
      <w:jc w:val="center"/>
    </w:pPr>
  </w:style>
  <w:style w:type="paragraph" w:customStyle="1" w:styleId="SidhuvudKant">
    <w:name w:val="SidhuvudKant"/>
    <w:basedOn w:val="Sidhuvud"/>
    <w:rsid w:val="006040FE"/>
    <w:pPr>
      <w:framePr w:w="8789" w:vSpace="142" w:wrap="around" w:vAnchor="text" w:hAnchor="page" w:xAlign="inside" w:y="1" w:anchorLock="1"/>
      <w:ind w:left="0"/>
    </w:pPr>
  </w:style>
  <w:style w:type="paragraph" w:styleId="Sidhuvud">
    <w:name w:val="header"/>
    <w:basedOn w:val="Normal"/>
    <w:rsid w:val="006040FE"/>
    <w:pPr>
      <w:tabs>
        <w:tab w:val="center" w:pos="4252"/>
        <w:tab w:val="right" w:pos="8504"/>
      </w:tabs>
      <w:spacing w:before="0"/>
      <w:ind w:left="-851"/>
      <w:jc w:val="left"/>
    </w:pPr>
  </w:style>
  <w:style w:type="paragraph" w:customStyle="1" w:styleId="Yrkanden">
    <w:name w:val="Yrkanden"/>
    <w:basedOn w:val="Normal"/>
    <w:rsid w:val="006040FE"/>
    <w:pPr>
      <w:ind w:left="227" w:hanging="227"/>
    </w:pPr>
  </w:style>
  <w:style w:type="paragraph" w:customStyle="1" w:styleId="Tabelltextsiffror">
    <w:name w:val="Tabelltext siffror"/>
    <w:basedOn w:val="Tabelltext"/>
    <w:rsid w:val="006040FE"/>
    <w:pPr>
      <w:jc w:val="right"/>
    </w:pPr>
  </w:style>
  <w:style w:type="paragraph" w:styleId="Citat">
    <w:name w:val="Quote"/>
    <w:basedOn w:val="Normal"/>
    <w:next w:val="CitatIndrag"/>
    <w:qFormat/>
    <w:rsid w:val="006040FE"/>
    <w:pPr>
      <w:spacing w:before="0" w:line="200" w:lineRule="exact"/>
      <w:ind w:left="340"/>
    </w:pPr>
  </w:style>
  <w:style w:type="paragraph" w:customStyle="1" w:styleId="CitatIndrag">
    <w:name w:val="CitatIndrag"/>
    <w:basedOn w:val="Citat"/>
    <w:rsid w:val="006040FE"/>
    <w:pPr>
      <w:ind w:firstLine="227"/>
    </w:pPr>
  </w:style>
  <w:style w:type="paragraph" w:customStyle="1" w:styleId="Deltagare">
    <w:name w:val="Deltagare"/>
    <w:basedOn w:val="Normal"/>
    <w:next w:val="Normal"/>
    <w:rsid w:val="006040FE"/>
    <w:pPr>
      <w:keepLines/>
      <w:spacing w:before="500" w:line="200" w:lineRule="exact"/>
    </w:pPr>
    <w:rPr>
      <w:noProof/>
    </w:rPr>
  </w:style>
  <w:style w:type="paragraph" w:styleId="Fotnotstext">
    <w:name w:val="footnote text"/>
    <w:basedOn w:val="Normal"/>
    <w:next w:val="Fotnotstextindrag"/>
    <w:semiHidden/>
    <w:rsid w:val="006040FE"/>
    <w:pPr>
      <w:spacing w:before="0" w:line="170" w:lineRule="exact"/>
    </w:pPr>
    <w:rPr>
      <w:sz w:val="17"/>
    </w:rPr>
  </w:style>
  <w:style w:type="paragraph" w:customStyle="1" w:styleId="Innehll">
    <w:name w:val="Innehåll"/>
    <w:basedOn w:val="Rubrik1"/>
    <w:next w:val="Normal"/>
    <w:rsid w:val="006040FE"/>
  </w:style>
  <w:style w:type="paragraph" w:styleId="Innehll1">
    <w:name w:val="toc 1"/>
    <w:basedOn w:val="Normal"/>
    <w:uiPriority w:val="39"/>
    <w:rsid w:val="006040FE"/>
    <w:pPr>
      <w:tabs>
        <w:tab w:val="right" w:leader="dot" w:pos="5954"/>
      </w:tabs>
      <w:spacing w:before="0"/>
      <w:ind w:right="567"/>
      <w:jc w:val="left"/>
    </w:pPr>
  </w:style>
  <w:style w:type="paragraph" w:styleId="Innehll2">
    <w:name w:val="toc 2"/>
    <w:basedOn w:val="Innehll1"/>
    <w:uiPriority w:val="39"/>
    <w:rsid w:val="006040FE"/>
    <w:pPr>
      <w:ind w:left="568" w:hanging="284"/>
    </w:pPr>
  </w:style>
  <w:style w:type="paragraph" w:styleId="Innehll3">
    <w:name w:val="toc 3"/>
    <w:basedOn w:val="Innehll1"/>
    <w:uiPriority w:val="39"/>
    <w:rsid w:val="006040FE"/>
    <w:pPr>
      <w:ind w:left="851" w:hanging="284"/>
    </w:pPr>
  </w:style>
  <w:style w:type="paragraph" w:styleId="Innehll4">
    <w:name w:val="toc 4"/>
    <w:basedOn w:val="Innehll1"/>
    <w:semiHidden/>
    <w:rsid w:val="006040FE"/>
    <w:pPr>
      <w:ind w:left="1135" w:hanging="284"/>
    </w:pPr>
  </w:style>
  <w:style w:type="paragraph" w:styleId="Innehll5">
    <w:name w:val="toc 5"/>
    <w:basedOn w:val="Innehll4"/>
    <w:next w:val="Normal"/>
    <w:semiHidden/>
    <w:rsid w:val="006040FE"/>
    <w:pPr>
      <w:ind w:left="907"/>
    </w:pPr>
  </w:style>
  <w:style w:type="paragraph" w:styleId="Innehll6">
    <w:name w:val="toc 6"/>
    <w:basedOn w:val="Innehll5"/>
    <w:next w:val="Normal"/>
    <w:semiHidden/>
    <w:rsid w:val="006040FE"/>
    <w:pPr>
      <w:ind w:left="1134"/>
    </w:pPr>
  </w:style>
  <w:style w:type="paragraph" w:styleId="Innehll7">
    <w:name w:val="toc 7"/>
    <w:basedOn w:val="Innehll6"/>
    <w:next w:val="Normal"/>
    <w:semiHidden/>
    <w:rsid w:val="006040FE"/>
    <w:pPr>
      <w:ind w:left="1361"/>
    </w:pPr>
  </w:style>
  <w:style w:type="paragraph" w:styleId="Innehll8">
    <w:name w:val="toc 8"/>
    <w:basedOn w:val="Innehll7"/>
    <w:next w:val="Normal"/>
    <w:semiHidden/>
    <w:rsid w:val="006040FE"/>
    <w:pPr>
      <w:ind w:left="1588"/>
    </w:pPr>
  </w:style>
  <w:style w:type="paragraph" w:styleId="Innehll9">
    <w:name w:val="toc 9"/>
    <w:basedOn w:val="Normal"/>
    <w:next w:val="Normal"/>
    <w:semiHidden/>
    <w:rsid w:val="006040FE"/>
    <w:pPr>
      <w:tabs>
        <w:tab w:val="right" w:leader="dot" w:pos="5896"/>
      </w:tabs>
      <w:spacing w:before="0"/>
      <w:ind w:left="1814"/>
    </w:pPr>
  </w:style>
  <w:style w:type="character" w:styleId="Kommentarsreferens">
    <w:name w:val="annotation reference"/>
    <w:basedOn w:val="Standardstycketeckensnitt"/>
    <w:semiHidden/>
    <w:rsid w:val="006040FE"/>
    <w:rPr>
      <w:sz w:val="16"/>
    </w:rPr>
  </w:style>
  <w:style w:type="paragraph" w:customStyle="1" w:styleId="Lagtext">
    <w:name w:val="Lagtext"/>
    <w:basedOn w:val="Normal"/>
    <w:rsid w:val="006040FE"/>
    <w:pPr>
      <w:spacing w:before="0" w:line="220" w:lineRule="exact"/>
    </w:pPr>
  </w:style>
  <w:style w:type="paragraph" w:customStyle="1" w:styleId="LagtextIndrag">
    <w:name w:val="LagtextIndrag"/>
    <w:basedOn w:val="Lagtext"/>
    <w:rsid w:val="006040FE"/>
    <w:pPr>
      <w:ind w:firstLine="170"/>
    </w:pPr>
  </w:style>
  <w:style w:type="paragraph" w:styleId="Makrotext">
    <w:name w:val="macro"/>
    <w:semiHidden/>
    <w:rsid w:val="006040FE"/>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sid w:val="006040FE"/>
    <w:rPr>
      <w:smallCaps/>
      <w:spacing w:val="14"/>
      <w:sz w:val="16"/>
    </w:rPr>
  </w:style>
  <w:style w:type="character" w:customStyle="1" w:styleId="SidhuvudRubrikReferens">
    <w:name w:val="SidhuvudRubrikReferens"/>
    <w:basedOn w:val="Standardstycketeckensnitt"/>
    <w:rsid w:val="006040FE"/>
    <w:rPr>
      <w:smallCaps/>
      <w:spacing w:val="14"/>
      <w:sz w:val="16"/>
    </w:rPr>
  </w:style>
  <w:style w:type="paragraph" w:customStyle="1" w:styleId="R1">
    <w:name w:val="R1"/>
    <w:basedOn w:val="Normal"/>
    <w:next w:val="Normal"/>
    <w:rsid w:val="006040FE"/>
    <w:pPr>
      <w:keepNext/>
      <w:keepLines/>
      <w:suppressAutoHyphens/>
      <w:spacing w:before="0" w:after="555"/>
      <w:jc w:val="left"/>
    </w:pPr>
    <w:rPr>
      <w:sz w:val="32"/>
    </w:rPr>
  </w:style>
  <w:style w:type="paragraph" w:customStyle="1" w:styleId="R2">
    <w:name w:val="R2"/>
    <w:basedOn w:val="Normal"/>
    <w:next w:val="Normal"/>
    <w:rsid w:val="006040FE"/>
    <w:pPr>
      <w:keepNext/>
      <w:keepLines/>
      <w:suppressAutoHyphens/>
      <w:spacing w:before="500" w:after="62"/>
      <w:jc w:val="left"/>
    </w:pPr>
    <w:rPr>
      <w:sz w:val="27"/>
    </w:rPr>
  </w:style>
  <w:style w:type="paragraph" w:customStyle="1" w:styleId="R3">
    <w:name w:val="R3"/>
    <w:basedOn w:val="Normal"/>
    <w:next w:val="Normal"/>
    <w:rsid w:val="006040FE"/>
    <w:pPr>
      <w:keepNext/>
      <w:keepLines/>
      <w:suppressAutoHyphens/>
      <w:spacing w:before="360" w:line="250" w:lineRule="exact"/>
      <w:jc w:val="left"/>
    </w:pPr>
    <w:rPr>
      <w:b/>
      <w:sz w:val="21"/>
    </w:rPr>
  </w:style>
  <w:style w:type="paragraph" w:customStyle="1" w:styleId="R4">
    <w:name w:val="R4"/>
    <w:basedOn w:val="Normal"/>
    <w:next w:val="Normal"/>
    <w:rsid w:val="006040FE"/>
    <w:pPr>
      <w:keepNext/>
      <w:keepLines/>
      <w:suppressAutoHyphens/>
      <w:spacing w:before="250" w:line="250" w:lineRule="exact"/>
      <w:jc w:val="left"/>
    </w:pPr>
    <w:rPr>
      <w:i/>
      <w:sz w:val="21"/>
    </w:rPr>
  </w:style>
  <w:style w:type="paragraph" w:styleId="Sidfot">
    <w:name w:val="footer"/>
    <w:basedOn w:val="Normal"/>
    <w:rsid w:val="006040FE"/>
    <w:pPr>
      <w:tabs>
        <w:tab w:val="center" w:pos="4703"/>
        <w:tab w:val="right" w:pos="9406"/>
      </w:tabs>
      <w:spacing w:before="0"/>
    </w:pPr>
  </w:style>
  <w:style w:type="paragraph" w:customStyle="1" w:styleId="SidfotH">
    <w:name w:val="SidfotH"/>
    <w:basedOn w:val="Normal"/>
    <w:rsid w:val="006040FE"/>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rsid w:val="006040FE"/>
    <w:pPr>
      <w:framePr w:wrap="around"/>
      <w:jc w:val="left"/>
    </w:pPr>
  </w:style>
  <w:style w:type="paragraph" w:customStyle="1" w:styleId="Pxx-utskottetsvgnar">
    <w:name w:val="På xx-utskottets vägnar"/>
    <w:basedOn w:val="Normal"/>
    <w:next w:val="Ordfranden"/>
    <w:rsid w:val="006040FE"/>
    <w:pPr>
      <w:keepNext/>
      <w:spacing w:before="250"/>
    </w:pPr>
  </w:style>
  <w:style w:type="paragraph" w:customStyle="1" w:styleId="Ordfranden">
    <w:name w:val="Ordföranden"/>
    <w:basedOn w:val="Normal"/>
    <w:next w:val="Deltagare"/>
    <w:rsid w:val="006040FE"/>
    <w:pPr>
      <w:keepNext/>
      <w:spacing w:before="500"/>
    </w:pPr>
    <w:rPr>
      <w:i/>
      <w:noProof/>
    </w:rPr>
  </w:style>
  <w:style w:type="character" w:styleId="Sidnummer">
    <w:name w:val="page number"/>
    <w:basedOn w:val="Standardstycketeckensnitt"/>
    <w:rsid w:val="006040FE"/>
    <w:rPr>
      <w:rFonts w:ascii="Times New Roman" w:hAnsi="Times New Roman"/>
      <w:sz w:val="19"/>
    </w:rPr>
  </w:style>
  <w:style w:type="paragraph" w:customStyle="1" w:styleId="Tryckort">
    <w:name w:val="Tryckort"/>
    <w:basedOn w:val="Normal"/>
    <w:rsid w:val="006040FE"/>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rsid w:val="006040FE"/>
  </w:style>
  <w:style w:type="paragraph" w:customStyle="1" w:styleId="LagtextRubrik">
    <w:name w:val="LagtextRubrik"/>
    <w:basedOn w:val="Normal"/>
    <w:next w:val="LagtextIndrag"/>
    <w:rsid w:val="006040FE"/>
    <w:pPr>
      <w:spacing w:before="0" w:after="220" w:line="220" w:lineRule="exact"/>
    </w:pPr>
    <w:rPr>
      <w:i/>
    </w:rPr>
  </w:style>
  <w:style w:type="character" w:styleId="Fotnotsreferens">
    <w:name w:val="footnote reference"/>
    <w:basedOn w:val="Standardstycketeckensnitt"/>
    <w:semiHidden/>
    <w:rsid w:val="006040FE"/>
    <w:rPr>
      <w:vertAlign w:val="superscript"/>
    </w:rPr>
  </w:style>
  <w:style w:type="paragraph" w:customStyle="1" w:styleId="SidhuvudKantJmn">
    <w:name w:val="SidhuvudKantJämn"/>
    <w:basedOn w:val="SidhuvudKant"/>
    <w:rsid w:val="006040FE"/>
    <w:pPr>
      <w:framePr w:wrap="around"/>
    </w:pPr>
  </w:style>
  <w:style w:type="character" w:customStyle="1" w:styleId="SidhuvudUtskott">
    <w:name w:val="SidhuvudUtskott"/>
    <w:basedOn w:val="Standardstycketeckensnitt"/>
    <w:rsid w:val="006040FE"/>
    <w:rPr>
      <w:spacing w:val="14"/>
      <w:sz w:val="16"/>
    </w:rPr>
  </w:style>
  <w:style w:type="paragraph" w:customStyle="1" w:styleId="SidhuvudKantUdda">
    <w:name w:val="SidhuvudKantUdda"/>
    <w:basedOn w:val="SidhuvudKant"/>
    <w:rsid w:val="006040FE"/>
    <w:pPr>
      <w:framePr w:wrap="around"/>
      <w:jc w:val="right"/>
    </w:pPr>
  </w:style>
  <w:style w:type="paragraph" w:styleId="Dokumentversikt">
    <w:name w:val="Document Map"/>
    <w:basedOn w:val="Normal"/>
    <w:semiHidden/>
    <w:rsid w:val="006040FE"/>
    <w:pPr>
      <w:shd w:val="clear" w:color="auto" w:fill="000080"/>
    </w:pPr>
    <w:rPr>
      <w:rFonts w:ascii="Tahoma" w:hAnsi="Tahoma"/>
    </w:rPr>
  </w:style>
  <w:style w:type="paragraph" w:customStyle="1" w:styleId="OrtochDatum">
    <w:name w:val="Ort och Datum"/>
    <w:basedOn w:val="Normal"/>
    <w:next w:val="Normal"/>
    <w:rsid w:val="006040FE"/>
    <w:pPr>
      <w:keepNext/>
      <w:spacing w:before="0"/>
    </w:pPr>
  </w:style>
  <w:style w:type="paragraph" w:customStyle="1" w:styleId="Bilaga">
    <w:name w:val="Bilaga"/>
    <w:basedOn w:val="Rubrik2"/>
    <w:rsid w:val="006040FE"/>
    <w:pPr>
      <w:spacing w:before="0" w:after="40" w:line="190" w:lineRule="exact"/>
      <w:outlineLvl w:val="9"/>
    </w:pPr>
    <w:rPr>
      <w:caps/>
      <w:sz w:val="19"/>
      <w:u w:val="single"/>
    </w:rPr>
  </w:style>
  <w:style w:type="paragraph" w:customStyle="1" w:styleId="DokumentRubrik">
    <w:name w:val="DokumentRubrik"/>
    <w:basedOn w:val="Normal"/>
    <w:rsid w:val="006040FE"/>
    <w:pPr>
      <w:spacing w:before="0" w:after="20" w:line="240" w:lineRule="atLeast"/>
      <w:jc w:val="left"/>
    </w:pPr>
    <w:rPr>
      <w:noProof/>
      <w:sz w:val="40"/>
    </w:rPr>
  </w:style>
  <w:style w:type="paragraph" w:customStyle="1" w:styleId="Frslagspunkt">
    <w:name w:val="Förslagspunkt"/>
    <w:basedOn w:val="Rubrik3"/>
    <w:rsid w:val="006040FE"/>
    <w:pPr>
      <w:spacing w:before="250"/>
      <w:ind w:left="340" w:hanging="340"/>
      <w:outlineLvl w:val="9"/>
    </w:pPr>
  </w:style>
  <w:style w:type="paragraph" w:customStyle="1" w:styleId="Frslagstext">
    <w:name w:val="Förslagstext"/>
    <w:basedOn w:val="Normal"/>
    <w:rsid w:val="006040FE"/>
    <w:pPr>
      <w:spacing w:before="0"/>
      <w:ind w:left="340"/>
    </w:pPr>
  </w:style>
  <w:style w:type="paragraph" w:styleId="Kommentarer">
    <w:name w:val="annotation text"/>
    <w:basedOn w:val="Normal"/>
    <w:semiHidden/>
    <w:rsid w:val="006040FE"/>
    <w:pPr>
      <w:spacing w:before="0"/>
    </w:pPr>
    <w:rPr>
      <w:sz w:val="20"/>
    </w:rPr>
  </w:style>
  <w:style w:type="paragraph" w:customStyle="1" w:styleId="Reservanter">
    <w:name w:val="Reservanter"/>
    <w:basedOn w:val="Normaltindrag"/>
    <w:rsid w:val="006040FE"/>
    <w:pPr>
      <w:ind w:left="340" w:firstLine="0"/>
    </w:pPr>
  </w:style>
  <w:style w:type="paragraph" w:customStyle="1" w:styleId="Reservantfrslag">
    <w:name w:val="Reservantförslag"/>
    <w:basedOn w:val="Normal"/>
    <w:rsid w:val="006040FE"/>
    <w:pPr>
      <w:spacing w:before="0"/>
    </w:pPr>
  </w:style>
  <w:style w:type="paragraph" w:customStyle="1" w:styleId="Reservationshnvisning">
    <w:name w:val="Reservationshänvisning"/>
    <w:basedOn w:val="Normal"/>
    <w:rsid w:val="006040FE"/>
    <w:pPr>
      <w:spacing w:before="0"/>
      <w:jc w:val="right"/>
    </w:pPr>
    <w:rPr>
      <w:i/>
    </w:rPr>
  </w:style>
  <w:style w:type="paragraph" w:customStyle="1" w:styleId="Reservationspunkt">
    <w:name w:val="Reservationspunkt"/>
    <w:basedOn w:val="Frslagspunkt"/>
    <w:next w:val="Reservanter"/>
    <w:rsid w:val="006040FE"/>
    <w:pPr>
      <w:spacing w:before="360"/>
      <w:outlineLvl w:val="1"/>
    </w:pPr>
  </w:style>
  <w:style w:type="paragraph" w:customStyle="1" w:styleId="Rubrik1b">
    <w:name w:val="Rubrik 1b"/>
    <w:basedOn w:val="Rubrik2"/>
    <w:rsid w:val="006040FE"/>
    <w:rPr>
      <w:b/>
    </w:rPr>
  </w:style>
  <w:style w:type="paragraph" w:customStyle="1" w:styleId="Rubrik2b">
    <w:name w:val="Rubrik 2b"/>
    <w:basedOn w:val="Rubrik2"/>
    <w:rsid w:val="006040FE"/>
    <w:pPr>
      <w:spacing w:before="360" w:after="0"/>
    </w:pPr>
    <w:rPr>
      <w:sz w:val="25"/>
    </w:rPr>
  </w:style>
  <w:style w:type="paragraph" w:customStyle="1" w:styleId="Rubrik2c">
    <w:name w:val="Rubrik 2c"/>
    <w:basedOn w:val="Rubrik2b"/>
    <w:rsid w:val="006040FE"/>
    <w:pPr>
      <w:pBdr>
        <w:bottom w:val="single" w:sz="4" w:space="3" w:color="auto"/>
      </w:pBdr>
    </w:pPr>
    <w:rPr>
      <w:i/>
      <w:sz w:val="23"/>
    </w:rPr>
  </w:style>
  <w:style w:type="paragraph" w:customStyle="1" w:styleId="Utskottsfrslagikorthet-Text">
    <w:name w:val="Utskottsförslag i korthet - Text"/>
    <w:basedOn w:val="Normal"/>
    <w:rsid w:val="006040FE"/>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rsid w:val="006040FE"/>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rsid w:val="006040FE"/>
    <w:pPr>
      <w:pBdr>
        <w:top w:val="single" w:sz="4" w:space="1" w:color="auto"/>
        <w:bottom w:val="single" w:sz="4" w:space="1" w:color="auto"/>
      </w:pBdr>
    </w:pPr>
  </w:style>
  <w:style w:type="paragraph" w:customStyle="1" w:styleId="Utskriftsdatum">
    <w:name w:val="Utskriftsdatum"/>
    <w:basedOn w:val="Normal"/>
    <w:next w:val="Normal"/>
    <w:rsid w:val="006040FE"/>
    <w:pPr>
      <w:keepNext/>
      <w:spacing w:before="0" w:after="125"/>
    </w:pPr>
  </w:style>
  <w:style w:type="paragraph" w:customStyle="1" w:styleId="Utskottetsvervganden-RubrikFrslagspunkt">
    <w:name w:val="Utskottets överväganden - Rubrik Förslagspunkt"/>
    <w:basedOn w:val="Rubrik2"/>
    <w:next w:val="Utskottsfrslagikorthet-Rubrik"/>
    <w:rsid w:val="006040FE"/>
    <w:pPr>
      <w:spacing w:after="0"/>
    </w:pPr>
  </w:style>
  <w:style w:type="paragraph" w:customStyle="1" w:styleId="Motioner">
    <w:name w:val="Motioner"/>
    <w:basedOn w:val="Normal"/>
    <w:rsid w:val="006040FE"/>
    <w:pPr>
      <w:spacing w:before="188"/>
      <w:jc w:val="left"/>
    </w:pPr>
    <w:rPr>
      <w:i/>
    </w:rPr>
  </w:style>
  <w:style w:type="paragraph" w:customStyle="1" w:styleId="Tabellrubrik">
    <w:name w:val="Tabellrubrik"/>
    <w:basedOn w:val="Normal"/>
    <w:next w:val="Tabelltext"/>
    <w:rsid w:val="006040FE"/>
    <w:pPr>
      <w:spacing w:before="250" w:line="200" w:lineRule="atLeast"/>
      <w:ind w:left="851" w:hanging="851"/>
      <w:jc w:val="left"/>
    </w:pPr>
    <w:rPr>
      <w:caps/>
      <w:spacing w:val="8"/>
      <w:sz w:val="14"/>
    </w:rPr>
  </w:style>
  <w:style w:type="paragraph" w:customStyle="1" w:styleId="Bildrubrik">
    <w:name w:val="Bildrubrik"/>
    <w:basedOn w:val="Tabellrubrik"/>
    <w:next w:val="Normal"/>
    <w:rsid w:val="006040FE"/>
  </w:style>
  <w:style w:type="paragraph" w:customStyle="1" w:styleId="Diagramrubrik">
    <w:name w:val="Diagramrubrik"/>
    <w:basedOn w:val="Tabellrubrik"/>
    <w:next w:val="Normal"/>
    <w:rsid w:val="006040FE"/>
  </w:style>
  <w:style w:type="paragraph" w:styleId="Figurfrteckning">
    <w:name w:val="table of figures"/>
    <w:basedOn w:val="Normal"/>
    <w:next w:val="Normal"/>
    <w:semiHidden/>
    <w:rsid w:val="006040FE"/>
    <w:pPr>
      <w:ind w:left="380" w:hanging="380"/>
    </w:pPr>
  </w:style>
  <w:style w:type="paragraph" w:styleId="Oformateradtext">
    <w:name w:val="Plain Text"/>
    <w:basedOn w:val="Normal"/>
    <w:rsid w:val="006040FE"/>
    <w:pPr>
      <w:widowControl w:val="0"/>
      <w:spacing w:line="240" w:lineRule="auto"/>
      <w:jc w:val="left"/>
    </w:pPr>
    <w:rPr>
      <w:rFonts w:ascii="Courier New" w:hAnsi="Courier New"/>
      <w:sz w:val="20"/>
    </w:rPr>
  </w:style>
  <w:style w:type="character" w:styleId="Radnummer">
    <w:name w:val="line number"/>
    <w:basedOn w:val="Standardstycketeckensnitt"/>
    <w:rsid w:val="006040FE"/>
  </w:style>
  <w:style w:type="paragraph" w:customStyle="1" w:styleId="RubrikBetNrDeldokument">
    <w:name w:val="Rubrik BetNr Deldokument"/>
    <w:basedOn w:val="Normal"/>
    <w:rsid w:val="006040FE"/>
    <w:pPr>
      <w:spacing w:before="0" w:line="240" w:lineRule="auto"/>
      <w:jc w:val="left"/>
    </w:pPr>
    <w:rPr>
      <w:sz w:val="28"/>
    </w:rPr>
  </w:style>
  <w:style w:type="paragraph" w:customStyle="1" w:styleId="Tabelltext">
    <w:name w:val="Tabelltext"/>
    <w:basedOn w:val="Normal"/>
    <w:rsid w:val="006040FE"/>
    <w:pPr>
      <w:spacing w:before="0" w:line="200" w:lineRule="exact"/>
      <w:jc w:val="left"/>
    </w:pPr>
    <w:rPr>
      <w:sz w:val="16"/>
    </w:rPr>
  </w:style>
  <w:style w:type="paragraph" w:customStyle="1" w:styleId="TabellNot">
    <w:name w:val="TabellNot"/>
    <w:basedOn w:val="Tabelltext"/>
    <w:rsid w:val="006040FE"/>
    <w:rPr>
      <w:sz w:val="12"/>
    </w:rPr>
  </w:style>
  <w:style w:type="paragraph" w:customStyle="1" w:styleId="Formatmall1">
    <w:name w:val="Formatmall1"/>
    <w:basedOn w:val="Reservationspunkt"/>
    <w:next w:val="Reservanter"/>
    <w:rsid w:val="006040FE"/>
  </w:style>
  <w:style w:type="paragraph" w:customStyle="1" w:styleId="Fotnotstextindrag">
    <w:name w:val="Fotnotstext indrag"/>
    <w:basedOn w:val="Fotnotstext"/>
    <w:rsid w:val="006040FE"/>
    <w:pPr>
      <w:ind w:left="113"/>
    </w:pPr>
  </w:style>
  <w:style w:type="paragraph" w:customStyle="1" w:styleId="Yttrandepunkt">
    <w:name w:val="Yttrandepunkt"/>
    <w:basedOn w:val="Reservationspunkt"/>
    <w:next w:val="Reservanter"/>
    <w:rsid w:val="006040FE"/>
  </w:style>
  <w:style w:type="paragraph" w:styleId="Liststycke">
    <w:name w:val="List Paragraph"/>
    <w:basedOn w:val="Normal"/>
    <w:uiPriority w:val="34"/>
    <w:qFormat/>
    <w:rsid w:val="00386160"/>
    <w:pPr>
      <w:ind w:left="720"/>
      <w:contextualSpacing/>
    </w:pPr>
  </w:style>
  <w:style w:type="paragraph" w:customStyle="1" w:styleId="PunktlistaBomb">
    <w:name w:val="PunktlistaBomb"/>
    <w:basedOn w:val="Normal"/>
    <w:rsid w:val="005F22D4"/>
    <w:pPr>
      <w:numPr>
        <w:numId w:val="5"/>
      </w:numPr>
    </w:pPr>
  </w:style>
  <w:style w:type="paragraph" w:customStyle="1" w:styleId="PunktlistaTankstreckPackad">
    <w:name w:val="PunktlistaTankstreckPackad"/>
    <w:basedOn w:val="Normal"/>
    <w:rsid w:val="005F22D4"/>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2276</Words>
  <Characters>14909</Characters>
  <Application>Microsoft Office Word</Application>
  <DocSecurity>4</DocSecurity>
  <Lines>304</Lines>
  <Paragraphs>87</Paragraphs>
  <ScaleCrop>false</ScaleCrop>
  <HeadingPairs>
    <vt:vector size="6" baseType="variant">
      <vt:variant>
        <vt:lpstr>Rubrik</vt:lpstr>
      </vt:variant>
      <vt:variant>
        <vt:i4>1</vt:i4>
      </vt:variant>
      <vt:variant>
        <vt:lpstr>Rubriker</vt:lpstr>
      </vt:variant>
      <vt:variant>
        <vt:i4>12</vt:i4>
      </vt:variant>
      <vt:variant>
        <vt:lpstr>Title</vt:lpstr>
      </vt:variant>
      <vt:variant>
        <vt:i4>1</vt:i4>
      </vt:variant>
    </vt:vector>
  </HeadingPairs>
  <TitlesOfParts>
    <vt:vector size="14" baseType="lpstr">
      <vt:lpstr>1999/2000:T1</vt:lpstr>
      <vt:lpstr>Sammanfattning</vt:lpstr>
      <vt:lpstr>Innehållsförteckning</vt:lpstr>
      <vt:lpstr>Styrelsens redogörelse</vt:lpstr>
      <vt:lpstr>Riksrevisionens granskning</vt:lpstr>
      <vt:lpstr>    Granskningens syfte, avgränsning och revisionsfråga</vt:lpstr>
      <vt:lpstr>        Forskningsresultat  </vt:lpstr>
      <vt:lpstr>        Tidigare utvärderingar</vt:lpstr>
      <vt:lpstr>        Den regionala nedsättningen – små effekter på sysselsättning, företagande och se</vt:lpstr>
      <vt:lpstr>        1997 års nedsättning – obetydliga sysselsättningseffekter</vt:lpstr>
      <vt:lpstr>        Nedsättning av socialavgifter för ungdomar – små sysselsättningseffekter </vt:lpstr>
      <vt:lpstr>        Riksrevisionens övergripande slutsatser och rekommendationer</vt:lpstr>
      <vt:lpstr>Styrelsens överväganden</vt:lpstr>
      <vt:lpstr/>
    </vt:vector>
  </TitlesOfParts>
  <Company>Riksdagen</Company>
  <LinksUpToDate>false</LinksUpToDate>
  <CharactersWithSpaces>17098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2008-11-26T07:41:00Z</cp:lastPrinted>
  <dcterms:created xsi:type="dcterms:W3CDTF">2025-12-17T19:07:00Z</dcterms:created>
  <dcterms:modified xsi:type="dcterms:W3CDTF">2025-12-17T19:07:00Z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9</vt:lpwstr>
  </property>
  <property fmtid="{D5CDD505-2E9C-101B-9397-08002B2CF9AE}" pid="3" name="Utskott">
    <vt:lpwstr>RRS</vt:lpwstr>
  </property>
  <property fmtid="{D5CDD505-2E9C-101B-9397-08002B2CF9AE}" pid="4" name="BetänkandeÅr">
    <vt:lpwstr>2008/09</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