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Måndagen den 18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7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Inledning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Transportstyrelsens outsourcing (kapitel 5)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Regeringens förhållande till riksdagen (kapitel 1)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Handläggningen av regeringsärenden (kapitel 2)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Klackenberg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Regeringens ansvar för förvaltningen (kapitel 3)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Eva-Lena Gustavsson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Klackenberg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Lisbeth Sundén Andersson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Statsråds tjänsteutövning (kapitel 4)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enhetligt regionalt utvecklingsansvar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Indelning i utgiftsområden och en sammanhållen budgetprocess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utlåtande KU48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direktiv om skydd för personer som rapporterar om överträdelser av unionsrätten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Verksamheten i Europeiska unionen under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 Linde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Hagwall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Jeff Ahl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utlåtande CU33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direktiv om grupptalan och om revidering av fyra konsumenträttsdirektiv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tillsynen av ställföreträdare och överförmyndare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 för Levande städer – Politik för en hållbar stadsutveckling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försäkringsdistribution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9 tim. 36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18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2018-06-18</SAFIR_Sammantradesdatum_Doc>
    <SAFIR_SammantradeID xmlns="C07A1A6C-0B19-41D9-BDF8-F523BA3921EB">bc2af7b1-e18e-422c-91f6-546c8545fa09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796C7-F5D0-4942-B495-D363449D278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18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