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4CDC11CBB947618AE02DA67CFF01A7"/>
        </w:placeholder>
        <w:text/>
      </w:sdtPr>
      <w:sdtEndPr/>
      <w:sdtContent>
        <w:p w:rsidRPr="009B062B" w:rsidR="00AF30DD" w:rsidP="00741A1F" w:rsidRDefault="00AF30DD" w14:paraId="4EBD1EF0" w14:textId="77777777">
          <w:pPr>
            <w:pStyle w:val="Rubrik1"/>
            <w:spacing w:after="300"/>
          </w:pPr>
          <w:r w:rsidRPr="009B062B">
            <w:t>Förslag till riksdagsbeslut</w:t>
          </w:r>
        </w:p>
      </w:sdtContent>
    </w:sdt>
    <w:sdt>
      <w:sdtPr>
        <w:alias w:val="Yrkande 1"/>
        <w:tag w:val="76b570fb-43f9-41ab-a13e-22670df86ec8"/>
        <w:id w:val="-565645878"/>
        <w:lock w:val="sdtLocked"/>
      </w:sdtPr>
      <w:sdtEndPr/>
      <w:sdtContent>
        <w:p w:rsidR="008318BB" w:rsidRDefault="004B3B9D" w14:paraId="4EBD1EF1" w14:textId="56A2E458">
          <w:pPr>
            <w:pStyle w:val="Frslagstext"/>
            <w:numPr>
              <w:ilvl w:val="0"/>
              <w:numId w:val="0"/>
            </w:numPr>
          </w:pPr>
          <w:r>
            <w:t>Riksdagen ställer sig bakom det som anförs i motionen om att ta bort undantaget från kravet på innehållsförteckning för vin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53CF70D1814844A23989AE2FEA02A1"/>
        </w:placeholder>
        <w:text/>
      </w:sdtPr>
      <w:sdtEndPr/>
      <w:sdtContent>
        <w:p w:rsidRPr="009B062B" w:rsidR="006D79C9" w:rsidP="00333E95" w:rsidRDefault="006D79C9" w14:paraId="4EBD1EF2" w14:textId="77777777">
          <w:pPr>
            <w:pStyle w:val="Rubrik1"/>
          </w:pPr>
          <w:r>
            <w:t>Motivering</w:t>
          </w:r>
        </w:p>
      </w:sdtContent>
    </w:sdt>
    <w:p w:rsidRPr="00846618" w:rsidR="00CE5FFE" w:rsidP="004D0312" w:rsidRDefault="00CE5FFE" w14:paraId="4EBD1EF3" w14:textId="391613E4">
      <w:pPr>
        <w:pStyle w:val="Normalutanindragellerluft"/>
      </w:pPr>
      <w:r w:rsidRPr="00846618">
        <w:t>Många viner innehåller rader av tillsatser som inte behöver redovisas för konsument</w:t>
      </w:r>
      <w:r w:rsidR="004D0312">
        <w:softHyphen/>
      </w:r>
      <w:bookmarkStart w:name="_GoBack" w:id="1"/>
      <w:bookmarkEnd w:id="1"/>
      <w:r w:rsidRPr="00846618">
        <w:t>erna.</w:t>
      </w:r>
    </w:p>
    <w:p w:rsidRPr="00CE5FFE" w:rsidR="00CE5FFE" w:rsidP="004D0312" w:rsidRDefault="00CE5FFE" w14:paraId="4EBD1EF4" w14:textId="057AFED9">
      <w:r w:rsidRPr="00CE5FFE">
        <w:t>Det finns idag ett 6</w:t>
      </w:r>
      <w:r w:rsidR="00F24FC0">
        <w:t>0-</w:t>
      </w:r>
      <w:r w:rsidRPr="00CE5FFE">
        <w:t>tal olika godkända tillsatser som får användas i vanligt vin och ett 4</w:t>
      </w:r>
      <w:r w:rsidR="00F24FC0">
        <w:t>0-</w:t>
      </w:r>
      <w:r w:rsidRPr="00CE5FFE">
        <w:t>tal i ekologiskt vin, utan att det redovisas. Det är till och med förbjudet att skriva ut vad vinet innehåller. Sulfiter är det enda ämne som måste deklareras på etiketten eftersom det är ett allergent ämne.</w:t>
      </w:r>
    </w:p>
    <w:p w:rsidRPr="00CE5FFE" w:rsidR="00CE5FFE" w:rsidP="004D0312" w:rsidRDefault="00CE5FFE" w14:paraId="4EBD1EF5" w14:textId="77777777">
      <w:r w:rsidRPr="00CE5FFE">
        <w:t>EU-kommissionen har lagt fram ett förslag om vilka tillsatser som bör redovisas på vinflaskor i framtiden. Systembolaget avvaktar nya direktiv men det är dock osäkert när de kan bli verklighet.</w:t>
      </w:r>
    </w:p>
    <w:p w:rsidRPr="00CE5FFE" w:rsidR="00422B9E" w:rsidP="004D0312" w:rsidRDefault="00CE5FFE" w14:paraId="4EBD1EF6" w14:textId="77777777">
      <w:r w:rsidRPr="00CE5FFE">
        <w:t>Det borde vara en självklarhet att vinproduktionen är transparent och konsumenter får tillgång till informationen.</w:t>
      </w:r>
    </w:p>
    <w:sdt>
      <w:sdtPr>
        <w:alias w:val="CC_Underskrifter"/>
        <w:tag w:val="CC_Underskrifter"/>
        <w:id w:val="583496634"/>
        <w:lock w:val="sdtContentLocked"/>
        <w:placeholder>
          <w:docPart w:val="ED97E7C8111B4DABBEFE07F9B0F79CAC"/>
        </w:placeholder>
      </w:sdtPr>
      <w:sdtEndPr/>
      <w:sdtContent>
        <w:p w:rsidR="00846618" w:rsidP="00846618" w:rsidRDefault="00846618" w14:paraId="4EBD1EF8" w14:textId="77777777"/>
        <w:p w:rsidRPr="008E0FE2" w:rsidR="004801AC" w:rsidP="00846618" w:rsidRDefault="004D0312" w14:paraId="4EBD1EF9" w14:textId="77777777"/>
      </w:sdtContent>
    </w:sdt>
    <w:tbl>
      <w:tblPr>
        <w:tblW w:w="5000" w:type="pct"/>
        <w:tblLook w:val="04A0" w:firstRow="1" w:lastRow="0" w:firstColumn="1" w:lastColumn="0" w:noHBand="0" w:noVBand="1"/>
        <w:tblCaption w:val="underskrifter"/>
      </w:tblPr>
      <w:tblGrid>
        <w:gridCol w:w="4252"/>
        <w:gridCol w:w="4252"/>
      </w:tblGrid>
      <w:tr w:rsidR="005434E8" w14:paraId="4CAB5986" w14:textId="77777777">
        <w:trPr>
          <w:cantSplit/>
        </w:trPr>
        <w:tc>
          <w:tcPr>
            <w:tcW w:w="50" w:type="pct"/>
            <w:vAlign w:val="bottom"/>
          </w:tcPr>
          <w:p w:rsidR="005434E8" w:rsidRDefault="00F24FC0" w14:paraId="656EFDCD" w14:textId="77777777">
            <w:pPr>
              <w:pStyle w:val="Underskrifter"/>
            </w:pPr>
            <w:r>
              <w:t>Roza Güclü Hedin (S)</w:t>
            </w:r>
          </w:p>
        </w:tc>
        <w:tc>
          <w:tcPr>
            <w:tcW w:w="50" w:type="pct"/>
            <w:vAlign w:val="bottom"/>
          </w:tcPr>
          <w:p w:rsidR="005434E8" w:rsidRDefault="00F24FC0" w14:paraId="6E0B904A" w14:textId="77777777">
            <w:pPr>
              <w:pStyle w:val="Underskrifter"/>
            </w:pPr>
            <w:r>
              <w:t>Linus Sköld (S)</w:t>
            </w:r>
          </w:p>
        </w:tc>
      </w:tr>
    </w:tbl>
    <w:p w:rsidR="00981AD4" w:rsidRDefault="00981AD4" w14:paraId="4EBD1EFD" w14:textId="77777777"/>
    <w:sectPr w:rsidR="00981A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D1EFF" w14:textId="77777777" w:rsidR="00CE5FFE" w:rsidRDefault="00CE5FFE" w:rsidP="000C1CAD">
      <w:pPr>
        <w:spacing w:line="240" w:lineRule="auto"/>
      </w:pPr>
      <w:r>
        <w:separator/>
      </w:r>
    </w:p>
  </w:endnote>
  <w:endnote w:type="continuationSeparator" w:id="0">
    <w:p w14:paraId="4EBD1F00" w14:textId="77777777" w:rsidR="00CE5FFE" w:rsidRDefault="00CE5F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1F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1F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1F0E" w14:textId="77777777" w:rsidR="00262EA3" w:rsidRPr="00846618" w:rsidRDefault="00262EA3" w:rsidP="008466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D1EFD" w14:textId="77777777" w:rsidR="00CE5FFE" w:rsidRDefault="00CE5FFE" w:rsidP="000C1CAD">
      <w:pPr>
        <w:spacing w:line="240" w:lineRule="auto"/>
      </w:pPr>
      <w:r>
        <w:separator/>
      </w:r>
    </w:p>
  </w:footnote>
  <w:footnote w:type="continuationSeparator" w:id="0">
    <w:p w14:paraId="4EBD1EFE" w14:textId="77777777" w:rsidR="00CE5FFE" w:rsidRDefault="00CE5F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1F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BD1F0F" wp14:editId="4EBD1F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BD1F13" w14:textId="77777777" w:rsidR="00262EA3" w:rsidRDefault="004D0312" w:rsidP="008103B5">
                          <w:pPr>
                            <w:jc w:val="right"/>
                          </w:pPr>
                          <w:sdt>
                            <w:sdtPr>
                              <w:alias w:val="CC_Noformat_Partikod"/>
                              <w:tag w:val="CC_Noformat_Partikod"/>
                              <w:id w:val="-53464382"/>
                              <w:placeholder>
                                <w:docPart w:val="558F4C0BE14D4DF88EE73FED3C318B3E"/>
                              </w:placeholder>
                              <w:text/>
                            </w:sdtPr>
                            <w:sdtEndPr/>
                            <w:sdtContent>
                              <w:r w:rsidR="00CE5FFE">
                                <w:t>S</w:t>
                              </w:r>
                            </w:sdtContent>
                          </w:sdt>
                          <w:sdt>
                            <w:sdtPr>
                              <w:alias w:val="CC_Noformat_Partinummer"/>
                              <w:tag w:val="CC_Noformat_Partinummer"/>
                              <w:id w:val="-1709555926"/>
                              <w:placeholder>
                                <w:docPart w:val="5492D564B61C4BE48BC75ACCB1E6BB8B"/>
                              </w:placeholder>
                              <w:text/>
                            </w:sdtPr>
                            <w:sdtEndPr/>
                            <w:sdtContent>
                              <w:r w:rsidR="00CE5FFE">
                                <w:t>1454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D1F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BD1F13" w14:textId="77777777" w:rsidR="00262EA3" w:rsidRDefault="004D0312" w:rsidP="008103B5">
                    <w:pPr>
                      <w:jc w:val="right"/>
                    </w:pPr>
                    <w:sdt>
                      <w:sdtPr>
                        <w:alias w:val="CC_Noformat_Partikod"/>
                        <w:tag w:val="CC_Noformat_Partikod"/>
                        <w:id w:val="-53464382"/>
                        <w:placeholder>
                          <w:docPart w:val="558F4C0BE14D4DF88EE73FED3C318B3E"/>
                        </w:placeholder>
                        <w:text/>
                      </w:sdtPr>
                      <w:sdtEndPr/>
                      <w:sdtContent>
                        <w:r w:rsidR="00CE5FFE">
                          <w:t>S</w:t>
                        </w:r>
                      </w:sdtContent>
                    </w:sdt>
                    <w:sdt>
                      <w:sdtPr>
                        <w:alias w:val="CC_Noformat_Partinummer"/>
                        <w:tag w:val="CC_Noformat_Partinummer"/>
                        <w:id w:val="-1709555926"/>
                        <w:placeholder>
                          <w:docPart w:val="5492D564B61C4BE48BC75ACCB1E6BB8B"/>
                        </w:placeholder>
                        <w:text/>
                      </w:sdtPr>
                      <w:sdtEndPr/>
                      <w:sdtContent>
                        <w:r w:rsidR="00CE5FFE">
                          <w:t>1454</w:t>
                        </w:r>
                      </w:sdtContent>
                    </w:sdt>
                  </w:p>
                </w:txbxContent>
              </v:textbox>
              <w10:wrap anchorx="page"/>
            </v:shape>
          </w:pict>
        </mc:Fallback>
      </mc:AlternateContent>
    </w:r>
  </w:p>
  <w:p w14:paraId="4EBD1F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1F03" w14:textId="77777777" w:rsidR="00262EA3" w:rsidRDefault="00262EA3" w:rsidP="008563AC">
    <w:pPr>
      <w:jc w:val="right"/>
    </w:pPr>
  </w:p>
  <w:p w14:paraId="4EBD1F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1F07" w14:textId="77777777" w:rsidR="00262EA3" w:rsidRDefault="004D03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BD1F11" wp14:editId="4EBD1F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BD1F08" w14:textId="77777777" w:rsidR="00262EA3" w:rsidRDefault="004D0312" w:rsidP="00A314CF">
    <w:pPr>
      <w:pStyle w:val="FSHNormal"/>
      <w:spacing w:before="40"/>
    </w:pPr>
    <w:sdt>
      <w:sdtPr>
        <w:alias w:val="CC_Noformat_Motionstyp"/>
        <w:tag w:val="CC_Noformat_Motionstyp"/>
        <w:id w:val="1162973129"/>
        <w:lock w:val="sdtContentLocked"/>
        <w15:appearance w15:val="hidden"/>
        <w:text/>
      </w:sdtPr>
      <w:sdtEndPr/>
      <w:sdtContent>
        <w:r w:rsidR="006440A2">
          <w:t>Enskild motion</w:t>
        </w:r>
      </w:sdtContent>
    </w:sdt>
    <w:r w:rsidR="00821B36">
      <w:t xml:space="preserve"> </w:t>
    </w:r>
    <w:sdt>
      <w:sdtPr>
        <w:alias w:val="CC_Noformat_Partikod"/>
        <w:tag w:val="CC_Noformat_Partikod"/>
        <w:id w:val="1471015553"/>
        <w:text/>
      </w:sdtPr>
      <w:sdtEndPr/>
      <w:sdtContent>
        <w:r w:rsidR="00CE5FFE">
          <w:t>S</w:t>
        </w:r>
      </w:sdtContent>
    </w:sdt>
    <w:sdt>
      <w:sdtPr>
        <w:alias w:val="CC_Noformat_Partinummer"/>
        <w:tag w:val="CC_Noformat_Partinummer"/>
        <w:id w:val="-2014525982"/>
        <w:text/>
      </w:sdtPr>
      <w:sdtEndPr/>
      <w:sdtContent>
        <w:r w:rsidR="00CE5FFE">
          <w:t>1454</w:t>
        </w:r>
      </w:sdtContent>
    </w:sdt>
  </w:p>
  <w:p w14:paraId="4EBD1F09" w14:textId="77777777" w:rsidR="00262EA3" w:rsidRPr="008227B3" w:rsidRDefault="004D03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BD1F0A" w14:textId="77777777" w:rsidR="00262EA3" w:rsidRPr="008227B3" w:rsidRDefault="004D03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40A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40A2">
          <w:t>:1330</w:t>
        </w:r>
      </w:sdtContent>
    </w:sdt>
  </w:p>
  <w:p w14:paraId="4EBD1F0B" w14:textId="77777777" w:rsidR="00262EA3" w:rsidRDefault="004D0312" w:rsidP="00E03A3D">
    <w:pPr>
      <w:pStyle w:val="Motionr"/>
    </w:pPr>
    <w:sdt>
      <w:sdtPr>
        <w:alias w:val="CC_Noformat_Avtext"/>
        <w:tag w:val="CC_Noformat_Avtext"/>
        <w:id w:val="-2020768203"/>
        <w:lock w:val="sdtContentLocked"/>
        <w15:appearance w15:val="hidden"/>
        <w:text/>
      </w:sdtPr>
      <w:sdtEndPr/>
      <w:sdtContent>
        <w:r w:rsidR="006440A2">
          <w:t>av Roza Güclü Hedin och Linus Sköld (båda S)</w:t>
        </w:r>
      </w:sdtContent>
    </w:sdt>
  </w:p>
  <w:sdt>
    <w:sdtPr>
      <w:alias w:val="CC_Noformat_Rubtext"/>
      <w:tag w:val="CC_Noformat_Rubtext"/>
      <w:id w:val="-218060500"/>
      <w:lock w:val="sdtLocked"/>
      <w:text/>
    </w:sdtPr>
    <w:sdtEndPr/>
    <w:sdtContent>
      <w:p w14:paraId="4EBD1F0C" w14:textId="77777777" w:rsidR="00262EA3" w:rsidRDefault="00CE5FFE" w:rsidP="00283E0F">
        <w:pPr>
          <w:pStyle w:val="FSHRub2"/>
        </w:pPr>
        <w:r>
          <w:t>Ta bort undantaget från kravet på innehållsförteckning för vin</w:t>
        </w:r>
      </w:p>
    </w:sdtContent>
  </w:sdt>
  <w:sdt>
    <w:sdtPr>
      <w:alias w:val="CC_Boilerplate_3"/>
      <w:tag w:val="CC_Boilerplate_3"/>
      <w:id w:val="1606463544"/>
      <w:lock w:val="sdtContentLocked"/>
      <w15:appearance w15:val="hidden"/>
      <w:text w:multiLine="1"/>
    </w:sdtPr>
    <w:sdtEndPr/>
    <w:sdtContent>
      <w:p w14:paraId="4EBD1F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E5F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9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12"/>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4E8"/>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0A2"/>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1F"/>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C65"/>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BB"/>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61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AD4"/>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FE"/>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C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BD1EEF"/>
  <w15:chartTrackingRefBased/>
  <w15:docId w15:val="{041A2259-299E-4953-B138-FE77DFF7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4CDC11CBB947618AE02DA67CFF01A7"/>
        <w:category>
          <w:name w:val="Allmänt"/>
          <w:gallery w:val="placeholder"/>
        </w:category>
        <w:types>
          <w:type w:val="bbPlcHdr"/>
        </w:types>
        <w:behaviors>
          <w:behavior w:val="content"/>
        </w:behaviors>
        <w:guid w:val="{78B888A0-2364-4B35-8327-318F1B091B61}"/>
      </w:docPartPr>
      <w:docPartBody>
        <w:p w:rsidR="00A5223F" w:rsidRDefault="00A5223F">
          <w:pPr>
            <w:pStyle w:val="A84CDC11CBB947618AE02DA67CFF01A7"/>
          </w:pPr>
          <w:r w:rsidRPr="005A0A93">
            <w:rPr>
              <w:rStyle w:val="Platshllartext"/>
            </w:rPr>
            <w:t>Förslag till riksdagsbeslut</w:t>
          </w:r>
        </w:p>
      </w:docPartBody>
    </w:docPart>
    <w:docPart>
      <w:docPartPr>
        <w:name w:val="B953CF70D1814844A23989AE2FEA02A1"/>
        <w:category>
          <w:name w:val="Allmänt"/>
          <w:gallery w:val="placeholder"/>
        </w:category>
        <w:types>
          <w:type w:val="bbPlcHdr"/>
        </w:types>
        <w:behaviors>
          <w:behavior w:val="content"/>
        </w:behaviors>
        <w:guid w:val="{DF82DDEA-B575-4C56-AAE8-E54B3E62C573}"/>
      </w:docPartPr>
      <w:docPartBody>
        <w:p w:rsidR="00A5223F" w:rsidRDefault="00A5223F">
          <w:pPr>
            <w:pStyle w:val="B953CF70D1814844A23989AE2FEA02A1"/>
          </w:pPr>
          <w:r w:rsidRPr="005A0A93">
            <w:rPr>
              <w:rStyle w:val="Platshllartext"/>
            </w:rPr>
            <w:t>Motivering</w:t>
          </w:r>
        </w:p>
      </w:docPartBody>
    </w:docPart>
    <w:docPart>
      <w:docPartPr>
        <w:name w:val="558F4C0BE14D4DF88EE73FED3C318B3E"/>
        <w:category>
          <w:name w:val="Allmänt"/>
          <w:gallery w:val="placeholder"/>
        </w:category>
        <w:types>
          <w:type w:val="bbPlcHdr"/>
        </w:types>
        <w:behaviors>
          <w:behavior w:val="content"/>
        </w:behaviors>
        <w:guid w:val="{56332680-70AC-4C29-B711-BC4B3ED9D47A}"/>
      </w:docPartPr>
      <w:docPartBody>
        <w:p w:rsidR="00A5223F" w:rsidRDefault="00A5223F">
          <w:pPr>
            <w:pStyle w:val="558F4C0BE14D4DF88EE73FED3C318B3E"/>
          </w:pPr>
          <w:r>
            <w:rPr>
              <w:rStyle w:val="Platshllartext"/>
            </w:rPr>
            <w:t xml:space="preserve"> </w:t>
          </w:r>
        </w:p>
      </w:docPartBody>
    </w:docPart>
    <w:docPart>
      <w:docPartPr>
        <w:name w:val="5492D564B61C4BE48BC75ACCB1E6BB8B"/>
        <w:category>
          <w:name w:val="Allmänt"/>
          <w:gallery w:val="placeholder"/>
        </w:category>
        <w:types>
          <w:type w:val="bbPlcHdr"/>
        </w:types>
        <w:behaviors>
          <w:behavior w:val="content"/>
        </w:behaviors>
        <w:guid w:val="{CEFDEDC2-0649-49BC-9458-8DAAD25C3251}"/>
      </w:docPartPr>
      <w:docPartBody>
        <w:p w:rsidR="00A5223F" w:rsidRDefault="00A5223F">
          <w:pPr>
            <w:pStyle w:val="5492D564B61C4BE48BC75ACCB1E6BB8B"/>
          </w:pPr>
          <w:r>
            <w:t xml:space="preserve"> </w:t>
          </w:r>
        </w:p>
      </w:docPartBody>
    </w:docPart>
    <w:docPart>
      <w:docPartPr>
        <w:name w:val="ED97E7C8111B4DABBEFE07F9B0F79CAC"/>
        <w:category>
          <w:name w:val="Allmänt"/>
          <w:gallery w:val="placeholder"/>
        </w:category>
        <w:types>
          <w:type w:val="bbPlcHdr"/>
        </w:types>
        <w:behaviors>
          <w:behavior w:val="content"/>
        </w:behaviors>
        <w:guid w:val="{B8EC4C71-0A78-4CA2-8303-1250728C391E}"/>
      </w:docPartPr>
      <w:docPartBody>
        <w:p w:rsidR="00F22BF9" w:rsidRDefault="00F22B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3F"/>
    <w:rsid w:val="00A5223F"/>
    <w:rsid w:val="00F22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4CDC11CBB947618AE02DA67CFF01A7">
    <w:name w:val="A84CDC11CBB947618AE02DA67CFF01A7"/>
  </w:style>
  <w:style w:type="paragraph" w:customStyle="1" w:styleId="022EAFDA9D5E4C9A9A109CC033004C06">
    <w:name w:val="022EAFDA9D5E4C9A9A109CC033004C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7AC46EE37D4FC3BAA7266CE40841C4">
    <w:name w:val="217AC46EE37D4FC3BAA7266CE40841C4"/>
  </w:style>
  <w:style w:type="paragraph" w:customStyle="1" w:styleId="B953CF70D1814844A23989AE2FEA02A1">
    <w:name w:val="B953CF70D1814844A23989AE2FEA02A1"/>
  </w:style>
  <w:style w:type="paragraph" w:customStyle="1" w:styleId="31BB06444A7E435DA854706D93F48E09">
    <w:name w:val="31BB06444A7E435DA854706D93F48E09"/>
  </w:style>
  <w:style w:type="paragraph" w:customStyle="1" w:styleId="7EE5CC4FA0D74FD8820270F8A48B02E8">
    <w:name w:val="7EE5CC4FA0D74FD8820270F8A48B02E8"/>
  </w:style>
  <w:style w:type="paragraph" w:customStyle="1" w:styleId="558F4C0BE14D4DF88EE73FED3C318B3E">
    <w:name w:val="558F4C0BE14D4DF88EE73FED3C318B3E"/>
  </w:style>
  <w:style w:type="paragraph" w:customStyle="1" w:styleId="5492D564B61C4BE48BC75ACCB1E6BB8B">
    <w:name w:val="5492D564B61C4BE48BC75ACCB1E6B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288D7-4392-4932-B993-4022C9963196}"/>
</file>

<file path=customXml/itemProps2.xml><?xml version="1.0" encoding="utf-8"?>
<ds:datastoreItem xmlns:ds="http://schemas.openxmlformats.org/officeDocument/2006/customXml" ds:itemID="{362F2C6E-7B3A-4B24-A5FC-39AAF8D27CAD}"/>
</file>

<file path=customXml/itemProps3.xml><?xml version="1.0" encoding="utf-8"?>
<ds:datastoreItem xmlns:ds="http://schemas.openxmlformats.org/officeDocument/2006/customXml" ds:itemID="{3C97B2D4-B6A2-4343-BED7-7A0F9573839F}"/>
</file>

<file path=docProps/app.xml><?xml version="1.0" encoding="utf-8"?>
<Properties xmlns="http://schemas.openxmlformats.org/officeDocument/2006/extended-properties" xmlns:vt="http://schemas.openxmlformats.org/officeDocument/2006/docPropsVTypes">
  <Template>Normal</Template>
  <TotalTime>8</TotalTime>
  <Pages>1</Pages>
  <Words>147</Words>
  <Characters>805</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S1454 Ta bort undantaget från kravet på innehållsförteckning för vin</vt:lpstr>
      <vt:lpstr>
      </vt:lpstr>
    </vt:vector>
  </TitlesOfParts>
  <Company>Sveriges riksdag</Company>
  <LinksUpToDate>false</LinksUpToDate>
  <CharactersWithSpaces>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