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6CF662D78DB84371A5DC12975CFF026F"/>
        </w:placeholder>
        <w:text/>
      </w:sdtPr>
      <w:sdtEndPr/>
      <w:sdtContent>
        <w:p w:rsidRPr="009B062B" w:rsidR="00AF30DD" w:rsidP="00D44D32" w:rsidRDefault="00AF30DD" w14:paraId="5A513A6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a54ca98-efb6-4e0b-a9df-27faaeecd3b3"/>
        <w:id w:val="-1452319282"/>
        <w:lock w:val="sdtLocked"/>
      </w:sdtPr>
      <w:sdtEndPr/>
      <w:sdtContent>
        <w:p w:rsidR="00575558" w:rsidRDefault="00E272D4" w14:paraId="5A513A6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hur delgivningslagen kan moderniseras och digitaliseras för att underlätta delgivning mellan myndigheter, företag och medborgare via e-post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594A0C02DC947028A172ABABB26A9D8"/>
        </w:placeholder>
        <w:text/>
      </w:sdtPr>
      <w:sdtEndPr/>
      <w:sdtContent>
        <w:p w:rsidRPr="009B062B" w:rsidR="006D79C9" w:rsidP="00333E95" w:rsidRDefault="006D79C9" w14:paraId="5A513A66" w14:textId="77777777">
          <w:pPr>
            <w:pStyle w:val="Rubrik1"/>
          </w:pPr>
          <w:r>
            <w:t>Motivering</w:t>
          </w:r>
        </w:p>
      </w:sdtContent>
    </w:sdt>
    <w:p w:rsidRPr="0020679C" w:rsidR="00422B9E" w:rsidP="0020679C" w:rsidRDefault="00EB5BF0" w14:paraId="5A513A67" w14:textId="72E60ECC">
      <w:pPr>
        <w:pStyle w:val="Normalutanindragellerluft"/>
      </w:pPr>
      <w:r w:rsidRPr="0020679C">
        <w:t>Idag förekommer det tyvärr att människor försvårar, försenar och i värsta fall förhindrar brottsutredningar, domstolsförhandlingar, kronofogdeärenden och annat genom att undanhålla sig så kallad delgivning. Detta är förödande för tilltron till rättsstaten och kan</w:t>
      </w:r>
      <w:r w:rsidRPr="0020679C" w:rsidR="00B84DDD">
        <w:t xml:space="preserve"> till exempel</w:t>
      </w:r>
      <w:r w:rsidRPr="0020679C">
        <w:t xml:space="preserve"> leda till att kriminella går fria från straff</w:t>
      </w:r>
      <w:r w:rsidRPr="0020679C" w:rsidR="00B84DDD">
        <w:t xml:space="preserve"> eller </w:t>
      </w:r>
      <w:r w:rsidRPr="0020679C">
        <w:t xml:space="preserve">att </w:t>
      </w:r>
      <w:r w:rsidRPr="0020679C" w:rsidR="00B84DDD">
        <w:t>fordringsägare</w:t>
      </w:r>
      <w:r w:rsidRPr="0020679C">
        <w:t xml:space="preserve"> blir utan </w:t>
      </w:r>
      <w:r w:rsidRPr="0020679C" w:rsidR="00B84DDD">
        <w:t>rättmätig ersättning. En anledning till att detta kan ske är att vi har en delgivnings</w:t>
      </w:r>
      <w:r w:rsidR="00CB68FC">
        <w:softHyphen/>
      </w:r>
      <w:r w:rsidRPr="0020679C" w:rsidR="00B84DDD">
        <w:t>lag som inte hängt med i utvecklingen och i de kriminellas uppfinn</w:t>
      </w:r>
      <w:r w:rsidR="00682782">
        <w:t>ings</w:t>
      </w:r>
      <w:r w:rsidRPr="0020679C" w:rsidR="00B84DDD">
        <w:t>rikedom. Digital</w:t>
      </w:r>
      <w:r w:rsidR="00CB68FC">
        <w:softHyphen/>
      </w:r>
      <w:r w:rsidRPr="0020679C" w:rsidR="00B84DDD">
        <w:t>iseringen</w:t>
      </w:r>
      <w:r w:rsidRPr="00CB68FC" w:rsidR="00B84DDD">
        <w:rPr>
          <w:spacing w:val="-4"/>
        </w:rPr>
        <w:t xml:space="preserve"> ökar för varje dag som går vilket också ökar nya möjligheter inom detta område.</w:t>
      </w:r>
      <w:r w:rsidRPr="0020679C" w:rsidR="00B84DDD">
        <w:t xml:space="preserve"> </w:t>
      </w:r>
    </w:p>
    <w:p w:rsidRPr="0020679C" w:rsidR="00C735A8" w:rsidP="0020679C" w:rsidRDefault="00C735A8" w14:paraId="5A513A68" w14:textId="18C8FDB3">
      <w:r w:rsidRPr="0020679C">
        <w:t xml:space="preserve">Danmark är </w:t>
      </w:r>
      <w:r w:rsidR="00682782">
        <w:t>ett</w:t>
      </w:r>
      <w:r w:rsidRPr="0020679C">
        <w:t xml:space="preserve"> av de länder som kommit längst i sin digitala kommunikation mellan myndigheter, företag och privatpersoner. Genom sin </w:t>
      </w:r>
      <w:proofErr w:type="spellStart"/>
      <w:r w:rsidRPr="0020679C">
        <w:t>Digipost</w:t>
      </w:r>
      <w:proofErr w:type="spellEnd"/>
      <w:r w:rsidRPr="0020679C" w:rsidR="00AD1538">
        <w:t xml:space="preserve"> kommunicerar myndig</w:t>
      </w:r>
      <w:r w:rsidR="00CB68FC">
        <w:softHyphen/>
      </w:r>
      <w:r w:rsidRPr="0020679C" w:rsidR="00AD1538">
        <w:t>heter med företag och medborgare via e</w:t>
      </w:r>
      <w:r w:rsidR="00682782">
        <w:noBreakHyphen/>
      </w:r>
      <w:r w:rsidRPr="0020679C" w:rsidR="00AD1538">
        <w:t xml:space="preserve">post. Huvudregeln är att kommunikationen sker digitalt men undantag kan ske om skäl finns. I </w:t>
      </w:r>
      <w:r w:rsidR="00682782">
        <w:t>d</w:t>
      </w:r>
      <w:r w:rsidRPr="0020679C" w:rsidR="00AD1538">
        <w:t>en nu pågående utredning</w:t>
      </w:r>
      <w:r w:rsidR="00682782">
        <w:t>en</w:t>
      </w:r>
      <w:r w:rsidRPr="0020679C" w:rsidR="00AD1538">
        <w:t xml:space="preserve"> ”Ett permanent snabbförfarande i brottmål och andra åtgärder för en snabbare lagföring av brott” finns flera delar med som skulle förbättra, snabba upp och samtidigt hålla god </w:t>
      </w:r>
      <w:bookmarkStart w:name="_GoBack" w:id="1"/>
      <w:bookmarkEnd w:id="1"/>
      <w:r w:rsidRPr="0020679C" w:rsidR="00AD1538">
        <w:t xml:space="preserve">rättssäkerhet. Jag anser dock inte att direktiven är tillräckligt tydliga vad gäller att ta steget fullt ut och digitalisera </w:t>
      </w:r>
      <w:r w:rsidRPr="0020679C" w:rsidR="00682782">
        <w:t xml:space="preserve">även delgivning </w:t>
      </w:r>
      <w:r w:rsidRPr="0020679C" w:rsidR="00AD1538">
        <w:t>via e</w:t>
      </w:r>
      <w:r w:rsidR="00682782">
        <w:noBreakHyphen/>
      </w:r>
      <w:r w:rsidRPr="0020679C" w:rsidR="00AD1538">
        <w:t>post. Kommittédirektiven borde därför kompletteras med detta.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BED58B8C5A84005B85681EE8B3FCE44"/>
        </w:placeholder>
      </w:sdtPr>
      <w:sdtEndPr>
        <w:rPr>
          <w:i w:val="0"/>
          <w:noProof w:val="0"/>
        </w:rPr>
      </w:sdtEndPr>
      <w:sdtContent>
        <w:p w:rsidR="00D44D32" w:rsidP="00D44D32" w:rsidRDefault="00D44D32" w14:paraId="5A513A6B" w14:textId="77777777"/>
        <w:p w:rsidRPr="008E0FE2" w:rsidR="004801AC" w:rsidP="00D44D32" w:rsidRDefault="00CB68FC" w14:paraId="5A513A6C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Jörgen Berglund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F50A7E" w:rsidRDefault="00F50A7E" w14:paraId="5A513A70" w14:textId="77777777"/>
    <w:sectPr w:rsidR="00F50A7E" w:rsidSect="00C16A7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513A72" w14:textId="77777777" w:rsidR="00471C0E" w:rsidRDefault="00471C0E" w:rsidP="000C1CAD">
      <w:pPr>
        <w:spacing w:line="240" w:lineRule="auto"/>
      </w:pPr>
      <w:r>
        <w:separator/>
      </w:r>
    </w:p>
  </w:endnote>
  <w:endnote w:type="continuationSeparator" w:id="0">
    <w:p w14:paraId="5A513A73" w14:textId="77777777" w:rsidR="00471C0E" w:rsidRDefault="00471C0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13A7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13A7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13A81" w14:textId="77777777" w:rsidR="00262EA3" w:rsidRPr="00D44D32" w:rsidRDefault="00262EA3" w:rsidP="00D44D3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513A70" w14:textId="77777777" w:rsidR="00471C0E" w:rsidRDefault="00471C0E" w:rsidP="000C1CAD">
      <w:pPr>
        <w:spacing w:line="240" w:lineRule="auto"/>
      </w:pPr>
      <w:r>
        <w:separator/>
      </w:r>
    </w:p>
  </w:footnote>
  <w:footnote w:type="continuationSeparator" w:id="0">
    <w:p w14:paraId="5A513A71" w14:textId="77777777" w:rsidR="00471C0E" w:rsidRDefault="00471C0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A513A7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A513A83" wp14:anchorId="5A513A8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B68FC" w14:paraId="5A513A8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2C4FAEFAD0F44B0B878F1960ACEC521"/>
                              </w:placeholder>
                              <w:text/>
                            </w:sdtPr>
                            <w:sdtEndPr/>
                            <w:sdtContent>
                              <w:r w:rsidR="00150BB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419389E6B4344D5AC62E04FBAA867EF"/>
                              </w:placeholder>
                              <w:text/>
                            </w:sdtPr>
                            <w:sdtEndPr/>
                            <w:sdtContent>
                              <w:r w:rsidR="0020679C">
                                <w:t>1616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A513A8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B68FC" w14:paraId="5A513A8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2C4FAEFAD0F44B0B878F1960ACEC521"/>
                        </w:placeholder>
                        <w:text/>
                      </w:sdtPr>
                      <w:sdtEndPr/>
                      <w:sdtContent>
                        <w:r w:rsidR="00150BB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419389E6B4344D5AC62E04FBAA867EF"/>
                        </w:placeholder>
                        <w:text/>
                      </w:sdtPr>
                      <w:sdtEndPr/>
                      <w:sdtContent>
                        <w:r w:rsidR="0020679C">
                          <w:t>1616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A513A7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A513A76" w14:textId="77777777">
    <w:pPr>
      <w:jc w:val="right"/>
    </w:pPr>
  </w:p>
  <w:p w:rsidR="00262EA3" w:rsidP="00776B74" w:rsidRDefault="00262EA3" w14:paraId="5A513A7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CB68FC" w14:paraId="5A513A7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A513A85" wp14:anchorId="5A513A8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B68FC" w14:paraId="5A513A7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50BB4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0679C">
          <w:t>1616</w:t>
        </w:r>
      </w:sdtContent>
    </w:sdt>
  </w:p>
  <w:p w:rsidRPr="008227B3" w:rsidR="00262EA3" w:rsidP="008227B3" w:rsidRDefault="00CB68FC" w14:paraId="5A513A7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B68FC" w14:paraId="5A513A7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:3625</w:t>
        </w:r>
      </w:sdtContent>
    </w:sdt>
  </w:p>
  <w:p w:rsidR="00262EA3" w:rsidP="00E03A3D" w:rsidRDefault="00CB68FC" w14:paraId="5A513A7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Jörgen Berglund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B3322A" w14:paraId="5A513A7F" w14:textId="77777777">
        <w:pPr>
          <w:pStyle w:val="FSHRub2"/>
        </w:pPr>
        <w:r>
          <w:t>En moderniserad delgivningslag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A513A8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150BB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0BB4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79C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47D86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C0E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558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044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782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2FA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7F7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24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153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22A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4DDD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5A8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8FC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07B59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4D32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2D4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3B2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5BF0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0A7E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A513A63"/>
  <w15:chartTrackingRefBased/>
  <w15:docId w15:val="{678596FA-3BFD-4B1A-AA67-6CFB7435B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1" Type="http://schemas.openxmlformats.org/officeDocument/2006/relationships/footnotes" Target="footnotes.xml"/><Relationship Id="rId24" Type="http://schemas.openxmlformats.org/officeDocument/2006/relationships/customXml" Target="../customXml/item3.xml"/><Relationship Id="rId15" Type="http://schemas.openxmlformats.org/officeDocument/2006/relationships/footer" Target="footer1.xml"/><Relationship Id="rId23" Type="http://schemas.openxmlformats.org/officeDocument/2006/relationships/customXml" Target="../customXml/item2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customXml" Target="../customXml/item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CF662D78DB84371A5DC12975CFF02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FA745A-CB9E-476B-85C3-AD8C950466CF}"/>
      </w:docPartPr>
      <w:docPartBody>
        <w:p w:rsidR="0004156D" w:rsidRDefault="00601225">
          <w:pPr>
            <w:pStyle w:val="6CF662D78DB84371A5DC12975CFF026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594A0C02DC947028A172ABABB26A9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158522-0196-4939-B3A4-EC7EE8A7FF00}"/>
      </w:docPartPr>
      <w:docPartBody>
        <w:p w:rsidR="0004156D" w:rsidRDefault="00601225">
          <w:pPr>
            <w:pStyle w:val="E594A0C02DC947028A172ABABB26A9D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2C4FAEFAD0F44B0B878F1960ACEC5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7C472F-B4A0-4DC1-B0FC-CB5841856342}"/>
      </w:docPartPr>
      <w:docPartBody>
        <w:p w:rsidR="0004156D" w:rsidRDefault="00601225">
          <w:pPr>
            <w:pStyle w:val="92C4FAEFAD0F44B0B878F1960ACEC5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419389E6B4344D5AC62E04FBAA867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59E93A-4995-4480-B6D6-816058A48C44}"/>
      </w:docPartPr>
      <w:docPartBody>
        <w:p w:rsidR="0004156D" w:rsidRDefault="00601225">
          <w:pPr>
            <w:pStyle w:val="D419389E6B4344D5AC62E04FBAA867EF"/>
          </w:pPr>
          <w:r>
            <w:t xml:space="preserve"> </w:t>
          </w:r>
        </w:p>
      </w:docPartBody>
    </w:docPart>
    <w:docPart>
      <w:docPartPr>
        <w:name w:val="1BED58B8C5A84005B85681EE8B3FCE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0E6609-9902-4DA6-A39D-D9AA786BE4A1}"/>
      </w:docPartPr>
      <w:docPartBody>
        <w:p w:rsidR="00564439" w:rsidRDefault="0056443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225"/>
    <w:rsid w:val="0004156D"/>
    <w:rsid w:val="00564439"/>
    <w:rsid w:val="0060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CF662D78DB84371A5DC12975CFF026F">
    <w:name w:val="6CF662D78DB84371A5DC12975CFF026F"/>
  </w:style>
  <w:style w:type="paragraph" w:customStyle="1" w:styleId="81F7ECD9887F4FEDAD8014AA3E01590B">
    <w:name w:val="81F7ECD9887F4FEDAD8014AA3E01590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FCA79B9891A2421796BECCCC1383CE71">
    <w:name w:val="FCA79B9891A2421796BECCCC1383CE71"/>
  </w:style>
  <w:style w:type="paragraph" w:customStyle="1" w:styleId="E594A0C02DC947028A172ABABB26A9D8">
    <w:name w:val="E594A0C02DC947028A172ABABB26A9D8"/>
  </w:style>
  <w:style w:type="paragraph" w:customStyle="1" w:styleId="2E570B6979DF4B3DBB3D561C6C58D7F5">
    <w:name w:val="2E570B6979DF4B3DBB3D561C6C58D7F5"/>
  </w:style>
  <w:style w:type="paragraph" w:customStyle="1" w:styleId="76863A58E2C54C3980E523974BD01E87">
    <w:name w:val="76863A58E2C54C3980E523974BD01E87"/>
  </w:style>
  <w:style w:type="paragraph" w:customStyle="1" w:styleId="92C4FAEFAD0F44B0B878F1960ACEC521">
    <w:name w:val="92C4FAEFAD0F44B0B878F1960ACEC521"/>
  </w:style>
  <w:style w:type="paragraph" w:customStyle="1" w:styleId="D419389E6B4344D5AC62E04FBAA867EF">
    <w:name w:val="D419389E6B4344D5AC62E04FBAA867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5E8311-6E3E-49FB-8DCE-08BA025F74FF}"/>
</file>

<file path=customXml/itemProps2.xml><?xml version="1.0" encoding="utf-8"?>
<ds:datastoreItem xmlns:ds="http://schemas.openxmlformats.org/officeDocument/2006/customXml" ds:itemID="{5A0EF3E1-16BB-4229-9812-DEF6C2C66E46}"/>
</file>

<file path=customXml/itemProps3.xml><?xml version="1.0" encoding="utf-8"?>
<ds:datastoreItem xmlns:ds="http://schemas.openxmlformats.org/officeDocument/2006/customXml" ds:itemID="{E8FDB423-EB76-42DF-93B2-E64F3C1123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1413</Characters>
  <Application>Microsoft Office Word</Application>
  <DocSecurity>0</DocSecurity>
  <Lines>29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M1616 En moderniserad delgivningslag</vt:lpstr>
      <vt:lpstr>
      </vt:lpstr>
    </vt:vector>
  </TitlesOfParts>
  <Company>Sveriges riksdag</Company>
  <LinksUpToDate>false</LinksUpToDate>
  <CharactersWithSpaces>1642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