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22B4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Ku2015/02674/D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A5BB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A5BB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  <w:p w:rsidR="0097366E" w:rsidRDefault="0097366E" w:rsidP="007300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A5BBE">
      <w:pPr>
        <w:framePr w:w="4400" w:h="2523" w:wrap="notBeside" w:vAnchor="page" w:hAnchor="page" w:x="6453" w:y="2445"/>
        <w:ind w:left="142"/>
      </w:pPr>
      <w:r>
        <w:t>Till riksdagen</w:t>
      </w:r>
    </w:p>
    <w:p w:rsidR="001A5BBE" w:rsidRDefault="001A5BBE" w:rsidP="001A5BB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2015/16:281 av Lotta Olsson (M) </w:t>
      </w:r>
    </w:p>
    <w:p w:rsidR="006E4E11" w:rsidRDefault="001A5BBE" w:rsidP="001A5BBE">
      <w:pPr>
        <w:pStyle w:val="RKrubrik"/>
        <w:pBdr>
          <w:bottom w:val="single" w:sz="4" w:space="1" w:color="auto"/>
        </w:pBdr>
        <w:spacing w:before="0" w:after="0"/>
      </w:pPr>
      <w:r>
        <w:t>Civilsamhällets förmåga att hantera väntetiderna i asylhanteringen</w:t>
      </w:r>
    </w:p>
    <w:p w:rsidR="006E4E11" w:rsidRDefault="006E4E11">
      <w:pPr>
        <w:pStyle w:val="RKnormal"/>
      </w:pPr>
    </w:p>
    <w:p w:rsidR="006E4E11" w:rsidRDefault="001A5BBE">
      <w:pPr>
        <w:pStyle w:val="RKnormal"/>
      </w:pPr>
      <w:r>
        <w:t>Lotta Olsson har frågat mig vilka åtgärder jag är villig att vidta för att stärka civilsamhällets möjligheter att klara av att hantera dagens långa väntetider för asylsökande.</w:t>
      </w:r>
    </w:p>
    <w:p w:rsidR="0034623D" w:rsidRDefault="0034623D" w:rsidP="00D92507">
      <w:pPr>
        <w:pStyle w:val="RKnormal"/>
      </w:pPr>
    </w:p>
    <w:p w:rsidR="000C497B" w:rsidRDefault="00CF66D4" w:rsidP="00D92507">
      <w:pPr>
        <w:pStyle w:val="RKnormal"/>
      </w:pPr>
      <w:r w:rsidRPr="00D92507">
        <w:t>Fler människor än någonsin tidigare söker asyl i Sverige.</w:t>
      </w:r>
      <w:r w:rsidR="00D92507">
        <w:t xml:space="preserve"> </w:t>
      </w:r>
      <w:r w:rsidRPr="00D92507">
        <w:t>Det pågår ett intensivt arbete för att hitta lösningar på de stora utmaningar som finns, både på kort och på lång sikt. Regeringen</w:t>
      </w:r>
      <w:r w:rsidR="00D92507">
        <w:t>s</w:t>
      </w:r>
      <w:r w:rsidRPr="00D92507">
        <w:t xml:space="preserve"> och Regeringskansliets viktigaste uppgift i nuläget är att underlätta för att operativt ansvariga myndigheter ska kunna hantera </w:t>
      </w:r>
      <w:r w:rsidR="00D92507">
        <w:t>d</w:t>
      </w:r>
      <w:r w:rsidRPr="00D92507">
        <w:t>en</w:t>
      </w:r>
      <w:r w:rsidR="00D92507">
        <w:t>na</w:t>
      </w:r>
      <w:r w:rsidRPr="00D92507">
        <w:t xml:space="preserve"> situation</w:t>
      </w:r>
      <w:r w:rsidR="0034623D">
        <w:t>.</w:t>
      </w:r>
      <w:r w:rsidRPr="00D92507">
        <w:t xml:space="preserve"> </w:t>
      </w:r>
      <w:r w:rsidR="00D92507">
        <w:t xml:space="preserve">Migrationsverkets ansträngningar för att </w:t>
      </w:r>
      <w:r w:rsidR="000C497B">
        <w:t>hålla nere</w:t>
      </w:r>
      <w:r w:rsidR="00D92507">
        <w:t xml:space="preserve"> </w:t>
      </w:r>
      <w:r w:rsidR="00182F57">
        <w:t xml:space="preserve">handläggningstiden för asylärenden är ett led i detta. </w:t>
      </w:r>
    </w:p>
    <w:p w:rsidR="005D6B1B" w:rsidRDefault="005D6B1B" w:rsidP="00D92507">
      <w:pPr>
        <w:pStyle w:val="RKnormal"/>
      </w:pPr>
    </w:p>
    <w:p w:rsidR="00BB51F0" w:rsidRDefault="00BB51F0" w:rsidP="00BB51F0">
      <w:pPr>
        <w:pStyle w:val="RKnormal"/>
      </w:pPr>
      <w:r>
        <w:t>Jag delar Lotta Olssons uppfattning att</w:t>
      </w:r>
      <w:r w:rsidR="000B51D3">
        <w:t xml:space="preserve"> det</w:t>
      </w:r>
      <w:r>
        <w:t xml:space="preserve"> svenska samhället ställs inför stora utmaningar. </w:t>
      </w:r>
      <w:r w:rsidRPr="00FC495D">
        <w:t>En unik insats</w:t>
      </w:r>
      <w:r w:rsidRPr="00F87221">
        <w:t xml:space="preserve"> har gjorts av</w:t>
      </w:r>
      <w:r w:rsidR="000B51D3">
        <w:t xml:space="preserve"> det</w:t>
      </w:r>
      <w:r w:rsidRPr="00F87221">
        <w:t xml:space="preserve"> civila samhällets organisationer, </w:t>
      </w:r>
      <w:r w:rsidR="00771F35">
        <w:t>såväl av etablerade som</w:t>
      </w:r>
      <w:r w:rsidRPr="00F87221">
        <w:t xml:space="preserve"> nya, som arbetat hårt dygnet runt med att ge konkret </w:t>
      </w:r>
      <w:r>
        <w:t>hjälp</w:t>
      </w:r>
      <w:r w:rsidRPr="00F87221">
        <w:t xml:space="preserve"> i form av mat, kläder, tolkhjälp och pengar. Organisationerna gör också </w:t>
      </w:r>
      <w:r w:rsidR="000B51D3">
        <w:t>mycket</w:t>
      </w:r>
      <w:r w:rsidR="00C346F6">
        <w:t xml:space="preserve"> </w:t>
      </w:r>
      <w:r w:rsidRPr="00F87221">
        <w:t>värdefulla insatser i arbetet med etablering såsom krisbearbetning, läxhjälp, sysselsättning m</w:t>
      </w:r>
      <w:r w:rsidR="003F228E">
        <w:t>.</w:t>
      </w:r>
      <w:r w:rsidRPr="00F87221">
        <w:t>m.</w:t>
      </w:r>
      <w:r w:rsidR="00FF53E8">
        <w:t xml:space="preserve"> Regeringen har därför återkommande varit i kontakt med det civila samhällets organisationer </w:t>
      </w:r>
      <w:r w:rsidR="000B51D3">
        <w:t>för att få en bild</w:t>
      </w:r>
      <w:r w:rsidR="00FF53E8">
        <w:t xml:space="preserve"> av deras behov. </w:t>
      </w:r>
    </w:p>
    <w:p w:rsidR="005D6B1B" w:rsidRDefault="005D6B1B" w:rsidP="00D92507">
      <w:pPr>
        <w:pStyle w:val="RKnormal"/>
      </w:pPr>
    </w:p>
    <w:p w:rsidR="00C8094D" w:rsidRDefault="005D6B1B" w:rsidP="00C8094D">
      <w:pPr>
        <w:pStyle w:val="RKnormal"/>
      </w:pPr>
      <w:r>
        <w:t xml:space="preserve">Myndigheten </w:t>
      </w:r>
      <w:r w:rsidR="00E22B4F">
        <w:t>för samhällsskydd och beredskap</w:t>
      </w:r>
      <w:r>
        <w:t xml:space="preserve"> </w:t>
      </w:r>
      <w:r w:rsidR="00FF53E8">
        <w:t>har</w:t>
      </w:r>
      <w:r w:rsidR="00FC495D">
        <w:t xml:space="preserve"> sedan den 1 oktober</w:t>
      </w:r>
      <w:r w:rsidR="00FF53E8">
        <w:t xml:space="preserve"> </w:t>
      </w:r>
      <w:r w:rsidR="00FC495D">
        <w:t xml:space="preserve">regeringens uppdrag </w:t>
      </w:r>
      <w:r>
        <w:t xml:space="preserve">att </w:t>
      </w:r>
      <w:r w:rsidR="003F228E">
        <w:t xml:space="preserve">på nationell nivå </w:t>
      </w:r>
      <w:r>
        <w:t xml:space="preserve">samordna ansvariga aktörers hantering av </w:t>
      </w:r>
      <w:r w:rsidR="003F228E">
        <w:t>situationen, bland annat genom att sammanställa lägesbilder och samordna myndighetsinformation för att göra den mer lättillgänglig</w:t>
      </w:r>
      <w:r w:rsidR="00BB51F0">
        <w:t>.</w:t>
      </w:r>
      <w:r>
        <w:t xml:space="preserve"> Myndigheten håller också i regionala samverkanskonferenser tillsammans med Migrationsverket, länsstyrelserna och ett flertal av det civila samhällets organisationer.</w:t>
      </w:r>
    </w:p>
    <w:p w:rsidR="003F228E" w:rsidRDefault="003F228E" w:rsidP="005D6B1B">
      <w:pPr>
        <w:pStyle w:val="RKnormal"/>
      </w:pPr>
    </w:p>
    <w:p w:rsidR="005D6B1B" w:rsidRDefault="00C346F6" w:rsidP="005D6B1B">
      <w:pPr>
        <w:pStyle w:val="RKnormal"/>
      </w:pPr>
      <w:r w:rsidRPr="00C346F6">
        <w:rPr>
          <w:szCs w:val="24"/>
        </w:rPr>
        <w:t xml:space="preserve">Jag är </w:t>
      </w:r>
      <w:r>
        <w:rPr>
          <w:szCs w:val="24"/>
        </w:rPr>
        <w:t xml:space="preserve">mycket </w:t>
      </w:r>
      <w:r w:rsidRPr="00C346F6">
        <w:rPr>
          <w:szCs w:val="24"/>
        </w:rPr>
        <w:t>angelägen om</w:t>
      </w:r>
      <w:r>
        <w:rPr>
          <w:szCs w:val="24"/>
        </w:rPr>
        <w:t xml:space="preserve"> att</w:t>
      </w:r>
      <w:r w:rsidRPr="00C346F6">
        <w:rPr>
          <w:szCs w:val="24"/>
        </w:rPr>
        <w:t xml:space="preserve"> di</w:t>
      </w:r>
      <w:r>
        <w:rPr>
          <w:szCs w:val="24"/>
        </w:rPr>
        <w:t xml:space="preserve">alogen med det civila samhället fortsätter. </w:t>
      </w:r>
      <w:r w:rsidR="00882A29" w:rsidRPr="00C346F6">
        <w:t>M</w:t>
      </w:r>
      <w:r w:rsidR="00BB51F0" w:rsidRPr="00C346F6">
        <w:t>in</w:t>
      </w:r>
      <w:r w:rsidR="00BB51F0">
        <w:t xml:space="preserve"> statssekreterare </w:t>
      </w:r>
      <w:r w:rsidR="00882A29">
        <w:t>har</w:t>
      </w:r>
      <w:r>
        <w:t xml:space="preserve"> därför</w:t>
      </w:r>
      <w:r w:rsidR="00882A29">
        <w:t xml:space="preserve"> </w:t>
      </w:r>
      <w:r w:rsidR="00BB51F0">
        <w:t>möten med det civila samhällets organisationer varannan vecka.</w:t>
      </w:r>
      <w:r w:rsidR="005D6B1B">
        <w:t xml:space="preserve"> </w:t>
      </w:r>
      <w:r w:rsidR="00547024">
        <w:t xml:space="preserve">Mötena syftar både till att </w:t>
      </w:r>
      <w:r w:rsidR="00547024">
        <w:lastRenderedPageBreak/>
        <w:t>sprida information om regeringens fortsa</w:t>
      </w:r>
      <w:r w:rsidR="00FC495D">
        <w:t xml:space="preserve">tta insatser och </w:t>
      </w:r>
      <w:r w:rsidR="00547024">
        <w:t xml:space="preserve">att få del av organisationernas synpunkter och behov. </w:t>
      </w:r>
    </w:p>
    <w:p w:rsidR="00FF53E8" w:rsidRDefault="00FF53E8" w:rsidP="00FF53E8">
      <w:pPr>
        <w:pStyle w:val="RKnormal"/>
      </w:pPr>
    </w:p>
    <w:p w:rsidR="00FF53E8" w:rsidRDefault="00FF53E8" w:rsidP="00FF53E8">
      <w:pPr>
        <w:pStyle w:val="RKnormal"/>
      </w:pPr>
      <w:r>
        <w:t xml:space="preserve">Den 1 oktober stärkte regeringen civilsamhällets arbete med att stödja och stärka frivilligas engagemang för människor på flykt i Sverige med 10 miljoner kronor. Svenska Röda Korset får använda medlen för att </w:t>
      </w:r>
      <w:r w:rsidR="00771F35">
        <w:t xml:space="preserve">i samverkan med andra organisationer </w:t>
      </w:r>
      <w:r w:rsidRPr="00043538">
        <w:t>bedriva, organisera och samordna hjälpverksamhet</w:t>
      </w:r>
      <w:r>
        <w:t xml:space="preserve"> </w:t>
      </w:r>
      <w:r w:rsidRPr="00043538">
        <w:t>för människor på flykt i Sverig</w:t>
      </w:r>
      <w:r w:rsidR="00771F35">
        <w:t>e</w:t>
      </w:r>
      <w:r>
        <w:t xml:space="preserve">. </w:t>
      </w:r>
    </w:p>
    <w:p w:rsidR="005D6B1B" w:rsidRDefault="005D6B1B" w:rsidP="005D6B1B">
      <w:pPr>
        <w:pStyle w:val="RKnormal"/>
      </w:pPr>
    </w:p>
    <w:p w:rsidR="00FF53E8" w:rsidRDefault="00225008" w:rsidP="000D613E">
      <w:pPr>
        <w:pStyle w:val="RKnormal"/>
      </w:pPr>
      <w:r>
        <w:t xml:space="preserve">Slutligen vill jag ta upp </w:t>
      </w:r>
      <w:r w:rsidR="0038580B">
        <w:t>migrationsöverenskommelsen</w:t>
      </w:r>
      <w:r w:rsidR="00A2584D">
        <w:t xml:space="preserve"> </w:t>
      </w:r>
      <w:r w:rsidR="00771F35">
        <w:t xml:space="preserve">som träffades </w:t>
      </w:r>
      <w:r w:rsidR="00A2584D">
        <w:t>mellan regeringen och Moderaterna, Folkpartiet, Centerpartiet och Kristdemokraterna den 23 oktober</w:t>
      </w:r>
      <w:r w:rsidR="00D55732">
        <w:t>,</w:t>
      </w:r>
      <w:r w:rsidR="00A2584D">
        <w:t xml:space="preserve"> </w:t>
      </w:r>
      <w:r w:rsidR="00771F35">
        <w:t xml:space="preserve">och </w:t>
      </w:r>
      <w:r>
        <w:t xml:space="preserve">som </w:t>
      </w:r>
      <w:r w:rsidR="00771F35">
        <w:t xml:space="preserve">innebär att enighet uppnåtts </w:t>
      </w:r>
      <w:r w:rsidR="00A2584D">
        <w:t xml:space="preserve">för insatser för att säkra förmågan i det svenska mottagandet av asylsökande och stärka etablering av nyanlända. </w:t>
      </w:r>
      <w:r w:rsidR="00771F35">
        <w:t xml:space="preserve">Överenskommelsen innebär bland annat att </w:t>
      </w:r>
      <w:r w:rsidR="00FF53E8">
        <w:t xml:space="preserve">det civila samhällets organisationer </w:t>
      </w:r>
      <w:r w:rsidR="00771F35">
        <w:t xml:space="preserve">erhåller </w:t>
      </w:r>
      <w:r w:rsidR="00FF53E8">
        <w:t xml:space="preserve">200 miljoner kronor i engångsmedel. Dessa </w:t>
      </w:r>
      <w:r w:rsidR="0044546A">
        <w:t>medel</w:t>
      </w:r>
      <w:r w:rsidR="00FF53E8">
        <w:t xml:space="preserve"> </w:t>
      </w:r>
      <w:r w:rsidR="00A2584D">
        <w:t xml:space="preserve">ska användas </w:t>
      </w:r>
      <w:r w:rsidR="00FF53E8">
        <w:t>till att</w:t>
      </w:r>
      <w:r w:rsidR="00A2584D">
        <w:t xml:space="preserve"> möjliggöra organis</w:t>
      </w:r>
      <w:r w:rsidR="00FF53E8">
        <w:t>ationernas engagemang i frågan.</w:t>
      </w:r>
    </w:p>
    <w:p w:rsidR="00FF53E8" w:rsidRDefault="00FF53E8" w:rsidP="000D613E">
      <w:pPr>
        <w:pStyle w:val="RKnormal"/>
      </w:pPr>
    </w:p>
    <w:p w:rsidR="000D613E" w:rsidRDefault="009867D9" w:rsidP="000D613E">
      <w:pPr>
        <w:pStyle w:val="RKnormal"/>
      </w:pPr>
      <w:r>
        <w:t>Det</w:t>
      </w:r>
      <w:r w:rsidR="000D613E">
        <w:t xml:space="preserve"> civila samhällets organisationer </w:t>
      </w:r>
      <w:r>
        <w:t xml:space="preserve">har </w:t>
      </w:r>
      <w:r w:rsidR="000D613E">
        <w:t xml:space="preserve">en viktig roll, och jag ser fram emot </w:t>
      </w:r>
      <w:r>
        <w:t>en</w:t>
      </w:r>
      <w:r w:rsidR="000D613E">
        <w:t xml:space="preserve"> fortsatt </w:t>
      </w:r>
      <w:r>
        <w:t>samverkan</w:t>
      </w:r>
      <w:r w:rsidR="000D613E">
        <w:t xml:space="preserve"> </w:t>
      </w:r>
      <w:r w:rsidR="00771F35">
        <w:t xml:space="preserve">med organisationerna, </w:t>
      </w:r>
      <w:r w:rsidR="000D613E">
        <w:t xml:space="preserve">för att med gemensamma krafter på bästa sätt möta de </w:t>
      </w:r>
      <w:r>
        <w:t>utmaningar</w:t>
      </w:r>
      <w:r w:rsidR="000D613E">
        <w:t xml:space="preserve"> vi står inför.</w:t>
      </w:r>
    </w:p>
    <w:p w:rsidR="001A5BBE" w:rsidRDefault="001A5BBE">
      <w:pPr>
        <w:pStyle w:val="RKnormal"/>
      </w:pPr>
    </w:p>
    <w:p w:rsidR="003F228E" w:rsidRDefault="003F228E">
      <w:pPr>
        <w:pStyle w:val="RKnormal"/>
      </w:pPr>
    </w:p>
    <w:p w:rsidR="001A5BBE" w:rsidRPr="00C346F6" w:rsidRDefault="001A5BBE">
      <w:pPr>
        <w:pStyle w:val="RKnormal"/>
        <w:rPr>
          <w:lang w:val="de-DE"/>
        </w:rPr>
      </w:pPr>
      <w:r w:rsidRPr="00C346F6">
        <w:rPr>
          <w:lang w:val="de-DE"/>
        </w:rPr>
        <w:t>Stockholm den 18 november 2015</w:t>
      </w:r>
    </w:p>
    <w:p w:rsidR="001A5BBE" w:rsidRPr="00C346F6" w:rsidRDefault="001A5BBE">
      <w:pPr>
        <w:pStyle w:val="RKnormal"/>
        <w:rPr>
          <w:lang w:val="de-DE"/>
        </w:rPr>
      </w:pPr>
    </w:p>
    <w:p w:rsidR="003F228E" w:rsidRPr="00C346F6" w:rsidRDefault="003F228E">
      <w:pPr>
        <w:pStyle w:val="RKnormal"/>
        <w:rPr>
          <w:lang w:val="de-DE"/>
        </w:rPr>
      </w:pPr>
    </w:p>
    <w:p w:rsidR="001A5BBE" w:rsidRPr="00C346F6" w:rsidRDefault="001A5BBE">
      <w:pPr>
        <w:pStyle w:val="RKnormal"/>
        <w:rPr>
          <w:lang w:val="de-DE"/>
        </w:rPr>
      </w:pPr>
    </w:p>
    <w:p w:rsidR="001A5BBE" w:rsidRPr="00C346F6" w:rsidRDefault="001A5BBE">
      <w:pPr>
        <w:pStyle w:val="RKnormal"/>
        <w:rPr>
          <w:lang w:val="de-DE"/>
        </w:rPr>
      </w:pPr>
      <w:r w:rsidRPr="00C346F6">
        <w:rPr>
          <w:lang w:val="de-DE"/>
        </w:rPr>
        <w:t>Alice Bah Kuhnke</w:t>
      </w:r>
    </w:p>
    <w:sectPr w:rsidR="001A5BBE" w:rsidRPr="00C346F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BB3" w:rsidRDefault="004B6BB3">
      <w:r>
        <w:separator/>
      </w:r>
    </w:p>
  </w:endnote>
  <w:endnote w:type="continuationSeparator" w:id="0">
    <w:p w:rsidR="004B6BB3" w:rsidRDefault="004B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BB3" w:rsidRDefault="004B6BB3">
      <w:r>
        <w:separator/>
      </w:r>
    </w:p>
  </w:footnote>
  <w:footnote w:type="continuationSeparator" w:id="0">
    <w:p w:rsidR="004B6BB3" w:rsidRDefault="004B6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53A6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521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BBE" w:rsidRDefault="00CF66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233FB8" wp14:editId="1C0FD1D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3A1"/>
    <w:multiLevelType w:val="hybridMultilevel"/>
    <w:tmpl w:val="CC3801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56EF1"/>
    <w:multiLevelType w:val="hybridMultilevel"/>
    <w:tmpl w:val="A8AEBE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D5460"/>
    <w:multiLevelType w:val="hybridMultilevel"/>
    <w:tmpl w:val="634E0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F2CFC"/>
    <w:multiLevelType w:val="hybridMultilevel"/>
    <w:tmpl w:val="DBD4F2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BE"/>
    <w:rsid w:val="00043538"/>
    <w:rsid w:val="00086FEC"/>
    <w:rsid w:val="000B51D3"/>
    <w:rsid w:val="000C497B"/>
    <w:rsid w:val="000C5219"/>
    <w:rsid w:val="000D613E"/>
    <w:rsid w:val="000E14E8"/>
    <w:rsid w:val="00150384"/>
    <w:rsid w:val="00160901"/>
    <w:rsid w:val="001805B7"/>
    <w:rsid w:val="00182F57"/>
    <w:rsid w:val="001A5BBE"/>
    <w:rsid w:val="00214019"/>
    <w:rsid w:val="00225008"/>
    <w:rsid w:val="002940F1"/>
    <w:rsid w:val="002C0D98"/>
    <w:rsid w:val="002C2935"/>
    <w:rsid w:val="0034623D"/>
    <w:rsid w:val="00367B1C"/>
    <w:rsid w:val="0038580B"/>
    <w:rsid w:val="003F228E"/>
    <w:rsid w:val="0044546A"/>
    <w:rsid w:val="00453A63"/>
    <w:rsid w:val="00460F0D"/>
    <w:rsid w:val="004A328D"/>
    <w:rsid w:val="004B6BB3"/>
    <w:rsid w:val="0054443E"/>
    <w:rsid w:val="00547024"/>
    <w:rsid w:val="00576E2B"/>
    <w:rsid w:val="0058762B"/>
    <w:rsid w:val="005A2695"/>
    <w:rsid w:val="005C7C54"/>
    <w:rsid w:val="005D6B1B"/>
    <w:rsid w:val="00623D4F"/>
    <w:rsid w:val="006808A4"/>
    <w:rsid w:val="006A7CAB"/>
    <w:rsid w:val="006C4E3C"/>
    <w:rsid w:val="006E0745"/>
    <w:rsid w:val="006E4E11"/>
    <w:rsid w:val="007242A3"/>
    <w:rsid w:val="00727645"/>
    <w:rsid w:val="00730076"/>
    <w:rsid w:val="00771F35"/>
    <w:rsid w:val="007A6855"/>
    <w:rsid w:val="007F4BD3"/>
    <w:rsid w:val="007F6485"/>
    <w:rsid w:val="00882A29"/>
    <w:rsid w:val="00903DE8"/>
    <w:rsid w:val="0092027A"/>
    <w:rsid w:val="00955E31"/>
    <w:rsid w:val="0097366E"/>
    <w:rsid w:val="009867D9"/>
    <w:rsid w:val="00991322"/>
    <w:rsid w:val="00992E72"/>
    <w:rsid w:val="00A2584D"/>
    <w:rsid w:val="00A91884"/>
    <w:rsid w:val="00A94AC7"/>
    <w:rsid w:val="00AF26D1"/>
    <w:rsid w:val="00B01BCD"/>
    <w:rsid w:val="00B657F3"/>
    <w:rsid w:val="00BB51F0"/>
    <w:rsid w:val="00BF238D"/>
    <w:rsid w:val="00C346F6"/>
    <w:rsid w:val="00C41E9D"/>
    <w:rsid w:val="00C6016A"/>
    <w:rsid w:val="00C8094D"/>
    <w:rsid w:val="00CE0C6A"/>
    <w:rsid w:val="00CF0424"/>
    <w:rsid w:val="00CF66D4"/>
    <w:rsid w:val="00D133D7"/>
    <w:rsid w:val="00D55732"/>
    <w:rsid w:val="00D74B47"/>
    <w:rsid w:val="00D92507"/>
    <w:rsid w:val="00E21524"/>
    <w:rsid w:val="00E22B4F"/>
    <w:rsid w:val="00E77283"/>
    <w:rsid w:val="00E80146"/>
    <w:rsid w:val="00E904D0"/>
    <w:rsid w:val="00E97D64"/>
    <w:rsid w:val="00EC25F9"/>
    <w:rsid w:val="00EC2F3B"/>
    <w:rsid w:val="00ED583F"/>
    <w:rsid w:val="00F74ABC"/>
    <w:rsid w:val="00FC495D"/>
    <w:rsid w:val="00FD6A6E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CF66D4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6C4E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C4E3C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7F4BD3"/>
    <w:pPr>
      <w:overflowPunct/>
      <w:autoSpaceDE/>
      <w:autoSpaceDN/>
      <w:adjustRightInd/>
      <w:spacing w:after="150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Betoning">
    <w:name w:val="Emphasis"/>
    <w:basedOn w:val="Standardstycketeckensnitt"/>
    <w:qFormat/>
    <w:rsid w:val="000D61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CF66D4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6C4E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C4E3C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7F4BD3"/>
    <w:pPr>
      <w:overflowPunct/>
      <w:autoSpaceDE/>
      <w:autoSpaceDN/>
      <w:adjustRightInd/>
      <w:spacing w:after="150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Betoning">
    <w:name w:val="Emphasis"/>
    <w:basedOn w:val="Standardstycketeckensnitt"/>
    <w:qFormat/>
    <w:rsid w:val="000D61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981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83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3698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0e6854fd-50de-4099-bd43-f11bfdb1299a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7F169-2874-4B57-9A4F-1393A8EFDAF1}"/>
</file>

<file path=customXml/itemProps2.xml><?xml version="1.0" encoding="utf-8"?>
<ds:datastoreItem xmlns:ds="http://schemas.openxmlformats.org/officeDocument/2006/customXml" ds:itemID="{D97C30E8-FCFF-4B3C-8E63-FE0EBEC4FEA9}"/>
</file>

<file path=customXml/itemProps3.xml><?xml version="1.0" encoding="utf-8"?>
<ds:datastoreItem xmlns:ds="http://schemas.openxmlformats.org/officeDocument/2006/customXml" ds:itemID="{9AB85816-0B8C-4825-856D-C84A65CE355B}"/>
</file>

<file path=customXml/itemProps4.xml><?xml version="1.0" encoding="utf-8"?>
<ds:datastoreItem xmlns:ds="http://schemas.openxmlformats.org/officeDocument/2006/customXml" ds:itemID="{D97C30E8-FCFF-4B3C-8E63-FE0EBEC4FE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307EB5-0CA5-49FA-AD9C-A352A85A61A9}"/>
</file>

<file path=customXml/itemProps6.xml><?xml version="1.0" encoding="utf-8"?>
<ds:datastoreItem xmlns:ds="http://schemas.openxmlformats.org/officeDocument/2006/customXml" ds:itemID="{D97C30E8-FCFF-4B3C-8E63-FE0EBEC4F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Svarén</dc:creator>
  <cp:lastModifiedBy>Carina Guldeman</cp:lastModifiedBy>
  <cp:revision>3</cp:revision>
  <cp:lastPrinted>2015-11-18T10:47:00Z</cp:lastPrinted>
  <dcterms:created xsi:type="dcterms:W3CDTF">2015-11-18T10:47:00Z</dcterms:created>
  <dcterms:modified xsi:type="dcterms:W3CDTF">2015-11-18T10:51:00Z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9;0;0;601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ce68a859-ac4c-470d-95ed-2854d7a65651</vt:lpwstr>
  </property>
</Properties>
</file>