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373A87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0BA0EBE0994ED1805AF0A53232B629"/>
        </w:placeholder>
        <w15:appearance w15:val="hidden"/>
        <w:text/>
      </w:sdtPr>
      <w:sdtEndPr/>
      <w:sdtContent>
        <w:p w:rsidR="00AF30DD" w:rsidP="00CC4C93" w:rsidRDefault="00AF30DD" w14:paraId="2711DAC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f08dbf3-111f-40d6-92aa-8e3ab9dd179f"/>
        <w:id w:val="-266164442"/>
        <w:lock w:val="sdtLocked"/>
      </w:sdtPr>
      <w:sdtEndPr/>
      <w:sdtContent>
        <w:p w:rsidR="00025473" w:rsidRDefault="00097956" w14:paraId="13FDCAE5" w14:textId="621D01E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Arbetsförmedlingens arbetsmarknadsutbildningar till förmån för fler platser inom yrkesvuxenutbildning och tillkännager detta för regeringen.</w:t>
          </w:r>
        </w:p>
      </w:sdtContent>
    </w:sdt>
    <w:p w:rsidR="00AF30DD" w:rsidP="00AF30DD" w:rsidRDefault="000156D9" w14:paraId="6598C33F" w14:textId="77777777">
      <w:pPr>
        <w:pStyle w:val="Rubrik1"/>
      </w:pPr>
      <w:bookmarkStart w:name="MotionsStart" w:id="0"/>
      <w:bookmarkEnd w:id="0"/>
      <w:r>
        <w:t>Motivering</w:t>
      </w:r>
    </w:p>
    <w:p w:rsidR="002C7CCD" w:rsidP="00BF3D1E" w:rsidRDefault="002C7CCD" w14:paraId="308739EE" w14:textId="17FDEBB0">
      <w:pPr>
        <w:ind w:firstLine="0"/>
      </w:pPr>
      <w:r w:rsidRPr="00BF3D1E">
        <w:rPr>
          <w:rStyle w:val="NormalutanindragellerluftChar"/>
        </w:rPr>
        <w:t xml:space="preserve">Regeringen har responderat på Riksrevisionens rapport om regional anpassning av </w:t>
      </w:r>
      <w:r w:rsidRPr="00BF3D1E" w:rsidR="00C24664">
        <w:rPr>
          <w:rStyle w:val="NormalutanindragellerluftChar"/>
        </w:rPr>
        <w:t>arbetsmarknadsutbildning</w:t>
      </w:r>
      <w:r w:rsidRPr="00BF3D1E" w:rsidR="0065718F">
        <w:rPr>
          <w:rStyle w:val="NormalutanindragellerluftChar"/>
        </w:rPr>
        <w:t>.</w:t>
      </w:r>
      <w:r w:rsidRPr="00BF3D1E" w:rsidR="00C24664">
        <w:rPr>
          <w:rStyle w:val="NormalutanindragellerluftChar"/>
        </w:rPr>
        <w:t xml:space="preserve"> </w:t>
      </w:r>
      <w:r w:rsidRPr="00BF3D1E" w:rsidR="00390129">
        <w:rPr>
          <w:rStyle w:val="NormalutanindragellerluftChar"/>
        </w:rPr>
        <w:t xml:space="preserve">Arbetsmarknadsutbildningarna kunde under det tidiga 2000-talet uppvisa relativt goda resultat, ca 70 procent fick arbete efter utbildningen. </w:t>
      </w:r>
      <w:r w:rsidRPr="00BF3D1E" w:rsidR="00F95513">
        <w:rPr>
          <w:rStyle w:val="NormalutanindragellerluftChar"/>
        </w:rPr>
        <w:t>Idag konstaterar Arbetsförmedlingen att effekterna av programmet är små och under senare år varit obefintlig</w:t>
      </w:r>
      <w:r w:rsidR="005F4376">
        <w:rPr>
          <w:rStyle w:val="NormalutanindragellerluftChar"/>
        </w:rPr>
        <w:t>a</w:t>
      </w:r>
      <w:r w:rsidRPr="00BF3D1E" w:rsidR="00F95513">
        <w:rPr>
          <w:rStyle w:val="NormalutanindragellerluftChar"/>
        </w:rPr>
        <w:t xml:space="preserve"> eller till och med negativ</w:t>
      </w:r>
      <w:r w:rsidR="005F4376">
        <w:rPr>
          <w:rStyle w:val="NormalutanindragellerluftChar"/>
        </w:rPr>
        <w:t>a</w:t>
      </w:r>
      <w:r w:rsidRPr="00BF3D1E" w:rsidR="00F95513">
        <w:rPr>
          <w:rStyle w:val="NormalutanindragellerluftChar"/>
        </w:rPr>
        <w:t xml:space="preserve">. </w:t>
      </w:r>
      <w:r w:rsidRPr="00BF3D1E" w:rsidR="00390129">
        <w:rPr>
          <w:rStyle w:val="NormalutanindragellerluftChar"/>
        </w:rPr>
        <w:t>R</w:t>
      </w:r>
      <w:r w:rsidRPr="00BF3D1E" w:rsidR="00C24664">
        <w:rPr>
          <w:rStyle w:val="NormalutanindragellerluftChar"/>
        </w:rPr>
        <w:t>egeringen</w:t>
      </w:r>
      <w:r w:rsidRPr="00BF3D1E" w:rsidR="00390129">
        <w:rPr>
          <w:rStyle w:val="NormalutanindragellerluftChar"/>
        </w:rPr>
        <w:t xml:space="preserve"> härleder dagens dåliga resultat </w:t>
      </w:r>
      <w:r w:rsidRPr="00BF3D1E" w:rsidR="002576D0">
        <w:rPr>
          <w:rStyle w:val="NormalutanindragellerluftChar"/>
        </w:rPr>
        <w:t>till</w:t>
      </w:r>
      <w:r w:rsidRPr="00BF3D1E" w:rsidR="00C24664">
        <w:rPr>
          <w:rStyle w:val="NormalutanindragellerluftChar"/>
        </w:rPr>
        <w:t xml:space="preserve"> en starkare fokusering på personer som står långt utanför arbetsmarknaden.</w:t>
      </w:r>
      <w:r w:rsidRPr="00BF3D1E" w:rsidR="00C24664">
        <w:t xml:space="preserve"> </w:t>
      </w:r>
      <w:r w:rsidR="00E14831">
        <w:t xml:space="preserve">Riksrevisionen framhåller </w:t>
      </w:r>
      <w:r w:rsidR="002576D0">
        <w:t>dock</w:t>
      </w:r>
      <w:r w:rsidR="00E14831">
        <w:t xml:space="preserve"> problemen med Arbetsförmedlingens breda centraliserade upphandlingar av utbildning och att bristen till övervägande del handlar om bristande förankring hos a</w:t>
      </w:r>
      <w:r w:rsidR="005F4376">
        <w:t>rbetsgivarna och</w:t>
      </w:r>
      <w:r w:rsidR="00E14831">
        <w:t xml:space="preserve"> </w:t>
      </w:r>
      <w:r w:rsidR="002576D0">
        <w:t xml:space="preserve">om </w:t>
      </w:r>
      <w:r w:rsidR="00E14831">
        <w:t>vilka kompetenser de efterfrågar.</w:t>
      </w:r>
      <w:r w:rsidR="00643CDB">
        <w:t xml:space="preserve"> </w:t>
      </w:r>
    </w:p>
    <w:p w:rsidR="00643CDB" w:rsidP="00BF3D1E" w:rsidRDefault="00643CDB" w14:paraId="4EC62478" w14:textId="77777777">
      <w:r>
        <w:t>Just denna brist anger regeringen inte några särskilda åtgärder för utan hänvisar till sitt regleringsbrev 2015, där myndigheten uppmanas anpassa upphandling av och anvisning till arbetsmarknadsutbildningar efter arbetsgivarnas behov.</w:t>
      </w:r>
      <w:r w:rsidR="00390129">
        <w:t xml:space="preserve"> Man försvarar också de arbetsmarknadsutbildningar som kan kritiseras för bristande arbetsmarknadsförankring med att de i alla fall ger möjlighet till omsättningsyrken vilket i si</w:t>
      </w:r>
      <w:r w:rsidR="002576D0">
        <w:t>g</w:t>
      </w:r>
      <w:r w:rsidR="00390129">
        <w:t xml:space="preserve"> främjar arbetsmarknadsetablering.</w:t>
      </w:r>
    </w:p>
    <w:p w:rsidRPr="00643CDB" w:rsidR="001417A9" w:rsidP="00BF3D1E" w:rsidRDefault="001417A9" w14:paraId="2271F499" w14:textId="77777777">
      <w:r>
        <w:lastRenderedPageBreak/>
        <w:t xml:space="preserve">Under </w:t>
      </w:r>
      <w:r w:rsidR="005F7463">
        <w:t xml:space="preserve">rådande </w:t>
      </w:r>
      <w:r>
        <w:t>förhållanden</w:t>
      </w:r>
      <w:r w:rsidR="005F7463">
        <w:t xml:space="preserve"> skulle regeringen tydligare behövt anamma de rekommendationer som Riksrevisionen gör för att säkra mindre omfattande och regionalt initierade upphandlingar av arbetsmarknadsutbildning.</w:t>
      </w:r>
    </w:p>
    <w:p w:rsidR="002C7CCD" w:rsidP="00BF3D1E" w:rsidRDefault="002C7CCD" w14:paraId="08C165BB" w14:textId="7BC2FE29">
      <w:r>
        <w:t>Riksrevisionen har i granskning</w:t>
      </w:r>
      <w:r w:rsidR="002576D0">
        <w:t>en</w:t>
      </w:r>
      <w:r w:rsidR="005F4376">
        <w:t xml:space="preserve"> av A</w:t>
      </w:r>
      <w:r>
        <w:t xml:space="preserve">rbetsförmedlingens arbetsmarknadsutbildningar kunnat konstatera att en stark fokusering på personer som står långt från arbetsmarknaden skapar incitament att anordna utbildningar som inte nödvändigtvis avser att tillmötesgå en brist på arbetsmarknaden. </w:t>
      </w:r>
    </w:p>
    <w:p w:rsidR="002C7CCD" w:rsidP="00BF3D1E" w:rsidRDefault="002C7CCD" w14:paraId="7E6869BB" w14:textId="77777777">
      <w:r>
        <w:t>Vidare konstaterar Riksrevisionen att Arbetsförmedlingen genom sitt eget analysarbete har funnit att det görs anvisningar där arbetsförmedlaren från början kan förmoda att deltagaren inte kommer att kunna tillgodogöra sig utbildningen.</w:t>
      </w:r>
    </w:p>
    <w:p w:rsidR="005F7463" w:rsidP="00BF3D1E" w:rsidRDefault="005F7463" w14:paraId="06AD30FC" w14:textId="0B674532">
      <w:r w:rsidRPr="002C7CCD">
        <w:t xml:space="preserve">Arbetsförmedlingen ska arbeta med att förmedla jobb och att se till att människor får arbetslöshetsersättning enligt regelverket. </w:t>
      </w:r>
      <w:r w:rsidR="005F4376">
        <w:t>Andra aktörer än A</w:t>
      </w:r>
      <w:r>
        <w:t xml:space="preserve">rbetsförmedlingen lämpar sig bättre för </w:t>
      </w:r>
      <w:r w:rsidRPr="002C7CCD">
        <w:t xml:space="preserve">att utbilda arbetslösa till att bli mer gångbara på arbetsmarknaden. </w:t>
      </w:r>
    </w:p>
    <w:p w:rsidR="002C7CCD" w:rsidP="00BF3D1E" w:rsidRDefault="002C7CCD" w14:paraId="3D3CE560" w14:textId="0CD0DDB4">
      <w:pPr>
        <w:rPr>
          <w:rStyle w:val="FrslagstextChar"/>
        </w:rPr>
      </w:pPr>
      <w:r w:rsidRPr="002C7CCD">
        <w:t>Kristdemokraterna bedömer att personer som går yrkesvuxenutbildningar har långt större möjlighet att få ett arbete efter utbildningen än efte</w:t>
      </w:r>
      <w:r w:rsidR="005F4376">
        <w:t>r en arbetsmarknadsutbildning A</w:t>
      </w:r>
      <w:r w:rsidR="00AB04A9">
        <w:t>rbetsförmedlingen tillhandahållit</w:t>
      </w:r>
      <w:r w:rsidRPr="002C7CCD">
        <w:t>. Den bedömningen bygger tyvärr också på att arbetsgivare troligtvis får en mer negativ uppfattning om en person som gått en arbetsmarknadsutbildning än en som gått annan utbildning.</w:t>
      </w:r>
      <w:r w:rsidR="002E7124">
        <w:t xml:space="preserve"> Endast 15,9 procent av deltagarna i Arbetsförmedlingens arbetsmarknadsutbildningar hade ett arbete 90 dagar efter utbildningen</w:t>
      </w:r>
      <w:r w:rsidRPr="006968BA" w:rsidR="002E7124">
        <w:t xml:space="preserve">. För </w:t>
      </w:r>
      <w:r w:rsidRPr="006968BA" w:rsidR="00F95513">
        <w:t>en programkostnad på cirka</w:t>
      </w:r>
      <w:r w:rsidRPr="006968BA" w:rsidR="002E7124">
        <w:t xml:space="preserve"> </w:t>
      </w:r>
      <w:r w:rsidR="002E7124">
        <w:t>1,3 miljarder är detta otillräckligt.</w:t>
      </w:r>
      <w:r w:rsidRPr="002C7CCD">
        <w:t xml:space="preserve"> </w:t>
      </w:r>
      <w:r w:rsidR="005F4376">
        <w:t>Sammantaget</w:t>
      </w:r>
      <w:r w:rsidR="00E14831">
        <w:t xml:space="preserve"> innebär detta att Kristdemokraterna föreslår att </w:t>
      </w:r>
      <w:r w:rsidR="00C04CA2">
        <w:t xml:space="preserve">Arbetsförmedlingens </w:t>
      </w:r>
      <w:r w:rsidR="005F4376">
        <w:rPr>
          <w:rStyle w:val="FrslagstextChar"/>
        </w:rPr>
        <w:t>arbetsmarknadsutbildningar</w:t>
      </w:r>
      <w:bookmarkStart w:name="_GoBack" w:id="1"/>
      <w:bookmarkEnd w:id="1"/>
      <w:r w:rsidR="00E14831">
        <w:rPr>
          <w:rStyle w:val="FrslagstextChar"/>
        </w:rPr>
        <w:t xml:space="preserve"> avvecklas till förmån för fler platse</w:t>
      </w:r>
      <w:r w:rsidR="002576D0">
        <w:rPr>
          <w:rStyle w:val="FrslagstextChar"/>
        </w:rPr>
        <w:t>r inom yrkesvuxenutbildning</w:t>
      </w:r>
      <w:r w:rsidR="00E14831">
        <w:rPr>
          <w:rStyle w:val="FrslagstextChar"/>
        </w:rPr>
        <w:t>.</w:t>
      </w:r>
    </w:p>
    <w:p w:rsidRPr="002C7CCD" w:rsidR="00E14831" w:rsidP="002C7CCD" w:rsidRDefault="00E14831" w14:paraId="643865B2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D857DE79B83401A89E794C8AE527931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6E0FC9" w:rsidRDefault="005F4376" w14:paraId="62A244F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Désirée Pethrus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5CCFF46F" w14:textId="77777777">
      <w:pPr>
        <w:pStyle w:val="Normalutanindragellerluft"/>
      </w:pPr>
    </w:p>
    <w:sectPr w:rsidRPr="00ED19F0" w:rsidR="00865E70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B58F2" w14:textId="77777777" w:rsidR="00040CA9" w:rsidRDefault="00040CA9" w:rsidP="000C1CAD">
      <w:pPr>
        <w:spacing w:line="240" w:lineRule="auto"/>
      </w:pPr>
      <w:r>
        <w:separator/>
      </w:r>
    </w:p>
  </w:endnote>
  <w:endnote w:type="continuationSeparator" w:id="0">
    <w:p w14:paraId="40D0177A" w14:textId="77777777" w:rsidR="00040CA9" w:rsidRDefault="00040C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EA3B1" w14:textId="77777777" w:rsidR="003D1C8F" w:rsidRDefault="003D1C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9745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F437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74395" w14:textId="77777777" w:rsidR="003D1C8F" w:rsidRDefault="003D1C8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368B9" w14:textId="77777777" w:rsidR="00040CA9" w:rsidRDefault="00040CA9" w:rsidP="000C1CAD">
      <w:pPr>
        <w:spacing w:line="240" w:lineRule="auto"/>
      </w:pPr>
      <w:r>
        <w:separator/>
      </w:r>
    </w:p>
  </w:footnote>
  <w:footnote w:type="continuationSeparator" w:id="0">
    <w:p w14:paraId="4B952F10" w14:textId="77777777" w:rsidR="00040CA9" w:rsidRDefault="00040C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8F" w:rsidRDefault="003D1C8F" w14:paraId="22C2614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5F4376" w14:paraId="55934669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040CA9">
          <w:t>KD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5F4376" w14:paraId="32CCEEF7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040CA9">
          <w:t>KD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7AF84A2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FD05C7" w:rsidP="00283E0F" w:rsidRDefault="005F4376" w14:paraId="25C6D64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:3405</w:t>
        </w:r>
      </w:sdtContent>
    </w:sdt>
  </w:p>
  <w:p w:rsidR="00FD05C7" w:rsidP="00283E0F" w:rsidRDefault="005F4376" w14:paraId="581773E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Désirée Pethrus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097956" w14:paraId="16C64667" w14:textId="30E4263F">
        <w:pPr>
          <w:pStyle w:val="FSHRub2"/>
        </w:pPr>
        <w:r>
          <w:t>med anledning av skr. 2015/16:154 Riksrevisionens rapport om regional anpassning av arbetsmarknadsutbildning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4F879C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40CA9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5473"/>
    <w:rsid w:val="000269AE"/>
    <w:rsid w:val="000314C1"/>
    <w:rsid w:val="0003287D"/>
    <w:rsid w:val="00032A5E"/>
    <w:rsid w:val="00040CA9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956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17A9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397A"/>
    <w:rsid w:val="0025501B"/>
    <w:rsid w:val="002551EA"/>
    <w:rsid w:val="00256E82"/>
    <w:rsid w:val="002576D0"/>
    <w:rsid w:val="00260671"/>
    <w:rsid w:val="00260A22"/>
    <w:rsid w:val="00262B5C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C7CCD"/>
    <w:rsid w:val="002D01CA"/>
    <w:rsid w:val="002D280F"/>
    <w:rsid w:val="002D5149"/>
    <w:rsid w:val="002D61FA"/>
    <w:rsid w:val="002E500B"/>
    <w:rsid w:val="002E59A6"/>
    <w:rsid w:val="002E5B01"/>
    <w:rsid w:val="002E6FF5"/>
    <w:rsid w:val="002E7124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129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1C8F"/>
    <w:rsid w:val="003D4127"/>
    <w:rsid w:val="003E1AAD"/>
    <w:rsid w:val="003E247C"/>
    <w:rsid w:val="003E7028"/>
    <w:rsid w:val="003F0DD3"/>
    <w:rsid w:val="003F4B69"/>
    <w:rsid w:val="003F6564"/>
    <w:rsid w:val="003F6E6B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38C2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7D60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376"/>
    <w:rsid w:val="005F5ACA"/>
    <w:rsid w:val="005F5BC1"/>
    <w:rsid w:val="005F7463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3CDB"/>
    <w:rsid w:val="00644D04"/>
    <w:rsid w:val="00647938"/>
    <w:rsid w:val="00647E09"/>
    <w:rsid w:val="00652080"/>
    <w:rsid w:val="00653781"/>
    <w:rsid w:val="00654A01"/>
    <w:rsid w:val="0065718F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8BA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0FC9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144C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4B8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ADB"/>
    <w:rsid w:val="00891A8C"/>
    <w:rsid w:val="00894507"/>
    <w:rsid w:val="008A0566"/>
    <w:rsid w:val="008A3DB6"/>
    <w:rsid w:val="008B09EA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04A9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3D1E"/>
    <w:rsid w:val="00BF48A2"/>
    <w:rsid w:val="00BF676C"/>
    <w:rsid w:val="00BF7149"/>
    <w:rsid w:val="00C040E9"/>
    <w:rsid w:val="00C04CA2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24664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51B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14831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513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CDB9F00D-574A-4CE9-BA36-6650A0C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0BA0EBE0994ED1805AF0A53232B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E083B-9CB7-4637-99D6-4BC5C3C8294C}"/>
      </w:docPartPr>
      <w:docPartBody>
        <w:p w:rsidR="00977129" w:rsidRDefault="00977129">
          <w:pPr>
            <w:pStyle w:val="370BA0EBE0994ED1805AF0A53232B62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857DE79B83401A89E794C8AE527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81735-1340-4969-845E-4B49C63434B8}"/>
      </w:docPartPr>
      <w:docPartBody>
        <w:p w:rsidR="00977129" w:rsidRDefault="00977129">
          <w:pPr>
            <w:pStyle w:val="0D857DE79B83401A89E794C8AE52793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29"/>
    <w:rsid w:val="0097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0BA0EBE0994ED1805AF0A53232B629">
    <w:name w:val="370BA0EBE0994ED1805AF0A53232B629"/>
  </w:style>
  <w:style w:type="paragraph" w:customStyle="1" w:styleId="DEA1F752B0BE4841899A4B0CE1B5C5EA">
    <w:name w:val="DEA1F752B0BE4841899A4B0CE1B5C5EA"/>
  </w:style>
  <w:style w:type="paragraph" w:customStyle="1" w:styleId="0D857DE79B83401A89E794C8AE527931">
    <w:name w:val="0D857DE79B83401A89E794C8AE527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6546</RubrikLookup>
    <MotionGuid xmlns="00d11361-0b92-4bae-a181-288d6a55b763">05b4df3b-4742-4cb4-a667-ff78a625e738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289C-5830-43FC-82E7-7A448534F97D}"/>
</file>

<file path=customXml/itemProps2.xml><?xml version="1.0" encoding="utf-8"?>
<ds:datastoreItem xmlns:ds="http://schemas.openxmlformats.org/officeDocument/2006/customXml" ds:itemID="{0E40861B-225B-4A24-98B5-BEA48C41832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FE7FAE3-2F76-4872-B27E-923C02B11A78}"/>
</file>

<file path=customXml/itemProps5.xml><?xml version="1.0" encoding="utf-8"?>
<ds:datastoreItem xmlns:ds="http://schemas.openxmlformats.org/officeDocument/2006/customXml" ds:itemID="{5E55A370-0420-451E-A9E9-C8B56E257033}"/>
</file>

<file path=customXml/itemProps6.xml><?xml version="1.0" encoding="utf-8"?>
<ds:datastoreItem xmlns:ds="http://schemas.openxmlformats.org/officeDocument/2006/customXml" ds:itemID="{63C094AF-3B4C-4385-A5F4-1846EE9DAF5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400</Words>
  <Characters>2850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med anledning av Motion Regeringens skrivelse 2015 16 154 om Riksrevisionens rapport om regional anpassning av arbetsmarknadsutbildning</vt:lpstr>
      <vt:lpstr/>
    </vt:vector>
  </TitlesOfParts>
  <Company>Sveriges riksdag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 med anledning av Motion Regeringens skrivelse 2015 16 154 om Riksrevisionens rapport om regional anpassning av arbetsmarknadsutbildning</dc:title>
  <dc:subject/>
  <dc:creator>Nicklas Håkansson</dc:creator>
  <cp:keywords/>
  <dc:description/>
  <cp:lastModifiedBy>Kerstin Carlqvist</cp:lastModifiedBy>
  <cp:revision>7</cp:revision>
  <cp:lastPrinted>2014-02-11T10:54:00Z</cp:lastPrinted>
  <dcterms:created xsi:type="dcterms:W3CDTF">2016-05-02T12:29:00Z</dcterms:created>
  <dcterms:modified xsi:type="dcterms:W3CDTF">2016-05-11T13:35:00Z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*U223E01B198C7*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https://filur.riksdagen.se/drop/DropOffLibrary/U223E01B198C7.docx</vt:lpwstr>
  </property>
  <property fmtid="{D5CDD505-2E9C-101B-9397-08002B2CF9AE}" pid="11" name="RevisionsOn">
    <vt:lpwstr>1</vt:lpwstr>
  </property>
</Properties>
</file>