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46B6041BED4E0681C0035B877DCEBD"/>
        </w:placeholder>
        <w:text/>
      </w:sdtPr>
      <w:sdtEndPr/>
      <w:sdtContent>
        <w:p w:rsidRPr="009B062B" w:rsidR="00AF30DD" w:rsidP="00334299" w:rsidRDefault="00AF30DD" w14:paraId="096B7396" w14:textId="77777777">
          <w:pPr>
            <w:pStyle w:val="Rubrik1"/>
            <w:spacing w:after="300"/>
          </w:pPr>
          <w:r w:rsidRPr="009B062B">
            <w:t>Förslag till riksdagsbeslut</w:t>
          </w:r>
        </w:p>
      </w:sdtContent>
    </w:sdt>
    <w:sdt>
      <w:sdtPr>
        <w:alias w:val="Yrkande 1"/>
        <w:tag w:val="6260e8a0-79cf-4b68-a1c1-44eaa01261fa"/>
        <w:id w:val="465938755"/>
        <w:lock w:val="sdtLocked"/>
      </w:sdtPr>
      <w:sdtEndPr/>
      <w:sdtContent>
        <w:p w:rsidR="0018544B" w:rsidRDefault="0078405D" w14:paraId="096B7397" w14:textId="06944720">
          <w:pPr>
            <w:pStyle w:val="Frslagstext"/>
            <w:numPr>
              <w:ilvl w:val="0"/>
              <w:numId w:val="0"/>
            </w:numPr>
          </w:pPr>
          <w:r>
            <w:t xml:space="preserve">Riksdagen ställer sig bakom det som anförs i motionen om </w:t>
          </w:r>
          <w:r w:rsidR="001C0FC2">
            <w:t xml:space="preserve">en </w:t>
          </w:r>
          <w:r>
            <w:t>äldreomsorgslag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9C87C050774AD29D80FC01B6CBDE3E"/>
        </w:placeholder>
        <w:text/>
      </w:sdtPr>
      <w:sdtEndPr/>
      <w:sdtContent>
        <w:p w:rsidRPr="009B062B" w:rsidR="006D79C9" w:rsidP="00333E95" w:rsidRDefault="006D79C9" w14:paraId="096B7398" w14:textId="77777777">
          <w:pPr>
            <w:pStyle w:val="Rubrik1"/>
          </w:pPr>
          <w:r>
            <w:t>Motivering</w:t>
          </w:r>
        </w:p>
      </w:sdtContent>
    </w:sdt>
    <w:p w:rsidRPr="008F06C6" w:rsidR="00493E20" w:rsidP="002D2B9A" w:rsidRDefault="00493E20" w14:paraId="096B7399" w14:textId="77777777">
      <w:pPr>
        <w:pStyle w:val="Normalutanindragellerluft"/>
      </w:pPr>
      <w:r w:rsidRPr="008F06C6">
        <w:t>Allt fler lever längre. Det är kanske det finaste kvittot på vad välfärd och utveckling har åstadkommit. Men alla ska kunna se fram emot en trygg ålderdom, inte bara de som har bäst förutsättningar. Pandemin visade med all tydlighet att äldreomsorgen måste stärkas.</w:t>
      </w:r>
    </w:p>
    <w:p w:rsidRPr="00493E20" w:rsidR="00493E20" w:rsidP="002D2B9A" w:rsidRDefault="00493E20" w14:paraId="096B739A" w14:textId="313A557E">
      <w:r w:rsidRPr="00493E20">
        <w:t xml:space="preserve">Sverige behöver därför en äldreomsorgslag skild från socialtjänstlagen. Denna måste </w:t>
      </w:r>
      <w:r w:rsidRPr="002D2B9A">
        <w:rPr>
          <w:spacing w:val="-1"/>
        </w:rPr>
        <w:t>stärka de äldres inflytande i vardagen. Kraven på de anställdas kompetens och arbetsupp</w:t>
      </w:r>
      <w:r w:rsidR="002D2B9A">
        <w:rPr>
          <w:spacing w:val="-1"/>
        </w:rPr>
        <w:softHyphen/>
      </w:r>
      <w:r w:rsidRPr="002D2B9A">
        <w:rPr>
          <w:spacing w:val="-1"/>
        </w:rPr>
        <w:t>gifter ska uppvärderas och fler som har otillräckliga språkkunskaper ska kunna studera svenska på arbetstid.</w:t>
      </w:r>
      <w:r w:rsidRPr="00493E20">
        <w:t xml:space="preserve"> Tillgången på personal på äldreboenden, i hemtjänsten och </w:t>
      </w:r>
      <w:r w:rsidR="00A414F1">
        <w:t xml:space="preserve">i </w:t>
      </w:r>
      <w:r w:rsidRPr="00493E20">
        <w:t>hem</w:t>
      </w:r>
      <w:r w:rsidR="002D2B9A">
        <w:softHyphen/>
      </w:r>
      <w:r w:rsidRPr="00493E20">
        <w:t>sjukvården oavsett utförare ska säkras.</w:t>
      </w:r>
    </w:p>
    <w:p w:rsidRPr="00493E20" w:rsidR="00493E20" w:rsidP="002D2B9A" w:rsidRDefault="00493E20" w14:paraId="096B739B" w14:textId="77B05CA9">
      <w:r w:rsidRPr="00493E20">
        <w:t>Underbemanning och brist på resurser har skapat stressiga arbetsplatser där det ofta saknas marginaler och återhämtning. Personalen får betala med sin hälsa och till</w:t>
      </w:r>
      <w:r w:rsidR="00A414F1">
        <w:t xml:space="preserve"> </w:t>
      </w:r>
      <w:r w:rsidRPr="00493E20">
        <w:t>slut orkar man inte trots att viljan finns att stanna kvar på jobbet man i grund och botten trivs med och är proffs på. Idag är till exempel hemtjänsten detaljstyrd. Varenda insats är tidsbestämd i minuter och ofta finns inget utrymme för något oförutsett. Det skapar stressiga arbetsplatser där många känner sig otillräckliga i mötet med de äldre. Andra uppgifter, till exempel rapportering och dokumentation, får ofta stryka på foten när tiden inte räcker till. Dessutom är både kompetensutveckling och friskvård sällsynta inslag i verksamheterna.</w:t>
      </w:r>
    </w:p>
    <w:p w:rsidRPr="002D2B9A" w:rsidR="00493E20" w:rsidP="002D2B9A" w:rsidRDefault="00493E20" w14:paraId="096B739C" w14:textId="25EE93D9">
      <w:pPr>
        <w:rPr>
          <w:spacing w:val="1"/>
        </w:rPr>
      </w:pPr>
      <w:r w:rsidRPr="002D2B9A">
        <w:rPr>
          <w:spacing w:val="1"/>
        </w:rPr>
        <w:t>Det krävs en äldreomsorg fri från minutscheman, där vardagarna måste anpassas utifrån behov. Heltid ska vara en norm och delade turer måste motverkas. Verksam</w:t>
      </w:r>
      <w:r w:rsidR="002D2B9A">
        <w:rPr>
          <w:spacing w:val="1"/>
        </w:rPr>
        <w:softHyphen/>
      </w:r>
      <w:bookmarkStart w:name="_GoBack" w:id="1"/>
      <w:bookmarkEnd w:id="1"/>
      <w:r w:rsidRPr="002D2B9A">
        <w:rPr>
          <w:spacing w:val="1"/>
        </w:rPr>
        <w:t>heten ska utvecklas, så att personalen kan arbeta mer med vård och omsorg och mindre med tillsyn.</w:t>
      </w:r>
    </w:p>
    <w:sdt>
      <w:sdtPr>
        <w:alias w:val="CC_Underskrifter"/>
        <w:tag w:val="CC_Underskrifter"/>
        <w:id w:val="583496634"/>
        <w:lock w:val="sdtContentLocked"/>
        <w:placeholder>
          <w:docPart w:val="32591490066E4C9485DABB9A057C088A"/>
        </w:placeholder>
      </w:sdtPr>
      <w:sdtEndPr/>
      <w:sdtContent>
        <w:p w:rsidR="008F06C6" w:rsidP="008F06C6" w:rsidRDefault="008F06C6" w14:paraId="096B739D" w14:textId="77777777"/>
        <w:p w:rsidRPr="008E0FE2" w:rsidR="004801AC" w:rsidP="008F06C6" w:rsidRDefault="002D2B9A" w14:paraId="096B739E" w14:textId="77777777"/>
      </w:sdtContent>
    </w:sdt>
    <w:tbl>
      <w:tblPr>
        <w:tblW w:w="5000" w:type="pct"/>
        <w:tblLook w:val="04A0" w:firstRow="1" w:lastRow="0" w:firstColumn="1" w:lastColumn="0" w:noHBand="0" w:noVBand="1"/>
        <w:tblCaption w:val="underskrifter"/>
      </w:tblPr>
      <w:tblGrid>
        <w:gridCol w:w="4252"/>
        <w:gridCol w:w="4252"/>
      </w:tblGrid>
      <w:tr w:rsidR="008B3195" w14:paraId="7295FFF2" w14:textId="77777777">
        <w:trPr>
          <w:cantSplit/>
        </w:trPr>
        <w:tc>
          <w:tcPr>
            <w:tcW w:w="50" w:type="pct"/>
            <w:vAlign w:val="bottom"/>
          </w:tcPr>
          <w:p w:rsidR="008B3195" w:rsidRDefault="00A414F1" w14:paraId="62C81D60" w14:textId="77777777">
            <w:pPr>
              <w:pStyle w:val="Underskrifter"/>
            </w:pPr>
            <w:r>
              <w:lastRenderedPageBreak/>
              <w:t>Paula Holmqvist (S)</w:t>
            </w:r>
          </w:p>
        </w:tc>
        <w:tc>
          <w:tcPr>
            <w:tcW w:w="50" w:type="pct"/>
            <w:vAlign w:val="bottom"/>
          </w:tcPr>
          <w:p w:rsidR="008B3195" w:rsidRDefault="00A414F1" w14:paraId="321BE110" w14:textId="77777777">
            <w:pPr>
              <w:pStyle w:val="Underskrifter"/>
            </w:pPr>
            <w:r>
              <w:t>Jörgen Hellman (S)</w:t>
            </w:r>
          </w:p>
        </w:tc>
      </w:tr>
    </w:tbl>
    <w:p w:rsidR="00FD4CA8" w:rsidRDefault="00FD4CA8" w14:paraId="096B73A2" w14:textId="77777777"/>
    <w:sectPr w:rsidR="00FD4C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B73A4" w14:textId="77777777" w:rsidR="00493E20" w:rsidRDefault="00493E20" w:rsidP="000C1CAD">
      <w:pPr>
        <w:spacing w:line="240" w:lineRule="auto"/>
      </w:pPr>
      <w:r>
        <w:separator/>
      </w:r>
    </w:p>
  </w:endnote>
  <w:endnote w:type="continuationSeparator" w:id="0">
    <w:p w14:paraId="096B73A5" w14:textId="77777777" w:rsidR="00493E20" w:rsidRDefault="00493E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73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73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73B3" w14:textId="77777777" w:rsidR="00262EA3" w:rsidRPr="008F06C6" w:rsidRDefault="00262EA3" w:rsidP="008F06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B73A2" w14:textId="77777777" w:rsidR="00493E20" w:rsidRDefault="00493E20" w:rsidP="000C1CAD">
      <w:pPr>
        <w:spacing w:line="240" w:lineRule="auto"/>
      </w:pPr>
      <w:r>
        <w:separator/>
      </w:r>
    </w:p>
  </w:footnote>
  <w:footnote w:type="continuationSeparator" w:id="0">
    <w:p w14:paraId="096B73A3" w14:textId="77777777" w:rsidR="00493E20" w:rsidRDefault="00493E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73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6B73B4" wp14:editId="096B73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6B73B8" w14:textId="77777777" w:rsidR="00262EA3" w:rsidRDefault="002D2B9A" w:rsidP="008103B5">
                          <w:pPr>
                            <w:jc w:val="right"/>
                          </w:pPr>
                          <w:sdt>
                            <w:sdtPr>
                              <w:alias w:val="CC_Noformat_Partikod"/>
                              <w:tag w:val="CC_Noformat_Partikod"/>
                              <w:id w:val="-53464382"/>
                              <w:placeholder>
                                <w:docPart w:val="DA59632998B04EE4BB3C6FC711A1717D"/>
                              </w:placeholder>
                              <w:text/>
                            </w:sdtPr>
                            <w:sdtEndPr/>
                            <w:sdtContent>
                              <w:r w:rsidR="00493E20">
                                <w:t>S</w:t>
                              </w:r>
                            </w:sdtContent>
                          </w:sdt>
                          <w:sdt>
                            <w:sdtPr>
                              <w:alias w:val="CC_Noformat_Partinummer"/>
                              <w:tag w:val="CC_Noformat_Partinummer"/>
                              <w:id w:val="-1709555926"/>
                              <w:placeholder>
                                <w:docPart w:val="DBD943EA6E1E426596D8D5F46D04E743"/>
                              </w:placeholder>
                              <w:text/>
                            </w:sdtPr>
                            <w:sdtEndPr/>
                            <w:sdtContent>
                              <w:r w:rsidR="00493E20">
                                <w:t>1292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B73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6B73B8" w14:textId="77777777" w:rsidR="00262EA3" w:rsidRDefault="002D2B9A" w:rsidP="008103B5">
                    <w:pPr>
                      <w:jc w:val="right"/>
                    </w:pPr>
                    <w:sdt>
                      <w:sdtPr>
                        <w:alias w:val="CC_Noformat_Partikod"/>
                        <w:tag w:val="CC_Noformat_Partikod"/>
                        <w:id w:val="-53464382"/>
                        <w:placeholder>
                          <w:docPart w:val="DA59632998B04EE4BB3C6FC711A1717D"/>
                        </w:placeholder>
                        <w:text/>
                      </w:sdtPr>
                      <w:sdtEndPr/>
                      <w:sdtContent>
                        <w:r w:rsidR="00493E20">
                          <w:t>S</w:t>
                        </w:r>
                      </w:sdtContent>
                    </w:sdt>
                    <w:sdt>
                      <w:sdtPr>
                        <w:alias w:val="CC_Noformat_Partinummer"/>
                        <w:tag w:val="CC_Noformat_Partinummer"/>
                        <w:id w:val="-1709555926"/>
                        <w:placeholder>
                          <w:docPart w:val="DBD943EA6E1E426596D8D5F46D04E743"/>
                        </w:placeholder>
                        <w:text/>
                      </w:sdtPr>
                      <w:sdtEndPr/>
                      <w:sdtContent>
                        <w:r w:rsidR="00493E20">
                          <w:t>1292</w:t>
                        </w:r>
                      </w:sdtContent>
                    </w:sdt>
                  </w:p>
                </w:txbxContent>
              </v:textbox>
              <w10:wrap anchorx="page"/>
            </v:shape>
          </w:pict>
        </mc:Fallback>
      </mc:AlternateContent>
    </w:r>
  </w:p>
  <w:p w14:paraId="096B73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73A8" w14:textId="77777777" w:rsidR="00262EA3" w:rsidRDefault="00262EA3" w:rsidP="008563AC">
    <w:pPr>
      <w:jc w:val="right"/>
    </w:pPr>
  </w:p>
  <w:p w14:paraId="096B73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73AC" w14:textId="77777777" w:rsidR="00262EA3" w:rsidRDefault="002D2B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B73B6" wp14:editId="096B73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6B73AD" w14:textId="77777777" w:rsidR="00262EA3" w:rsidRDefault="002D2B9A" w:rsidP="00A314CF">
    <w:pPr>
      <w:pStyle w:val="FSHNormal"/>
      <w:spacing w:before="40"/>
    </w:pPr>
    <w:sdt>
      <w:sdtPr>
        <w:alias w:val="CC_Noformat_Motionstyp"/>
        <w:tag w:val="CC_Noformat_Motionstyp"/>
        <w:id w:val="1162973129"/>
        <w:lock w:val="sdtContentLocked"/>
        <w15:appearance w15:val="hidden"/>
        <w:text/>
      </w:sdtPr>
      <w:sdtEndPr/>
      <w:sdtContent>
        <w:r w:rsidR="00904AF7">
          <w:t>Enskild motion</w:t>
        </w:r>
      </w:sdtContent>
    </w:sdt>
    <w:r w:rsidR="00821B36">
      <w:t xml:space="preserve"> </w:t>
    </w:r>
    <w:sdt>
      <w:sdtPr>
        <w:alias w:val="CC_Noformat_Partikod"/>
        <w:tag w:val="CC_Noformat_Partikod"/>
        <w:id w:val="1471015553"/>
        <w:text/>
      </w:sdtPr>
      <w:sdtEndPr/>
      <w:sdtContent>
        <w:r w:rsidR="00493E20">
          <w:t>S</w:t>
        </w:r>
      </w:sdtContent>
    </w:sdt>
    <w:sdt>
      <w:sdtPr>
        <w:alias w:val="CC_Noformat_Partinummer"/>
        <w:tag w:val="CC_Noformat_Partinummer"/>
        <w:id w:val="-2014525982"/>
        <w:text/>
      </w:sdtPr>
      <w:sdtEndPr/>
      <w:sdtContent>
        <w:r w:rsidR="00493E20">
          <w:t>1292</w:t>
        </w:r>
      </w:sdtContent>
    </w:sdt>
  </w:p>
  <w:p w14:paraId="096B73AE" w14:textId="77777777" w:rsidR="00262EA3" w:rsidRPr="008227B3" w:rsidRDefault="002D2B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6B73AF" w14:textId="77777777" w:rsidR="00262EA3" w:rsidRPr="008227B3" w:rsidRDefault="002D2B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4AF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4AF7">
          <w:t>:974</w:t>
        </w:r>
      </w:sdtContent>
    </w:sdt>
  </w:p>
  <w:p w14:paraId="096B73B0" w14:textId="77777777" w:rsidR="00262EA3" w:rsidRDefault="002D2B9A" w:rsidP="00E03A3D">
    <w:pPr>
      <w:pStyle w:val="Motionr"/>
    </w:pPr>
    <w:sdt>
      <w:sdtPr>
        <w:alias w:val="CC_Noformat_Avtext"/>
        <w:tag w:val="CC_Noformat_Avtext"/>
        <w:id w:val="-2020768203"/>
        <w:lock w:val="sdtContentLocked"/>
        <w15:appearance w15:val="hidden"/>
        <w:text/>
      </w:sdtPr>
      <w:sdtEndPr/>
      <w:sdtContent>
        <w:r w:rsidR="00904AF7">
          <w:t>av Paula Holmqvist och Jörgen Hellman (båda S)</w:t>
        </w:r>
      </w:sdtContent>
    </w:sdt>
  </w:p>
  <w:sdt>
    <w:sdtPr>
      <w:alias w:val="CC_Noformat_Rubtext"/>
      <w:tag w:val="CC_Noformat_Rubtext"/>
      <w:id w:val="-218060500"/>
      <w:lock w:val="sdtLocked"/>
      <w:text/>
    </w:sdtPr>
    <w:sdtEndPr/>
    <w:sdtContent>
      <w:p w14:paraId="096B73B1" w14:textId="77777777" w:rsidR="00262EA3" w:rsidRDefault="00493E20" w:rsidP="00283E0F">
        <w:pPr>
          <w:pStyle w:val="FSHRub2"/>
        </w:pPr>
        <w:r>
          <w:t>Äldreomsorgslag</w:t>
        </w:r>
      </w:p>
    </w:sdtContent>
  </w:sdt>
  <w:sdt>
    <w:sdtPr>
      <w:alias w:val="CC_Boilerplate_3"/>
      <w:tag w:val="CC_Boilerplate_3"/>
      <w:id w:val="1606463544"/>
      <w:lock w:val="sdtContentLocked"/>
      <w15:appearance w15:val="hidden"/>
      <w:text w:multiLine="1"/>
    </w:sdtPr>
    <w:sdtEndPr/>
    <w:sdtContent>
      <w:p w14:paraId="096B73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3E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8BA"/>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4B"/>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FC2"/>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9A"/>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99"/>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2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5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95"/>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6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AF7"/>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4F1"/>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AD8"/>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CA8"/>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6B7395"/>
  <w15:chartTrackingRefBased/>
  <w15:docId w15:val="{0379D1E7-18EA-46D3-9A5D-99A672B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46B6041BED4E0681C0035B877DCEBD"/>
        <w:category>
          <w:name w:val="Allmänt"/>
          <w:gallery w:val="placeholder"/>
        </w:category>
        <w:types>
          <w:type w:val="bbPlcHdr"/>
        </w:types>
        <w:behaviors>
          <w:behavior w:val="content"/>
        </w:behaviors>
        <w:guid w:val="{778AA3ED-5C32-4445-8AA3-18E4FC45820F}"/>
      </w:docPartPr>
      <w:docPartBody>
        <w:p w:rsidR="00D37DF7" w:rsidRDefault="00D37DF7">
          <w:pPr>
            <w:pStyle w:val="9C46B6041BED4E0681C0035B877DCEBD"/>
          </w:pPr>
          <w:r w:rsidRPr="005A0A93">
            <w:rPr>
              <w:rStyle w:val="Platshllartext"/>
            </w:rPr>
            <w:t>Förslag till riksdagsbeslut</w:t>
          </w:r>
        </w:p>
      </w:docPartBody>
    </w:docPart>
    <w:docPart>
      <w:docPartPr>
        <w:name w:val="3F9C87C050774AD29D80FC01B6CBDE3E"/>
        <w:category>
          <w:name w:val="Allmänt"/>
          <w:gallery w:val="placeholder"/>
        </w:category>
        <w:types>
          <w:type w:val="bbPlcHdr"/>
        </w:types>
        <w:behaviors>
          <w:behavior w:val="content"/>
        </w:behaviors>
        <w:guid w:val="{B7FE4683-66E3-4F28-ADE8-FE389A73E589}"/>
      </w:docPartPr>
      <w:docPartBody>
        <w:p w:rsidR="00D37DF7" w:rsidRDefault="00D37DF7">
          <w:pPr>
            <w:pStyle w:val="3F9C87C050774AD29D80FC01B6CBDE3E"/>
          </w:pPr>
          <w:r w:rsidRPr="005A0A93">
            <w:rPr>
              <w:rStyle w:val="Platshllartext"/>
            </w:rPr>
            <w:t>Motivering</w:t>
          </w:r>
        </w:p>
      </w:docPartBody>
    </w:docPart>
    <w:docPart>
      <w:docPartPr>
        <w:name w:val="DA59632998B04EE4BB3C6FC711A1717D"/>
        <w:category>
          <w:name w:val="Allmänt"/>
          <w:gallery w:val="placeholder"/>
        </w:category>
        <w:types>
          <w:type w:val="bbPlcHdr"/>
        </w:types>
        <w:behaviors>
          <w:behavior w:val="content"/>
        </w:behaviors>
        <w:guid w:val="{E172B2ED-BFB1-4558-8230-C5E6E9EBF86E}"/>
      </w:docPartPr>
      <w:docPartBody>
        <w:p w:rsidR="00D37DF7" w:rsidRDefault="00D37DF7">
          <w:pPr>
            <w:pStyle w:val="DA59632998B04EE4BB3C6FC711A1717D"/>
          </w:pPr>
          <w:r>
            <w:rPr>
              <w:rStyle w:val="Platshllartext"/>
            </w:rPr>
            <w:t xml:space="preserve"> </w:t>
          </w:r>
        </w:p>
      </w:docPartBody>
    </w:docPart>
    <w:docPart>
      <w:docPartPr>
        <w:name w:val="DBD943EA6E1E426596D8D5F46D04E743"/>
        <w:category>
          <w:name w:val="Allmänt"/>
          <w:gallery w:val="placeholder"/>
        </w:category>
        <w:types>
          <w:type w:val="bbPlcHdr"/>
        </w:types>
        <w:behaviors>
          <w:behavior w:val="content"/>
        </w:behaviors>
        <w:guid w:val="{9BCDDDEA-DDC4-443D-BF73-2C78F88EDBC9}"/>
      </w:docPartPr>
      <w:docPartBody>
        <w:p w:rsidR="00D37DF7" w:rsidRDefault="00D37DF7">
          <w:pPr>
            <w:pStyle w:val="DBD943EA6E1E426596D8D5F46D04E743"/>
          </w:pPr>
          <w:r>
            <w:t xml:space="preserve"> </w:t>
          </w:r>
        </w:p>
      </w:docPartBody>
    </w:docPart>
    <w:docPart>
      <w:docPartPr>
        <w:name w:val="32591490066E4C9485DABB9A057C088A"/>
        <w:category>
          <w:name w:val="Allmänt"/>
          <w:gallery w:val="placeholder"/>
        </w:category>
        <w:types>
          <w:type w:val="bbPlcHdr"/>
        </w:types>
        <w:behaviors>
          <w:behavior w:val="content"/>
        </w:behaviors>
        <w:guid w:val="{7A2214E0-1984-45D7-A610-2C2471C2E280}"/>
      </w:docPartPr>
      <w:docPartBody>
        <w:p w:rsidR="007B48A7" w:rsidRDefault="007B4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F7"/>
    <w:rsid w:val="007B48A7"/>
    <w:rsid w:val="00BE0B51"/>
    <w:rsid w:val="00D37D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46B6041BED4E0681C0035B877DCEBD">
    <w:name w:val="9C46B6041BED4E0681C0035B877DCEBD"/>
  </w:style>
  <w:style w:type="paragraph" w:customStyle="1" w:styleId="566E077F57094CC792679CA83566C7B9">
    <w:name w:val="566E077F57094CC792679CA83566C7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3279E98F8B4E079176C3D4777B1886">
    <w:name w:val="343279E98F8B4E079176C3D4777B1886"/>
  </w:style>
  <w:style w:type="paragraph" w:customStyle="1" w:styleId="3F9C87C050774AD29D80FC01B6CBDE3E">
    <w:name w:val="3F9C87C050774AD29D80FC01B6CBDE3E"/>
  </w:style>
  <w:style w:type="paragraph" w:customStyle="1" w:styleId="6A8CCA6CCF114A3F91DB3C86453525C3">
    <w:name w:val="6A8CCA6CCF114A3F91DB3C86453525C3"/>
  </w:style>
  <w:style w:type="paragraph" w:customStyle="1" w:styleId="75DB8E5E20334792B6A41FAC07308CF3">
    <w:name w:val="75DB8E5E20334792B6A41FAC07308CF3"/>
  </w:style>
  <w:style w:type="paragraph" w:customStyle="1" w:styleId="DA59632998B04EE4BB3C6FC711A1717D">
    <w:name w:val="DA59632998B04EE4BB3C6FC711A1717D"/>
  </w:style>
  <w:style w:type="paragraph" w:customStyle="1" w:styleId="DBD943EA6E1E426596D8D5F46D04E743">
    <w:name w:val="DBD943EA6E1E426596D8D5F46D04E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D1F45-1985-4922-87DE-F88DECEB5326}"/>
</file>

<file path=customXml/itemProps2.xml><?xml version="1.0" encoding="utf-8"?>
<ds:datastoreItem xmlns:ds="http://schemas.openxmlformats.org/officeDocument/2006/customXml" ds:itemID="{EBFE4DFE-451E-4DDF-99AD-DCF9F3B70451}"/>
</file>

<file path=customXml/itemProps3.xml><?xml version="1.0" encoding="utf-8"?>
<ds:datastoreItem xmlns:ds="http://schemas.openxmlformats.org/officeDocument/2006/customXml" ds:itemID="{F6EDFCF1-4963-4F68-A890-972328E0CC80}"/>
</file>

<file path=docProps/app.xml><?xml version="1.0" encoding="utf-8"?>
<Properties xmlns="http://schemas.openxmlformats.org/officeDocument/2006/extended-properties" xmlns:vt="http://schemas.openxmlformats.org/officeDocument/2006/docPropsVTypes">
  <Template>Normal</Template>
  <TotalTime>90</TotalTime>
  <Pages>2</Pages>
  <Words>272</Words>
  <Characters>1557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S1292 Äldreomsorgslag</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