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86789" w:rsidRPr="006B0FB7" w:rsidTr="005867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86789" w:rsidRPr="006B0FB7" w:rsidRDefault="00586789" w:rsidP="00586789"/>
          <w:p w:rsidR="00586789" w:rsidRPr="006B0FB7" w:rsidRDefault="00586789" w:rsidP="00586789">
            <w:pPr>
              <w:rPr>
                <w:sz w:val="40"/>
                <w:szCs w:val="40"/>
              </w:rPr>
            </w:pPr>
            <w:r w:rsidRPr="006B0FB7">
              <w:rPr>
                <w:sz w:val="40"/>
                <w:szCs w:val="40"/>
              </w:rPr>
              <w:t>Riksdagsskrivelse</w:t>
            </w:r>
          </w:p>
          <w:p w:rsidR="00586789" w:rsidRPr="006B0FB7" w:rsidRDefault="00586789" w:rsidP="00586789">
            <w:r w:rsidRPr="006B0FB7">
              <w:rPr>
                <w:sz w:val="40"/>
                <w:szCs w:val="40"/>
              </w:rPr>
              <w:t>2005/06:</w:t>
            </w:r>
            <w:r w:rsidRPr="006B0FB7">
              <w:rPr>
                <w:rStyle w:val="SkrivelseNr"/>
              </w:rPr>
              <w:t>190</w:t>
            </w:r>
          </w:p>
        </w:tc>
        <w:tc>
          <w:tcPr>
            <w:tcW w:w="2268" w:type="dxa"/>
          </w:tcPr>
          <w:p w:rsidR="00586789" w:rsidRPr="006B0FB7" w:rsidRDefault="006B0FB7" w:rsidP="00586789">
            <w:pPr>
              <w:jc w:val="center"/>
            </w:pPr>
            <w:r w:rsidRPr="006B0F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789" w:rsidRPr="006B0FB7" w:rsidTr="0058678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86789" w:rsidRPr="006B0FB7" w:rsidRDefault="00586789" w:rsidP="00586789">
            <w:pPr>
              <w:jc w:val="center"/>
              <w:rPr>
                <w:sz w:val="20"/>
              </w:rPr>
            </w:pPr>
            <w:r w:rsidRPr="006B0FB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86789" w:rsidRPr="006B0FB7" w:rsidRDefault="00586789" w:rsidP="00586789">
      <w:pPr>
        <w:pStyle w:val="Mottagare1"/>
      </w:pPr>
      <w:r w:rsidRPr="006B0FB7">
        <w:t>Regeringen</w:t>
      </w:r>
    </w:p>
    <w:p w:rsidR="00586789" w:rsidRPr="006B0FB7" w:rsidRDefault="00586789" w:rsidP="00586789">
      <w:pPr>
        <w:pStyle w:val="Mottagare2"/>
      </w:pPr>
      <w:r w:rsidRPr="006B0FB7">
        <w:t>Utrikesdepartementet</w:t>
      </w:r>
    </w:p>
    <w:p w:rsidR="00586789" w:rsidRPr="006B0FB7" w:rsidRDefault="00586789" w:rsidP="00586789">
      <w:pPr>
        <w:pStyle w:val="NormalText"/>
        <w:jc w:val="left"/>
      </w:pPr>
      <w:r w:rsidRPr="006B0FB7">
        <w:t>Med överlämnande av socialförsäkringsutskottets betänkande 2005/06:SfU8 Genomförande av EG-direktivet om rätt till familjeåterförening samt vissa frågor om handläggning och DNA-analys vid familjeåterförening får jag anmäla att riksdagen denna dag bifallit utskottets förslag till riksdagsbeslut.</w:t>
      </w:r>
    </w:p>
    <w:p w:rsidR="00586789" w:rsidRPr="006B0FB7" w:rsidRDefault="00586789" w:rsidP="00586789">
      <w:pPr>
        <w:pStyle w:val="Stockholm"/>
      </w:pPr>
      <w:r w:rsidRPr="006B0FB7">
        <w:t>Stockholm den 29 mars 2006</w:t>
      </w:r>
    </w:p>
    <w:p w:rsidR="00586789" w:rsidRPr="006B0FB7" w:rsidRDefault="00586789" w:rsidP="005867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86789" w:rsidRPr="006B0FB7" w:rsidTr="005867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86789" w:rsidRPr="006B0FB7" w:rsidRDefault="00586789" w:rsidP="00586789">
            <w:r w:rsidRPr="006B0FB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86789" w:rsidRPr="006B0FB7" w:rsidRDefault="00586789" w:rsidP="00586789"/>
          <w:p w:rsidR="00586789" w:rsidRPr="006B0FB7" w:rsidRDefault="00586789" w:rsidP="00586789"/>
          <w:p w:rsidR="00586789" w:rsidRPr="006B0FB7" w:rsidRDefault="00586789" w:rsidP="00586789">
            <w:r w:rsidRPr="006B0FB7">
              <w:rPr>
                <w:i/>
              </w:rPr>
              <w:t>Ulf Christoffersson</w:t>
            </w:r>
          </w:p>
        </w:tc>
      </w:tr>
    </w:tbl>
    <w:p w:rsidR="00586789" w:rsidRPr="006B0FB7" w:rsidRDefault="00586789" w:rsidP="00586789"/>
    <w:p w:rsidR="00AC6B35" w:rsidRPr="006B0FB7" w:rsidRDefault="00AC6B35" w:rsidP="00586789"/>
    <w:sectPr w:rsidR="00AC6B35" w:rsidRPr="006B0FB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CD0" w:rsidRPr="006B0FB7" w:rsidRDefault="00760CD0">
      <w:r w:rsidRPr="006B0FB7">
        <w:separator/>
      </w:r>
    </w:p>
  </w:endnote>
  <w:endnote w:type="continuationSeparator" w:id="0">
    <w:p w:rsidR="00760CD0" w:rsidRPr="006B0FB7" w:rsidRDefault="00760CD0">
      <w:r w:rsidRPr="006B0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CD0" w:rsidRPr="006B0FB7" w:rsidRDefault="00760CD0">
      <w:r w:rsidRPr="006B0FB7">
        <w:separator/>
      </w:r>
    </w:p>
  </w:footnote>
  <w:footnote w:type="continuationSeparator" w:id="0">
    <w:p w:rsidR="00760CD0" w:rsidRPr="006B0FB7" w:rsidRDefault="00760CD0">
      <w:r w:rsidRPr="006B0F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8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86789"/>
    <w:rsid w:val="005947A3"/>
    <w:rsid w:val="005C671B"/>
    <w:rsid w:val="0066098D"/>
    <w:rsid w:val="006A7659"/>
    <w:rsid w:val="006B0FB7"/>
    <w:rsid w:val="006D7C98"/>
    <w:rsid w:val="00747218"/>
    <w:rsid w:val="00760CD0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8F85-5415-4C87-A8E5-A1208FF1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8678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8678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8678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8678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8678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8678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474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190</vt:lpwstr>
  </property>
  <property fmtid="{D5CDD505-2E9C-101B-9397-08002B2CF9AE}" pid="6" name="Datum">
    <vt:lpwstr>30 mars 2006</vt:lpwstr>
  </property>
  <property fmtid="{D5CDD505-2E9C-101B-9397-08002B2CF9AE}" pid="7" name="StartNr">
    <vt:lpwstr>190</vt:lpwstr>
  </property>
  <property fmtid="{D5CDD505-2E9C-101B-9397-08002B2CF9AE}" pid="8" name="SlutNr">
    <vt:lpwstr>190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2005/06:SfU8 Genomförande av EG-direktivet om rätt till familjeåterförening samt vissa frågor om handläggning och DNA-analys vid familjeåterförening</vt:lpwstr>
  </property>
  <property fmtid="{D5CDD505-2E9C-101B-9397-08002B2CF9AE}" pid="16" name="UDatum">
    <vt:lpwstr>29 mars 2006</vt:lpwstr>
  </property>
</Properties>
</file>