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73C5" w:rsidP="00DA0661">
      <w:pPr>
        <w:pStyle w:val="Title"/>
      </w:pPr>
      <w:bookmarkStart w:id="0" w:name="Start"/>
      <w:bookmarkEnd w:id="0"/>
      <w:r>
        <w:t>Svar på fråga 2021/22:1076 av Camilla Brodin (KD)</w:t>
      </w:r>
      <w:r>
        <w:br/>
        <w:t>Affärsmetoderna på elhandelsmarknaden</w:t>
      </w:r>
    </w:p>
    <w:p w:rsidR="007173C5" w:rsidP="002749F7">
      <w:pPr>
        <w:pStyle w:val="BodyText"/>
      </w:pPr>
      <w:r>
        <w:t xml:space="preserve">Camilla Brodin har frågat mig </w:t>
      </w:r>
      <w:r w:rsidR="007C3616">
        <w:t xml:space="preserve">om jag och regeringen avser att vidta några åtgärder som en följd av Energimarknadsinspektionens rapport om affärsmetoderna på elhandelsmarknaden. </w:t>
      </w:r>
    </w:p>
    <w:p w:rsidR="0038297C" w:rsidP="002749F7">
      <w:pPr>
        <w:pStyle w:val="BodyText"/>
      </w:pPr>
      <w:r>
        <w:t xml:space="preserve">Energimarknadsinspektionen har i uppdrag att verka för väl fungerande energimarknader. I inspektionens uppdrag ingår det att </w:t>
      </w:r>
      <w:r w:rsidR="00D749E8">
        <w:t xml:space="preserve">myndigheten </w:t>
      </w:r>
      <w:r w:rsidR="00B04462">
        <w:t xml:space="preserve">bland annat </w:t>
      </w:r>
      <w:r>
        <w:t xml:space="preserve">ska verka för att stärka kundernas ställning på marknaden. Den rapport som Camilla Brodin hänvisar till är ett resultat </w:t>
      </w:r>
      <w:r w:rsidR="00B04462">
        <w:t xml:space="preserve">av Energimarknadsinspektionens interna arbete. Regeringen har väntat in rapporten för att få en tydligare bild av problematiken och för att få konkreta förslag på åtgärder. </w:t>
      </w:r>
    </w:p>
    <w:p w:rsidR="0064205C" w:rsidP="002749F7">
      <w:pPr>
        <w:pStyle w:val="BodyText"/>
      </w:pPr>
      <w:r w:rsidRPr="0064205C">
        <w:t>Jag d</w:t>
      </w:r>
      <w:r>
        <w:t xml:space="preserve">elar den problembild som Energimarknadsinspektionen beskriver. Det är problematiskt att elhandelsbolag använder sig av oschyssta metoder </w:t>
      </w:r>
      <w:r w:rsidR="00555CC2">
        <w:t xml:space="preserve">för att vinna kunder, </w:t>
      </w:r>
      <w:r w:rsidR="00AA060F">
        <w:t>inte minst fö</w:t>
      </w:r>
      <w:r>
        <w:t>r de enskilda som drabbas</w:t>
      </w:r>
      <w:r w:rsidR="00AA060F">
        <w:t xml:space="preserve">, men det riskerar även att skada förtroendet för </w:t>
      </w:r>
      <w:r>
        <w:t>marknaden. Jag vill dock understryka att de allra flesta elhandelsbolag inte använder sig av de tvivelaktiga metoder som beskrivs i rapporten, det rör sig om e</w:t>
      </w:r>
      <w:r w:rsidR="00AE296B">
        <w:t>tt</w:t>
      </w:r>
      <w:r>
        <w:t xml:space="preserve"> </w:t>
      </w:r>
      <w:r w:rsidR="00AE296B">
        <w:t>fåtal</w:t>
      </w:r>
      <w:r>
        <w:t xml:space="preserve"> företag</w:t>
      </w:r>
      <w:r w:rsidR="00555CC2">
        <w:t xml:space="preserve">. </w:t>
      </w:r>
    </w:p>
    <w:p w:rsidR="00DF1616" w:rsidP="002749F7">
      <w:pPr>
        <w:pStyle w:val="BodyText"/>
      </w:pPr>
      <w:r>
        <w:t>Några av de åtgärdsförslag som Energimarknadsinspektionen lyft fram i sin rapport kräver ändring av ellagen</w:t>
      </w:r>
      <w:r w:rsidR="00D749E8">
        <w:t xml:space="preserve"> (1997:857)</w:t>
      </w:r>
      <w:r>
        <w:t xml:space="preserve"> och</w:t>
      </w:r>
      <w:r w:rsidR="00061CE4">
        <w:t xml:space="preserve"> det pågår en beredning inom Regeringskansliet för hur </w:t>
      </w:r>
      <w:r w:rsidR="00B95313">
        <w:t>Energimarknadsinspektionens</w:t>
      </w:r>
      <w:r w:rsidR="00061CE4">
        <w:t xml:space="preserve"> arbete </w:t>
      </w:r>
      <w:r w:rsidR="00B04462">
        <w:t xml:space="preserve">bäst </w:t>
      </w:r>
      <w:r w:rsidR="00061CE4">
        <w:t xml:space="preserve">kan tas vidare. </w:t>
      </w:r>
      <w:r>
        <w:t xml:space="preserve"> </w:t>
      </w:r>
    </w:p>
    <w:p w:rsidR="0064205C" w:rsidRPr="0064205C" w:rsidP="002749F7">
      <w:pPr>
        <w:pStyle w:val="BodyText"/>
      </w:pPr>
      <w:r>
        <w:t xml:space="preserve"> </w:t>
      </w:r>
    </w:p>
    <w:p w:rsidR="007173C5" w:rsidRPr="0064205C" w:rsidP="006A12F1">
      <w:pPr>
        <w:pStyle w:val="BodyText"/>
      </w:pPr>
      <w:r w:rsidRPr="0064205C">
        <w:t xml:space="preserve">Stockholm den </w:t>
      </w:r>
      <w:sdt>
        <w:sdtPr>
          <w:id w:val="-1225218591"/>
          <w:placeholder>
            <w:docPart w:val="D4B47CCECCAE4DAEB7A491DF9947CCAC"/>
          </w:placeholder>
          <w:dataBinding w:xpath="/ns0:DocumentInfo[1]/ns0:BaseInfo[1]/ns0:HeaderDate[1]" w:storeItemID="{AF5BDCAB-2CEC-4AD5-AB8F-ABE9F97FF232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4205C">
            <w:t>23 februari 2022</w:t>
          </w:r>
        </w:sdtContent>
      </w:sdt>
    </w:p>
    <w:p w:rsidR="007173C5" w:rsidRPr="0064205C" w:rsidP="004E7A8F">
      <w:pPr>
        <w:pStyle w:val="Brdtextutanavstnd"/>
      </w:pPr>
    </w:p>
    <w:p w:rsidR="007173C5" w:rsidRPr="0064205C" w:rsidP="004E7A8F">
      <w:pPr>
        <w:pStyle w:val="Brdtextutanavstnd"/>
      </w:pPr>
    </w:p>
    <w:p w:rsidR="007173C5" w:rsidRPr="0064205C" w:rsidP="004E7A8F">
      <w:pPr>
        <w:pStyle w:val="Brdtextutanavstnd"/>
      </w:pPr>
    </w:p>
    <w:p w:rsidR="007173C5" w:rsidP="00422A41">
      <w:pPr>
        <w:pStyle w:val="BodyText"/>
      </w:pPr>
      <w:r>
        <w:t>Khashayar Farmanbar</w:t>
      </w:r>
    </w:p>
    <w:p w:rsidR="007173C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73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73C5" w:rsidRPr="007D73AB" w:rsidP="00340DE0">
          <w:pPr>
            <w:pStyle w:val="Header"/>
          </w:pPr>
        </w:p>
      </w:tc>
      <w:tc>
        <w:tcPr>
          <w:tcW w:w="1134" w:type="dxa"/>
        </w:tcPr>
        <w:p w:rsidR="007173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73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73C5" w:rsidRPr="00710A6C" w:rsidP="00EE3C0F">
          <w:pPr>
            <w:pStyle w:val="Header"/>
            <w:rPr>
              <w:b/>
            </w:rPr>
          </w:pPr>
        </w:p>
        <w:p w:rsidR="007173C5" w:rsidP="00EE3C0F">
          <w:pPr>
            <w:pStyle w:val="Header"/>
          </w:pPr>
        </w:p>
        <w:p w:rsidR="007173C5" w:rsidP="00EE3C0F">
          <w:pPr>
            <w:pStyle w:val="Header"/>
          </w:pPr>
        </w:p>
        <w:p w:rsidR="007173C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B5E866107A34F83AB1751AC56CA359A"/>
            </w:placeholder>
            <w:dataBinding w:xpath="/ns0:DocumentInfo[1]/ns0:BaseInfo[1]/ns0:Dnr[1]" w:storeItemID="{AF5BDCAB-2CEC-4AD5-AB8F-ABE9F97FF232}" w:prefixMappings="xmlns:ns0='http://lp/documentinfo/RK' "/>
            <w:text/>
          </w:sdtPr>
          <w:sdtContent>
            <w:p w:rsidR="007173C5" w:rsidP="00EE3C0F">
              <w:pPr>
                <w:pStyle w:val="Header"/>
              </w:pPr>
              <w:r>
                <w:t>I2022/00364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6FC089335C4E43A8BB7114F0907F7C"/>
            </w:placeholder>
            <w:showingPlcHdr/>
            <w:dataBinding w:xpath="/ns0:DocumentInfo[1]/ns0:BaseInfo[1]/ns0:DocNumber[1]" w:storeItemID="{AF5BDCAB-2CEC-4AD5-AB8F-ABE9F97FF232}" w:prefixMappings="xmlns:ns0='http://lp/documentinfo/RK' "/>
            <w:text/>
          </w:sdtPr>
          <w:sdtContent>
            <w:p w:rsidR="007173C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73C5" w:rsidP="00EE3C0F">
          <w:pPr>
            <w:pStyle w:val="Header"/>
          </w:pPr>
        </w:p>
      </w:tc>
      <w:tc>
        <w:tcPr>
          <w:tcW w:w="1134" w:type="dxa"/>
        </w:tcPr>
        <w:p w:rsidR="007173C5" w:rsidP="0094502D">
          <w:pPr>
            <w:pStyle w:val="Header"/>
          </w:pPr>
        </w:p>
        <w:p w:rsidR="007173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6BA107A32D4939B5287ADD8DDFC8A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173C5" w:rsidRPr="007173C5" w:rsidP="00340DE0">
              <w:pPr>
                <w:pStyle w:val="Header"/>
                <w:rPr>
                  <w:b/>
                </w:rPr>
              </w:pPr>
              <w:r w:rsidRPr="007173C5">
                <w:rPr>
                  <w:b/>
                </w:rPr>
                <w:t>Infrastrukturdepartementet</w:t>
              </w:r>
            </w:p>
            <w:p w:rsidR="007173C5" w:rsidRPr="00340DE0" w:rsidP="00340DE0">
              <w:pPr>
                <w:pStyle w:val="Header"/>
              </w:pPr>
              <w:r w:rsidRPr="007173C5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A4FB44F1ED495E9F3B1C0352A8EF65"/>
          </w:placeholder>
          <w:dataBinding w:xpath="/ns0:DocumentInfo[1]/ns0:BaseInfo[1]/ns0:Recipient[1]" w:storeItemID="{AF5BDCAB-2CEC-4AD5-AB8F-ABE9F97FF232}" w:prefixMappings="xmlns:ns0='http://lp/documentinfo/RK' "/>
          <w:text w:multiLine="1"/>
        </w:sdtPr>
        <w:sdtContent>
          <w:tc>
            <w:tcPr>
              <w:tcW w:w="3170" w:type="dxa"/>
            </w:tcPr>
            <w:p w:rsidR="007173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73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5E866107A34F83AB1751AC56CA3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38CF8-2E7A-4B1D-8813-3C71CDB44049}"/>
      </w:docPartPr>
      <w:docPartBody>
        <w:p w:rsidR="00DA2D1A" w:rsidP="0062320C">
          <w:pPr>
            <w:pStyle w:val="8B5E866107A34F83AB1751AC56CA35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6FC089335C4E43A8BB7114F0907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51DE7-3DE6-4903-A5ED-7830BC49463F}"/>
      </w:docPartPr>
      <w:docPartBody>
        <w:p w:rsidR="00DA2D1A" w:rsidP="0062320C">
          <w:pPr>
            <w:pStyle w:val="8C6FC089335C4E43A8BB7114F0907F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6BA107A32D4939B5287ADD8DDFC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B89B8-AC2B-490C-A24A-8365B6DF990A}"/>
      </w:docPartPr>
      <w:docPartBody>
        <w:p w:rsidR="00DA2D1A" w:rsidP="0062320C">
          <w:pPr>
            <w:pStyle w:val="E06BA107A32D4939B5287ADD8DDFC8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A4FB44F1ED495E9F3B1C0352A8E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0B64D-72A4-4262-89CD-308225949730}"/>
      </w:docPartPr>
      <w:docPartBody>
        <w:p w:rsidR="00DA2D1A" w:rsidP="0062320C">
          <w:pPr>
            <w:pStyle w:val="19A4FB44F1ED495E9F3B1C0352A8EF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B47CCECCAE4DAEB7A491DF9947C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8E04F-3857-463D-9912-529F2C3DC64C}"/>
      </w:docPartPr>
      <w:docPartBody>
        <w:p w:rsidR="00DA2D1A" w:rsidP="0062320C">
          <w:pPr>
            <w:pStyle w:val="D4B47CCECCAE4DAEB7A491DF9947CC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20C"/>
    <w:rPr>
      <w:noProof w:val="0"/>
      <w:color w:val="808080"/>
    </w:rPr>
  </w:style>
  <w:style w:type="paragraph" w:customStyle="1" w:styleId="8B5E866107A34F83AB1751AC56CA359A">
    <w:name w:val="8B5E866107A34F83AB1751AC56CA359A"/>
    <w:rsid w:val="0062320C"/>
  </w:style>
  <w:style w:type="paragraph" w:customStyle="1" w:styleId="19A4FB44F1ED495E9F3B1C0352A8EF65">
    <w:name w:val="19A4FB44F1ED495E9F3B1C0352A8EF65"/>
    <w:rsid w:val="0062320C"/>
  </w:style>
  <w:style w:type="paragraph" w:customStyle="1" w:styleId="8C6FC089335C4E43A8BB7114F0907F7C1">
    <w:name w:val="8C6FC089335C4E43A8BB7114F0907F7C1"/>
    <w:rsid w:val="006232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6BA107A32D4939B5287ADD8DDFC8A81">
    <w:name w:val="E06BA107A32D4939B5287ADD8DDFC8A81"/>
    <w:rsid w:val="006232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B47CCECCAE4DAEB7A491DF9947CCAC">
    <w:name w:val="D4B47CCECCAE4DAEB7A491DF9947CCAC"/>
    <w:rsid w:val="006232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e3f03af5-2584-4470-a245-0a3071a88d6d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2022-02-23T00:00:00</HeaderDate>
    <Office/>
    <Dnr>I2022/00364</Dnr>
    <ParagrafNr/>
    <DocumentTitle/>
    <VisitingAddress/>
    <Extra1/>
    <Extra2/>
    <Extra3>Camilla Brodin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9B4B61D-4F47-4684-A3A4-D315CAB7152E}"/>
</file>

<file path=customXml/itemProps2.xml><?xml version="1.0" encoding="utf-8"?>
<ds:datastoreItem xmlns:ds="http://schemas.openxmlformats.org/officeDocument/2006/customXml" ds:itemID="{C3CEF8A6-FE36-4AE0-AF13-1B34D8006D61}"/>
</file>

<file path=customXml/itemProps3.xml><?xml version="1.0" encoding="utf-8"?>
<ds:datastoreItem xmlns:ds="http://schemas.openxmlformats.org/officeDocument/2006/customXml" ds:itemID="{0D835DD2-E156-4124-A380-9F7F96AD98D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F5BDCAB-2CEC-4AD5-AB8F-ABE9F97FF2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1076 av Camilla Brodin (KD) Affärsmetoderna på elhandelsmarknaden.docx</dc:title>
  <cp:revision>2</cp:revision>
  <dcterms:created xsi:type="dcterms:W3CDTF">2022-02-21T15:42:00Z</dcterms:created>
  <dcterms:modified xsi:type="dcterms:W3CDTF">2022-02-21T15:42:00Z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86144fb5-b5ff-4882-82af-b1b75d0d715d</vt:lpwstr>
  </property>
</Properties>
</file>