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A6A" w:rsidRPr="00EC1A6A" w:rsidRDefault="00EC1A6A">
      <w:pPr>
        <w:pStyle w:val="Frslagsrubrik"/>
      </w:pPr>
      <w:r w:rsidRPr="00EC1A6A">
        <w:t>Förslag till riksdagsbeslut</w:t>
      </w:r>
    </w:p>
    <w:p w:rsidR="00EC1A6A" w:rsidRPr="00EC1A6A" w:rsidRDefault="00EC1A6A">
      <w:pPr>
        <w:pStyle w:val="Hemstlatt"/>
      </w:pPr>
      <w:r w:rsidRPr="00EC1A6A">
        <w:t>Riksdagen tillkännager för regeringen som sin mening vad som anförs i motionen om att regeringen bör avge ett tydligt ställningst</w:t>
      </w:r>
      <w:r w:rsidRPr="00EC1A6A">
        <w:t>a</w:t>
      </w:r>
      <w:r w:rsidRPr="00EC1A6A">
        <w:t>gande att den aldrig avser att stödja exportbidrag eller höjningar av befintliga exportbidrag.</w:t>
      </w:r>
    </w:p>
    <w:p w:rsidR="00EC1A6A" w:rsidRPr="00EC1A6A" w:rsidRDefault="00EC1A6A">
      <w:pPr>
        <w:pStyle w:val="Rubrik1"/>
      </w:pPr>
      <w:r w:rsidRPr="00EC1A6A">
        <w:t>Motivering</w:t>
      </w:r>
    </w:p>
    <w:p w:rsidR="00EC1A6A" w:rsidRPr="00EC1A6A" w:rsidRDefault="00EC1A6A">
      <w:r w:rsidRPr="00EC1A6A">
        <w:t>Exportbidrag är en av de mest destruktiva aspekterna av EU:s gemensamma jordbrukspolitik. För att garantera att europeiska bönder får avsättning för sina produkter köper EU upp det eventuella överskott som produceras. Öve</w:t>
      </w:r>
      <w:r w:rsidRPr="00EC1A6A">
        <w:t>r</w:t>
      </w:r>
      <w:r w:rsidRPr="00EC1A6A">
        <w:t>skottet kan antingen säljas inom EU med s.k. marknadsfrämjande åtgärder eller genom att EU ger bidrag till att exportera produkterna utanför EU med s.k. exportbidrag.</w:t>
      </w:r>
    </w:p>
    <w:p w:rsidR="00EC1A6A" w:rsidRPr="00EC1A6A" w:rsidRDefault="00EC1A6A">
      <w:pPr>
        <w:pStyle w:val="Normaltindrag"/>
      </w:pPr>
      <w:r w:rsidRPr="00EC1A6A">
        <w:t>Exportbidragen stimulerar onödig överproduktion av mat och förstör marknaderna i utvecklingsländerna. Även om exportbidragen har minskat de senaste åren handlar det fortfarande om stora summor. För år 2008 betalades 925 miljoner euro, 9 miljarder kronor, ut i exportbidrag.</w:t>
      </w:r>
    </w:p>
    <w:p w:rsidR="00EC1A6A" w:rsidRPr="00EC1A6A" w:rsidRDefault="00EC1A6A">
      <w:pPr>
        <w:pStyle w:val="Normaltindrag"/>
      </w:pPr>
      <w:r w:rsidRPr="00EC1A6A">
        <w:t>I Sverige har det funnits en samsyn kring exportbidragen. Från höger till vänster säger sig partierna vilja avskaffa exportbidragen. Det är bra. Men det är skillnad mellan ord och handling. Både tidigare socialdemokratiska rege</w:t>
      </w:r>
      <w:r w:rsidRPr="00EC1A6A">
        <w:t>r</w:t>
      </w:r>
      <w:r w:rsidRPr="00EC1A6A">
        <w:t>ingar och de nuvarande borgerliga har röstat för höjningar av exportbidrag på EU-nivå. Jordbruksminister Eskil Erlandsson sa till Europaportalen: ”Rege</w:t>
      </w:r>
      <w:r w:rsidRPr="00EC1A6A">
        <w:t>r</w:t>
      </w:r>
      <w:r w:rsidRPr="00EC1A6A">
        <w:t>ingen är helt emot exportbidrag. Vi driver frågan om exportbidragens avska</w:t>
      </w:r>
      <w:r w:rsidRPr="00EC1A6A">
        <w:t>f</w:t>
      </w:r>
      <w:r w:rsidRPr="00EC1A6A">
        <w:t>fande i alla forum där det är möjligt” (Europaportalen den 5 januari 2009). Men efter att ha granskat regeringens agerande i de EU-forum där man kan påverka exportbidragen kan vi konstatera att detta inte är sant. Exportbidrag till jordbrukssektorn i EU avgörs i de s.k. förvaltningsk</w:t>
      </w:r>
      <w:r w:rsidRPr="00EC1A6A">
        <w:t>ommittéerna, där EU-kommissionen är föredragande och dit varje medlemsland skickar represe</w:t>
      </w:r>
      <w:r w:rsidRPr="00EC1A6A">
        <w:t>n</w:t>
      </w:r>
      <w:r w:rsidRPr="00EC1A6A">
        <w:t>tanter. De svenska representanterna är oftast tjänstemän från Jordbruksdepa</w:t>
      </w:r>
      <w:r w:rsidRPr="00EC1A6A">
        <w:t>r</w:t>
      </w:r>
      <w:r w:rsidRPr="00EC1A6A">
        <w:lastRenderedPageBreak/>
        <w:t>tementet och Jordbruksverket, som reser till möten med tydliga instruktioner från regeringen om hur de ska agera. Sedan hösten 2006 har den borgerliga regeringen röstat för höjda exportbidrag vid inte mindre än fem tillfällen.</w:t>
      </w:r>
    </w:p>
    <w:p w:rsidR="00EC1A6A" w:rsidRPr="00EC1A6A" w:rsidRDefault="00EC1A6A">
      <w:pPr>
        <w:pStyle w:val="Normaltindrag"/>
      </w:pPr>
      <w:r w:rsidRPr="00EC1A6A">
        <w:t>Dessa är:</w:t>
      </w:r>
    </w:p>
    <w:p w:rsidR="00EC1A6A" w:rsidRPr="00EC1A6A" w:rsidRDefault="00EC1A6A">
      <w:pPr>
        <w:pStyle w:val="PunktlistaBomb"/>
        <w:rPr>
          <w:sz w:val="24"/>
        </w:rPr>
      </w:pPr>
      <w:r w:rsidRPr="00EC1A6A">
        <w:t>12 december 2006: Sverige röstar ja till att höja exportbidraget för fryst hel fågel från 31 till 36 euro per 100 kilo.</w:t>
      </w:r>
    </w:p>
    <w:p w:rsidR="00EC1A6A" w:rsidRPr="00EC1A6A" w:rsidRDefault="00EC1A6A">
      <w:pPr>
        <w:pStyle w:val="PunktlistaBomb"/>
        <w:spacing w:before="0"/>
        <w:rPr>
          <w:sz w:val="24"/>
        </w:rPr>
      </w:pPr>
      <w:r w:rsidRPr="00EC1A6A">
        <w:t>16 januari 2007: Sverige röstar för höjt exportbidrag för kycklingkött från 36 till 41 euro per 100 kilo.</w:t>
      </w:r>
    </w:p>
    <w:p w:rsidR="00EC1A6A" w:rsidRPr="00EC1A6A" w:rsidRDefault="00EC1A6A">
      <w:pPr>
        <w:pStyle w:val="PunktlistaBomb"/>
        <w:spacing w:before="0"/>
        <w:rPr>
          <w:sz w:val="24"/>
        </w:rPr>
      </w:pPr>
      <w:r w:rsidRPr="00EC1A6A">
        <w:t>21 mars 2007: Sverige röstar för höjda exportbidrag för ägg och äggpr</w:t>
      </w:r>
      <w:r w:rsidRPr="00EC1A6A">
        <w:t>o</w:t>
      </w:r>
      <w:r w:rsidRPr="00EC1A6A">
        <w:t>dukter med 10–20 procent.</w:t>
      </w:r>
    </w:p>
    <w:p w:rsidR="00EC1A6A" w:rsidRPr="00EC1A6A" w:rsidRDefault="00EC1A6A">
      <w:pPr>
        <w:pStyle w:val="PunktlistaBomb"/>
        <w:spacing w:before="0"/>
        <w:rPr>
          <w:sz w:val="24"/>
        </w:rPr>
      </w:pPr>
      <w:r w:rsidRPr="00EC1A6A">
        <w:t>18 april 2007: Sverige röstar för höjt exportbidrag för kyckling med upp till 23 procent samt höjda bidrag för ägg.</w:t>
      </w:r>
    </w:p>
    <w:p w:rsidR="00EC1A6A" w:rsidRPr="00EC1A6A" w:rsidRDefault="00EC1A6A">
      <w:pPr>
        <w:pStyle w:val="PunktlistaBomb"/>
        <w:spacing w:before="0"/>
        <w:rPr>
          <w:sz w:val="24"/>
        </w:rPr>
      </w:pPr>
      <w:r w:rsidRPr="00EC1A6A">
        <w:t>22 januari 2009: Sverige medverkar till att återinföra exportbidraget för mjölk och smör. Med Sveriges stöd landar exportbidraget för mjölkpulver på 20 euro per 100 kilo, och för smör på 50 euro per 100 kilo.</w:t>
      </w:r>
    </w:p>
    <w:p w:rsidR="00EC1A6A" w:rsidRPr="00EC1A6A" w:rsidRDefault="00EC1A6A">
      <w:r w:rsidRPr="00EC1A6A">
        <w:t>De dumpade varorna har bland annat gått till länder som Oman, Sudan, Nig</w:t>
      </w:r>
      <w:r w:rsidRPr="00EC1A6A">
        <w:t>e</w:t>
      </w:r>
      <w:r w:rsidRPr="00EC1A6A">
        <w:t>ria och Sri Lanka. Vårt grannland Danmark, som tillsammans med Sverige också är motståndare till exportbidragen, har däremot vid varje givet tillfälle röstat nej till höjda exportbidrag.</w:t>
      </w:r>
    </w:p>
    <w:p w:rsidR="00EC1A6A" w:rsidRPr="00EC1A6A" w:rsidRDefault="00EC1A6A">
      <w:pPr>
        <w:pStyle w:val="Normaltindrag"/>
      </w:pPr>
      <w:r w:rsidRPr="00EC1A6A">
        <w:t>Trots den officiella hållningen emot har alltså den borgerliga regeringen röstat för höjda exportbidrag vid fem tillfällen, trots att man inte vill ha e</w:t>
      </w:r>
      <w:r w:rsidRPr="00EC1A6A">
        <w:t>x</w:t>
      </w:r>
      <w:r w:rsidRPr="00EC1A6A">
        <w:t>portbidragen. Så här kan vi inte ha det i fortsättningen. Den borgerliga rege</w:t>
      </w:r>
      <w:r w:rsidRPr="00EC1A6A">
        <w:t>r</w:t>
      </w:r>
      <w:r w:rsidRPr="00EC1A6A">
        <w:t>ingen uppmanas därför avge ett tydligt ställningstagande om att den aldrig avser att stödja införande eller höjningar av exportbidrag.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A6A">
        <w:trPr>
          <w:cantSplit/>
        </w:trPr>
        <w:tc>
          <w:tcPr>
            <w:tcW w:w="3046" w:type="dxa"/>
          </w:tcPr>
          <w:p w:rsidR="00EC1A6A" w:rsidRPr="00EC1A6A" w:rsidRDefault="00EC1A6A">
            <w:pPr>
              <w:pStyle w:val="UnderskriftDatum"/>
              <w:spacing w:before="240"/>
            </w:pPr>
            <w:r w:rsidRPr="00EC1A6A">
              <w:t>Stockholm den 25 oktober 2010</w:t>
            </w:r>
          </w:p>
        </w:tc>
        <w:tc>
          <w:tcPr>
            <w:tcW w:w="3047" w:type="dxa"/>
          </w:tcPr>
          <w:p w:rsidR="00EC1A6A" w:rsidRPr="00EC1A6A" w:rsidRDefault="00EC1A6A">
            <w:pPr>
              <w:pStyle w:val="Underskrifter"/>
              <w:spacing w:before="240"/>
            </w:pPr>
          </w:p>
        </w:tc>
      </w:tr>
      <w:tr w:rsidR="00000000" w:rsidRPr="00EC1A6A">
        <w:trPr>
          <w:cantSplit/>
        </w:trPr>
        <w:tc>
          <w:tcPr>
            <w:tcW w:w="3046" w:type="dxa"/>
          </w:tcPr>
          <w:p w:rsidR="00EC1A6A" w:rsidRPr="00EC1A6A" w:rsidRDefault="00EC1A6A">
            <w:pPr>
              <w:pStyle w:val="Underskrifter"/>
            </w:pPr>
            <w:r w:rsidRPr="00EC1A6A">
              <w:t>Jens Holm (V)</w:t>
            </w:r>
          </w:p>
        </w:tc>
        <w:tc>
          <w:tcPr>
            <w:tcW w:w="3046" w:type="dxa"/>
          </w:tcPr>
          <w:p w:rsidR="00EC1A6A" w:rsidRPr="00EC1A6A" w:rsidRDefault="00EC1A6A">
            <w:pPr>
              <w:pStyle w:val="Underskrifter"/>
            </w:pPr>
          </w:p>
        </w:tc>
      </w:tr>
      <w:tr w:rsidR="00000000" w:rsidRPr="00EC1A6A">
        <w:trPr>
          <w:cantSplit/>
        </w:trPr>
        <w:tc>
          <w:tcPr>
            <w:tcW w:w="3046" w:type="dxa"/>
          </w:tcPr>
          <w:p w:rsidR="00EC1A6A" w:rsidRPr="00EC1A6A" w:rsidRDefault="00EC1A6A">
            <w:pPr>
              <w:pStyle w:val="Underskrifter"/>
            </w:pPr>
            <w:r w:rsidRPr="00EC1A6A">
              <w:t>Torbjörn Björlund (V)</w:t>
            </w:r>
          </w:p>
        </w:tc>
        <w:tc>
          <w:tcPr>
            <w:tcW w:w="3046" w:type="dxa"/>
          </w:tcPr>
          <w:p w:rsidR="00EC1A6A" w:rsidRPr="00EC1A6A" w:rsidRDefault="00EC1A6A">
            <w:pPr>
              <w:pStyle w:val="Underskrifter"/>
            </w:pPr>
            <w:r w:rsidRPr="00EC1A6A">
              <w:t>Siv Holma (V)</w:t>
            </w:r>
          </w:p>
        </w:tc>
      </w:tr>
      <w:tr w:rsidR="00000000" w:rsidRPr="00EC1A6A">
        <w:trPr>
          <w:cantSplit/>
        </w:trPr>
        <w:tc>
          <w:tcPr>
            <w:tcW w:w="3046" w:type="dxa"/>
          </w:tcPr>
          <w:p w:rsidR="00EC1A6A" w:rsidRPr="00EC1A6A" w:rsidRDefault="00EC1A6A">
            <w:pPr>
              <w:pStyle w:val="Underskrifter"/>
            </w:pPr>
            <w:r w:rsidRPr="00EC1A6A">
              <w:t>Hans Linde (V)</w:t>
            </w:r>
          </w:p>
        </w:tc>
        <w:tc>
          <w:tcPr>
            <w:tcW w:w="3046" w:type="dxa"/>
          </w:tcPr>
          <w:p w:rsidR="00EC1A6A" w:rsidRPr="00EC1A6A" w:rsidRDefault="00EC1A6A">
            <w:pPr>
              <w:pStyle w:val="Underskrifter"/>
            </w:pPr>
            <w:r w:rsidRPr="00EC1A6A">
              <w:t>Kent Persson (V)</w:t>
            </w:r>
          </w:p>
        </w:tc>
      </w:tr>
      <w:tr w:rsidR="00000000" w:rsidRPr="00EC1A6A">
        <w:trPr>
          <w:cantSplit/>
        </w:trPr>
        <w:tc>
          <w:tcPr>
            <w:tcW w:w="3046" w:type="dxa"/>
          </w:tcPr>
          <w:p w:rsidR="00EC1A6A" w:rsidRPr="00EC1A6A" w:rsidRDefault="00EC1A6A">
            <w:pPr>
              <w:pStyle w:val="Underskrifter"/>
            </w:pPr>
            <w:r w:rsidRPr="00EC1A6A">
              <w:t>Jonas Sjöstedt (V)</w:t>
            </w:r>
          </w:p>
        </w:tc>
        <w:tc>
          <w:tcPr>
            <w:tcW w:w="3046" w:type="dxa"/>
          </w:tcPr>
          <w:p w:rsidR="00EC1A6A" w:rsidRPr="00EC1A6A" w:rsidRDefault="00EC1A6A">
            <w:pPr>
              <w:pStyle w:val="Underskrifter"/>
            </w:pPr>
          </w:p>
        </w:tc>
      </w:tr>
    </w:tbl>
    <w:p w:rsidR="00EC1A6A" w:rsidRPr="00EC1A6A" w:rsidRDefault="00EC1A6A">
      <w:pPr>
        <w:pStyle w:val="Normaltindrag"/>
      </w:pPr>
    </w:p>
    <w:sectPr w:rsidR="00000000" w:rsidRPr="00EC1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A6A" w:rsidRPr="00EC1A6A" w:rsidRDefault="00EC1A6A">
      <w:r w:rsidRPr="00EC1A6A">
        <w:separator/>
      </w:r>
    </w:p>
  </w:endnote>
  <w:endnote w:type="continuationSeparator" w:id="0">
    <w:p w:rsidR="00EC1A6A" w:rsidRPr="00EC1A6A" w:rsidRDefault="00EC1A6A">
      <w:r w:rsidRPr="00EC1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Sidfot"/>
    </w:pPr>
    <w:r w:rsidRPr="00EC1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252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6A" w:rsidRDefault="00EC1A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A6A" w:rsidRDefault="00EC1A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Sidfot"/>
    </w:pPr>
    <w:r w:rsidRPr="00EC1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146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6A" w:rsidRDefault="00EC1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A6A" w:rsidRDefault="00EC1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Sidfot"/>
    </w:pPr>
    <w:r w:rsidRPr="00EC1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760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6A" w:rsidRDefault="00EC1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A6A" w:rsidRDefault="00EC1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A6A" w:rsidRPr="00EC1A6A" w:rsidRDefault="00EC1A6A">
      <w:r w:rsidRPr="00EC1A6A">
        <w:separator/>
      </w:r>
    </w:p>
  </w:footnote>
  <w:footnote w:type="continuationSeparator" w:id="0">
    <w:p w:rsidR="00EC1A6A" w:rsidRPr="00EC1A6A" w:rsidRDefault="00EC1A6A">
      <w:r w:rsidRPr="00EC1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Sidhuvud"/>
    </w:pPr>
    <w:r w:rsidRPr="00EC1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312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6A" w:rsidRDefault="00EC1A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A6A" w:rsidRDefault="00EC1A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Sidhuvud"/>
    </w:pPr>
    <w:r w:rsidRPr="00EC1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798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A6A" w:rsidRDefault="00EC1A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A6A" w:rsidRDefault="00EC1A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A6A" w:rsidRPr="00EC1A6A" w:rsidRDefault="00EC1A6A">
    <w:pPr>
      <w:pStyle w:val="FSHNormal"/>
      <w:tabs>
        <w:tab w:val="right" w:pos="5840"/>
      </w:tabs>
    </w:pPr>
    <w:r w:rsidRPr="00EC1A6A">
      <w:br/>
    </w:r>
    <w:r w:rsidRPr="00EC1A6A">
      <w:fldChar w:fldCharType="begin" w:fldLock="1"/>
    </w:r>
    <w:r w:rsidRPr="00EC1A6A">
      <w:instrText xml:space="preserve"> DOCPROPERTY</w:instrText>
    </w:r>
    <w:r w:rsidRPr="00EC1A6A">
      <w:rPr>
        <w:sz w:val="18"/>
      </w:rPr>
      <w:instrText xml:space="preserve"> "YearUser" *\charformat </w:instrText>
    </w:r>
    <w:r w:rsidRPr="00EC1A6A">
      <w:fldChar w:fldCharType="separate"/>
    </w:r>
    <w:r w:rsidRPr="00EC1A6A">
      <w:t>2010/11</w:t>
    </w:r>
    <w:r w:rsidRPr="00EC1A6A">
      <w:fldChar w:fldCharType="end"/>
    </w:r>
    <w:r w:rsidRPr="00EC1A6A">
      <w:t xml:space="preserve"> </w:t>
    </w:r>
    <w:r w:rsidRPr="00EC1A6A">
      <w:tab/>
      <w:t xml:space="preserve">mnr: </w:t>
    </w:r>
    <w:r w:rsidRPr="00EC1A6A">
      <w:fldChar w:fldCharType="begin" w:fldLock="1"/>
    </w:r>
    <w:r w:rsidRPr="00EC1A6A">
      <w:instrText xml:space="preserve"> DOCPROPERTY</w:instrText>
    </w:r>
    <w:r w:rsidRPr="00EC1A6A">
      <w:rPr>
        <w:sz w:val="18"/>
      </w:rPr>
      <w:instrText xml:space="preserve"> "Motionsnummer" *\charformat </w:instrText>
    </w:r>
    <w:r w:rsidRPr="00EC1A6A">
      <w:fldChar w:fldCharType="separate"/>
    </w:r>
    <w:r w:rsidRPr="00EC1A6A">
      <w:t>MJ236</w:t>
    </w:r>
    <w:r w:rsidRPr="00EC1A6A">
      <w:fldChar w:fldCharType="end"/>
    </w:r>
    <w:r w:rsidRPr="00EC1A6A">
      <w:br/>
    </w:r>
    <w:r w:rsidRPr="00EC1A6A">
      <w:fldChar w:fldCharType="begin" w:fldLock="1"/>
    </w:r>
    <w:r w:rsidRPr="00EC1A6A">
      <w:instrText xml:space="preserve"> DOCPROPERTY</w:instrText>
    </w:r>
    <w:r w:rsidRPr="00EC1A6A">
      <w:rPr>
        <w:sz w:val="18"/>
      </w:rPr>
      <w:instrText xml:space="preserve"> "Samling" *\charformat </w:instrText>
    </w:r>
    <w:r w:rsidRPr="00EC1A6A">
      <w:fldChar w:fldCharType="end"/>
    </w:r>
    <w:r w:rsidRPr="00EC1A6A">
      <w:tab/>
      <w:t xml:space="preserve">pnr: </w:t>
    </w:r>
    <w:r w:rsidRPr="00EC1A6A">
      <w:fldChar w:fldCharType="begin" w:fldLock="1"/>
    </w:r>
    <w:r w:rsidRPr="00EC1A6A">
      <w:instrText xml:space="preserve"> DOCPROPERTY</w:instrText>
    </w:r>
    <w:r w:rsidRPr="00EC1A6A">
      <w:rPr>
        <w:sz w:val="18"/>
      </w:rPr>
      <w:instrText xml:space="preserve"> "Partinummer" *\charformat </w:instrText>
    </w:r>
    <w:r w:rsidRPr="00EC1A6A">
      <w:fldChar w:fldCharType="separate"/>
    </w:r>
    <w:r w:rsidRPr="00EC1A6A">
      <w:t>V222</w:t>
    </w:r>
    <w:r w:rsidRPr="00EC1A6A">
      <w:fldChar w:fldCharType="end"/>
    </w:r>
  </w:p>
  <w:p w:rsidR="00EC1A6A" w:rsidRPr="00EC1A6A" w:rsidRDefault="00EC1A6A">
    <w:pPr>
      <w:pStyle w:val="FSHRub1"/>
    </w:pPr>
    <w:r w:rsidRPr="00EC1A6A">
      <w:t>Motion till riksdagen</w:t>
    </w:r>
    <w:r w:rsidRPr="00EC1A6A">
      <w:br/>
    </w:r>
    <w:r w:rsidRPr="00EC1A6A">
      <w:fldChar w:fldCharType="begin" w:fldLock="1"/>
    </w:r>
    <w:r w:rsidRPr="00EC1A6A">
      <w:instrText xml:space="preserve"> DOCPROPERTY "YearUser" *\charformat </w:instrText>
    </w:r>
    <w:r w:rsidRPr="00EC1A6A">
      <w:fldChar w:fldCharType="separate"/>
    </w:r>
    <w:r w:rsidRPr="00EC1A6A">
      <w:t>2010/11</w:t>
    </w:r>
    <w:r w:rsidRPr="00EC1A6A">
      <w:fldChar w:fldCharType="end"/>
    </w:r>
    <w:r w:rsidRPr="00EC1A6A">
      <w:t>:</w:t>
    </w:r>
    <w:r w:rsidRPr="00EC1A6A">
      <w:fldChar w:fldCharType="begin" w:fldLock="1"/>
    </w:r>
    <w:r w:rsidRPr="00EC1A6A">
      <w:instrText xml:space="preserve"> DOCPROPERTY "Motionsnummer" *\charformat </w:instrText>
    </w:r>
    <w:r w:rsidRPr="00EC1A6A">
      <w:fldChar w:fldCharType="separate"/>
    </w:r>
    <w:r w:rsidRPr="00EC1A6A">
      <w:t>MJ236</w:t>
    </w:r>
    <w:r w:rsidRPr="00EC1A6A">
      <w:fldChar w:fldCharType="end"/>
    </w:r>
  </w:p>
  <w:p w:rsidR="00EC1A6A" w:rsidRPr="00EC1A6A" w:rsidRDefault="00EC1A6A">
    <w:pPr>
      <w:pStyle w:val="FSHNormalS5"/>
    </w:pPr>
    <w:r w:rsidRPr="00EC1A6A">
      <w:fldChar w:fldCharType="begin" w:fldLock="1"/>
    </w:r>
    <w:r w:rsidRPr="00EC1A6A">
      <w:instrText xml:space="preserve"> DOCPROPERTY "MotionarText" *\charformat </w:instrText>
    </w:r>
    <w:r w:rsidRPr="00EC1A6A">
      <w:fldChar w:fldCharType="separate"/>
    </w:r>
    <w:r w:rsidRPr="00EC1A6A">
      <w:t>av Jens Holm m.fl. (V)</w:t>
    </w:r>
    <w:r w:rsidRPr="00EC1A6A">
      <w:fldChar w:fldCharType="end"/>
    </w:r>
    <w:r w:rsidRPr="00EC1A6A">
      <w:br/>
    </w:r>
    <w:r w:rsidRPr="00EC1A6A">
      <w:fldChar w:fldCharType="begin" w:fldLock="1"/>
    </w:r>
    <w:r w:rsidRPr="00EC1A6A">
      <w:instrText xml:space="preserve"> DOCPROPERTY "SvarFrasKort" *\charformat </w:instrText>
    </w:r>
    <w:r w:rsidRPr="00EC1A6A">
      <w:fldChar w:fldCharType="end"/>
    </w:r>
  </w:p>
  <w:p w:rsidR="00EC1A6A" w:rsidRPr="00EC1A6A" w:rsidRDefault="00EC1A6A">
    <w:pPr>
      <w:pStyle w:val="FSHTitel"/>
    </w:pPr>
    <w:r w:rsidRPr="00EC1A6A">
      <w:fldChar w:fldCharType="begin" w:fldLock="1"/>
    </w:r>
    <w:r w:rsidRPr="00EC1A6A">
      <w:instrText xml:space="preserve"> DOCPROPERTY</w:instrText>
    </w:r>
    <w:r w:rsidRPr="00EC1A6A">
      <w:rPr>
        <w:sz w:val="18"/>
      </w:rPr>
      <w:instrText xml:space="preserve"> "RubrikSvar" *\charformat </w:instrText>
    </w:r>
    <w:r w:rsidRPr="00EC1A6A">
      <w:fldChar w:fldCharType="separate"/>
    </w:r>
    <w:r w:rsidRPr="00EC1A6A">
      <w:t>Exportbidrag</w:t>
    </w:r>
    <w:r w:rsidRPr="00EC1A6A">
      <w:fldChar w:fldCharType="end"/>
    </w:r>
  </w:p>
  <w:p w:rsidR="00EC1A6A" w:rsidRPr="00EC1A6A" w:rsidRDefault="00EC1A6A">
    <w:pPr>
      <w:pStyle w:val="Normal00"/>
    </w:pPr>
  </w:p>
  <w:p w:rsidR="00EC1A6A" w:rsidRPr="00EC1A6A" w:rsidRDefault="00EC1A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417994"/>
    <w:multiLevelType w:val="hybridMultilevel"/>
    <w:tmpl w:val="D69831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2026271">
    <w:abstractNumId w:val="3"/>
  </w:num>
  <w:num w:numId="2" w16cid:durableId="232739702">
    <w:abstractNumId w:val="2"/>
  </w:num>
  <w:num w:numId="3" w16cid:durableId="488522654">
    <w:abstractNumId w:val="1"/>
  </w:num>
  <w:num w:numId="4" w16cid:durableId="1175002104">
    <w:abstractNumId w:val="0"/>
  </w:num>
  <w:num w:numId="5" w16cid:durableId="909074341">
    <w:abstractNumId w:val="7"/>
  </w:num>
  <w:num w:numId="6" w16cid:durableId="5450076">
    <w:abstractNumId w:val="6"/>
  </w:num>
  <w:num w:numId="7" w16cid:durableId="1943339792">
    <w:abstractNumId w:val="5"/>
  </w:num>
  <w:num w:numId="8" w16cid:durableId="440804833">
    <w:abstractNumId w:val="4"/>
  </w:num>
  <w:num w:numId="9" w16cid:durableId="1421102977">
    <w:abstractNumId w:val="8"/>
  </w:num>
  <w:num w:numId="10" w16cid:durableId="1197618675">
    <w:abstractNumId w:val="9"/>
  </w:num>
  <w:num w:numId="11" w16cid:durableId="2075934823">
    <w:abstractNumId w:val="10"/>
  </w:num>
  <w:num w:numId="12" w16cid:durableId="2116829357">
    <w:abstractNumId w:val="13"/>
  </w:num>
  <w:num w:numId="13" w16cid:durableId="1602446080">
    <w:abstractNumId w:val="15"/>
  </w:num>
  <w:num w:numId="14" w16cid:durableId="1191069003">
    <w:abstractNumId w:val="16"/>
  </w:num>
  <w:num w:numId="15" w16cid:durableId="243417050">
    <w:abstractNumId w:val="11"/>
  </w:num>
  <w:num w:numId="16" w16cid:durableId="1593394585">
    <w:abstractNumId w:val="19"/>
  </w:num>
  <w:num w:numId="17" w16cid:durableId="1189180116">
    <w:abstractNumId w:val="17"/>
  </w:num>
  <w:num w:numId="18" w16cid:durableId="1987660433">
    <w:abstractNumId w:val="14"/>
  </w:num>
  <w:num w:numId="19" w16cid:durableId="1648390401">
    <w:abstractNumId w:val="12"/>
  </w:num>
  <w:num w:numId="20" w16cid:durableId="1504157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4C5A52D9-57D3-4837-8681-D18310330361},{D15D0462-146C-44BC-ADFC-351897A94EF1},{067EC5B1-F12A-4854-8B10-117296BF7C72},{00468181-7122-42C5-877E-69489063FE94},{3EA40B84-2474-4E42-A764-D13EB4E0906F},{DA248C4D-AFF6-4AC5-94CA-AED252C8C8C8}"/>
  </w:docVars>
  <w:rsids>
    <w:rsidRoot w:val="005E4861"/>
    <w:rsid w:val="005E4861"/>
    <w:rsid w:val="00EC1A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10B189-E941-4EA3-97CF-1AAB0909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3000</Characters>
  <Application>Microsoft Office Word</Application>
  <DocSecurity>4</DocSecurity>
  <Lines>62</Lines>
  <Paragraphs>24</Paragraphs>
  <ScaleCrop>false</ScaleCrop>
  <HeadingPairs>
    <vt:vector size="2" baseType="variant">
      <vt:variant>
        <vt:lpstr>Rubrik</vt:lpstr>
      </vt:variant>
      <vt:variant>
        <vt:i4>1</vt:i4>
      </vt:variant>
    </vt:vector>
  </HeadingPairs>
  <TitlesOfParts>
    <vt:vector size="1" baseType="lpstr">
      <vt:lpstr>V222</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V222</dc:title>
  <dc:subject>V222</dc:subject>
  <dc:creator>Riksdagen</dc:creator>
  <cp:keywords>Riksdagen</cp:keywords>
  <dc:description>Versal/gemen i partibeteckning. Gemen i tryck för 0910, versal för 1011 och nyare</dc:description>
  <cp:lastModifiedBy>Lars Brink</cp:lastModifiedBy>
  <cp:revision>2</cp:revision>
  <cp:lastPrinted>2010-11-17T08:09:00Z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Exportbidrag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Exportbidrag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20102011000000000086000002220075</vt:lpwstr>
  </property>
  <property fmtid="{D5CDD505-2E9C-101B-9397-08002B2CF9AE}" pid="47" name="datum">
    <vt:lpwstr>101025</vt:lpwstr>
  </property>
  <property fmtid="{D5CDD505-2E9C-101B-9397-08002B2CF9AE}" pid="48" name="avsändar-e-post">
    <vt:lpwstr>maya.ek@riksdagen.se</vt:lpwstr>
  </property>
  <property fmtid="{D5CDD505-2E9C-101B-9397-08002B2CF9AE}" pid="49" name="id">
    <vt:lpwstr>20102011000000000086000002220075</vt:lpwstr>
  </property>
  <property fmtid="{D5CDD505-2E9C-101B-9397-08002B2CF9AE}" pid="50" name="nummer">
    <vt:lpwstr>236</vt:lpwstr>
  </property>
  <property fmtid="{D5CDD505-2E9C-101B-9397-08002B2CF9AE}" pid="51" name="utskottsbeteckning">
    <vt:lpwstr>MJ</vt:lpwstr>
  </property>
  <property fmtid="{D5CDD505-2E9C-101B-9397-08002B2CF9AE}" pid="52" name="GlobalUID">
    <vt:lpwstr>{9C313CEF-E440-4377-9966-47B539266E97}</vt:lpwstr>
  </property>
  <property fmtid="{D5CDD505-2E9C-101B-9397-08002B2CF9AE}" pid="53" name="Överföringar">
    <vt:i4>0</vt:i4>
  </property>
  <property fmtid="{D5CDD505-2E9C-101B-9397-08002B2CF9AE}" pid="54" name="Checksum">
    <vt:lpwstr>*0003542187932*</vt:lpwstr>
  </property>
  <property fmtid="{D5CDD505-2E9C-101B-9397-08002B2CF9AE}" pid="55" name="skuggnummer">
    <vt:lpwstr>535</vt:lpwstr>
  </property>
  <property fmtid="{D5CDD505-2E9C-101B-9397-08002B2CF9AE}" pid="56" name="urixVersion">
    <vt:lpwstr>4.3.0.0</vt:lpwstr>
  </property>
  <property fmtid="{D5CDD505-2E9C-101B-9397-08002B2CF9AE}" pid="57" name="urixOrigin">
    <vt:lpwstr>101117 09:09:14.154</vt:lpwstr>
  </property>
  <property fmtid="{D5CDD505-2E9C-101B-9397-08002B2CF9AE}" pid="58" name="urixGuid">
    <vt:lpwstr>{4D99120A-33DF-4C43-B2A2-F5C98D24467E}</vt:lpwstr>
  </property>
</Properties>
</file>