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805F1">
        <w:tblPrEx>
          <w:tblCellMar>
            <w:top w:w="0" w:type="dxa"/>
            <w:bottom w:w="0" w:type="dxa"/>
          </w:tblCellMar>
        </w:tblPrEx>
        <w:trPr>
          <w:cantSplit/>
          <w:trHeight w:val="1720"/>
        </w:trPr>
        <w:tc>
          <w:tcPr>
            <w:tcW w:w="6024" w:type="dxa"/>
            <w:gridSpan w:val="2"/>
          </w:tcPr>
          <w:p w:rsidR="0056054E" w:rsidRPr="006805F1" w:rsidRDefault="0056054E">
            <w:pPr>
              <w:pStyle w:val="HuvudRubrik"/>
            </w:pPr>
            <w:r w:rsidRPr="006805F1">
              <w:t>Framställning till riksdagen</w:t>
            </w:r>
          </w:p>
          <w:p w:rsidR="0056054E" w:rsidRPr="006805F1" w:rsidRDefault="0056054E">
            <w:pPr>
              <w:pStyle w:val="HuvudRubrikRad2"/>
            </w:pPr>
            <w:bookmarkStart w:id="0" w:name="BetänkandeNr"/>
            <w:bookmarkEnd w:id="0"/>
            <w:r w:rsidRPr="006805F1">
              <w:t>2004/05:RRS5</w:t>
            </w:r>
          </w:p>
        </w:tc>
        <w:tc>
          <w:tcPr>
            <w:tcW w:w="1418" w:type="dxa"/>
            <w:tcBorders>
              <w:bottom w:val="nil"/>
            </w:tcBorders>
          </w:tcPr>
          <w:p w:rsidR="0056054E" w:rsidRPr="006805F1" w:rsidRDefault="006805F1">
            <w:pPr>
              <w:spacing w:line="230" w:lineRule="auto"/>
              <w:jc w:val="center"/>
            </w:pPr>
            <w:r w:rsidRPr="006805F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6054E" w:rsidRPr="006805F1" w:rsidRDefault="0056054E">
            <w:pPr>
              <w:pStyle w:val="Normaltindrag"/>
              <w:jc w:val="center"/>
            </w:pPr>
          </w:p>
          <w:p w:rsidR="0056054E" w:rsidRPr="006805F1" w:rsidRDefault="0056054E">
            <w:pPr>
              <w:pStyle w:val="StatusSida1"/>
            </w:pPr>
          </w:p>
          <w:p w:rsidR="0056054E" w:rsidRPr="006805F1" w:rsidRDefault="0056054E">
            <w:pPr>
              <w:pStyle w:val="UtskriftsdatumSida1"/>
              <w:framePr w:wrap="around"/>
            </w:pPr>
          </w:p>
        </w:tc>
      </w:tr>
      <w:tr w:rsidR="00000000" w:rsidRPr="006805F1">
        <w:tblPrEx>
          <w:tblCellMar>
            <w:top w:w="0" w:type="dxa"/>
            <w:bottom w:w="0" w:type="dxa"/>
          </w:tblCellMar>
        </w:tblPrEx>
        <w:trPr>
          <w:cantSplit/>
        </w:trPr>
        <w:tc>
          <w:tcPr>
            <w:tcW w:w="6024" w:type="dxa"/>
            <w:gridSpan w:val="2"/>
            <w:tcBorders>
              <w:bottom w:val="single" w:sz="4" w:space="0" w:color="auto"/>
            </w:tcBorders>
          </w:tcPr>
          <w:p w:rsidR="0056054E" w:rsidRPr="006805F1" w:rsidRDefault="0056054E">
            <w:pPr>
              <w:pStyle w:val="DokumentRubrik"/>
              <w:rPr>
                <w:noProof w:val="0"/>
              </w:rPr>
            </w:pPr>
            <w:bookmarkStart w:id="1" w:name="Huvudrubrik"/>
            <w:bookmarkEnd w:id="1"/>
            <w:r w:rsidRPr="006805F1">
              <w:rPr>
                <w:noProof w:val="0"/>
              </w:rPr>
              <w:t>Riksrevisionens styrelses framställning angående granskningen av Vattenfall AB</w:t>
            </w:r>
          </w:p>
        </w:tc>
        <w:tc>
          <w:tcPr>
            <w:tcW w:w="1418" w:type="dxa"/>
            <w:tcBorders>
              <w:bottom w:val="nil"/>
            </w:tcBorders>
          </w:tcPr>
          <w:p w:rsidR="0056054E" w:rsidRPr="006805F1" w:rsidRDefault="0056054E"/>
        </w:tc>
      </w:tr>
      <w:tr w:rsidR="00000000" w:rsidRPr="006805F1">
        <w:tblPrEx>
          <w:tblCellMar>
            <w:top w:w="0" w:type="dxa"/>
            <w:bottom w:w="0" w:type="dxa"/>
          </w:tblCellMar>
        </w:tblPrEx>
        <w:trPr>
          <w:cantSplit/>
          <w:trHeight w:hRule="exact" w:val="360"/>
        </w:trPr>
        <w:tc>
          <w:tcPr>
            <w:tcW w:w="3012" w:type="dxa"/>
          </w:tcPr>
          <w:p w:rsidR="0056054E" w:rsidRPr="006805F1" w:rsidRDefault="0056054E"/>
        </w:tc>
        <w:tc>
          <w:tcPr>
            <w:tcW w:w="3012" w:type="dxa"/>
          </w:tcPr>
          <w:p w:rsidR="0056054E" w:rsidRPr="006805F1" w:rsidRDefault="0056054E"/>
        </w:tc>
        <w:tc>
          <w:tcPr>
            <w:tcW w:w="1418" w:type="dxa"/>
          </w:tcPr>
          <w:p w:rsidR="0056054E" w:rsidRPr="006805F1" w:rsidRDefault="0056054E"/>
        </w:tc>
      </w:tr>
    </w:tbl>
    <w:p w:rsidR="0056054E" w:rsidRPr="006805F1" w:rsidRDefault="0056054E"/>
    <w:p w:rsidR="0056054E" w:rsidRPr="006805F1" w:rsidRDefault="0056054E">
      <w:pPr>
        <w:pStyle w:val="Rubrik1"/>
        <w:spacing w:after="180"/>
        <w:rPr>
          <w:noProof w:val="0"/>
        </w:rPr>
      </w:pPr>
      <w:bookmarkStart w:id="2" w:name="_Toc84658706"/>
      <w:r w:rsidRPr="006805F1">
        <w:rPr>
          <w:noProof w:val="0"/>
        </w:rPr>
        <w:t>Sammanfattning</w:t>
      </w:r>
      <w:bookmarkEnd w:id="2"/>
      <w:r w:rsidRPr="006805F1">
        <w:rPr>
          <w:noProof w:val="0"/>
        </w:rPr>
        <w:t xml:space="preserve"> </w:t>
      </w:r>
    </w:p>
    <w:p w:rsidR="0056054E" w:rsidRPr="006805F1" w:rsidRDefault="0056054E">
      <w:bookmarkStart w:id="3" w:name="TextStart"/>
      <w:bookmarkEnd w:id="3"/>
      <w:r w:rsidRPr="006805F1">
        <w:t xml:space="preserve">Riksrevisionen har granskat Vattenfall AB och statens ägarförvaltning av bolaget. Resultatet redovisades i rapporten (RiR 2004:18) </w:t>
      </w:r>
      <w:r w:rsidRPr="006805F1">
        <w:rPr>
          <w:i/>
        </w:rPr>
        <w:t>Vattenfall AB – uppdrag och statens styrning.</w:t>
      </w:r>
      <w:r w:rsidRPr="006805F1">
        <w:t xml:space="preserve"> Riksrevisionens styrelse har beslutat att slutsa</w:t>
      </w:r>
      <w:r w:rsidRPr="006805F1">
        <w:t>t</w:t>
      </w:r>
      <w:r w:rsidRPr="006805F1">
        <w:t>serna av denna granskning skall överlämnas i form av en framställning till rik</w:t>
      </w:r>
      <w:r w:rsidRPr="006805F1">
        <w:t>s</w:t>
      </w:r>
      <w:r w:rsidRPr="006805F1">
        <w:t>dagen.</w:t>
      </w:r>
    </w:p>
    <w:p w:rsidR="0056054E" w:rsidRPr="006805F1" w:rsidRDefault="0056054E">
      <w:pPr>
        <w:pStyle w:val="Normaltindrag"/>
      </w:pPr>
      <w:r w:rsidRPr="006805F1">
        <w:t xml:space="preserve">Styrelsen föreslår i sin framställning att riksdagen begär att regeringen skall </w:t>
      </w:r>
    </w:p>
    <w:p w:rsidR="0056054E" w:rsidRPr="006805F1" w:rsidRDefault="0056054E">
      <w:pPr>
        <w:pStyle w:val="Normaltindrag"/>
        <w:ind w:firstLine="0"/>
      </w:pPr>
      <w:r w:rsidRPr="006805F1">
        <w:t>– återkomma med förslag till klargörande och förtydligande av Vattenfalls miljö- och ene</w:t>
      </w:r>
      <w:r w:rsidRPr="006805F1">
        <w:t>r</w:t>
      </w:r>
      <w:r w:rsidRPr="006805F1">
        <w:t>gipolitiska uppdrag,</w:t>
      </w:r>
    </w:p>
    <w:p w:rsidR="0056054E" w:rsidRPr="006805F1" w:rsidRDefault="0056054E">
      <w:pPr>
        <w:pStyle w:val="Normaltindrag"/>
        <w:ind w:firstLine="0"/>
      </w:pPr>
      <w:r w:rsidRPr="006805F1">
        <w:t>– återkomma med förslag till en ytterligare utveckling av ägarstyrningen av de sta</w:t>
      </w:r>
      <w:r w:rsidRPr="006805F1">
        <w:t>t</w:t>
      </w:r>
      <w:r w:rsidRPr="006805F1">
        <w:t>liga bolagen samt</w:t>
      </w:r>
    </w:p>
    <w:p w:rsidR="0056054E" w:rsidRPr="006805F1" w:rsidRDefault="0056054E">
      <w:pPr>
        <w:pStyle w:val="Normaltindrag"/>
        <w:ind w:firstLine="0"/>
      </w:pPr>
      <w:r w:rsidRPr="006805F1">
        <w:t>– utreda frågan om vilken insyn och kontroll som den svenska staten bör ha i Vattenfalls och andra statliga företags utländska dotterb</w:t>
      </w:r>
      <w:r w:rsidRPr="006805F1">
        <w:t>o</w:t>
      </w:r>
      <w:r w:rsidRPr="006805F1">
        <w:t>lag.</w:t>
      </w:r>
    </w:p>
    <w:p w:rsidR="0056054E" w:rsidRPr="006805F1" w:rsidRDefault="0056054E">
      <w:pPr>
        <w:pStyle w:val="Normaltindrag"/>
      </w:pPr>
    </w:p>
    <w:p w:rsidR="0056054E" w:rsidRPr="006805F1" w:rsidRDefault="0056054E">
      <w:pPr>
        <w:pStyle w:val="Normaltindrag"/>
        <w:sectPr w:rsidR="00000000" w:rsidRPr="006805F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6054E" w:rsidRPr="006805F1" w:rsidRDefault="0056054E">
      <w:pPr>
        <w:pStyle w:val="Rubrik1"/>
        <w:rPr>
          <w:noProof w:val="0"/>
        </w:rPr>
      </w:pPr>
      <w:bookmarkStart w:id="4" w:name="_Toc84658707"/>
      <w:r w:rsidRPr="006805F1">
        <w:rPr>
          <w:noProof w:val="0"/>
        </w:rPr>
        <w:lastRenderedPageBreak/>
        <w:t>Innehållsförteckning</w:t>
      </w:r>
      <w:bookmarkEnd w:id="4"/>
    </w:p>
    <w:p w:rsidR="0056054E" w:rsidRPr="006805F1" w:rsidRDefault="0056054E">
      <w:pPr>
        <w:pStyle w:val="Innehll1"/>
        <w:rPr>
          <w:sz w:val="24"/>
        </w:rPr>
      </w:pPr>
      <w:r w:rsidRPr="006805F1">
        <w:t>Sammanfattning</w:t>
      </w:r>
      <w:r w:rsidRPr="006805F1">
        <w:tab/>
        <w:t>1</w:t>
      </w:r>
    </w:p>
    <w:p w:rsidR="0056054E" w:rsidRPr="006805F1" w:rsidRDefault="0056054E">
      <w:pPr>
        <w:pStyle w:val="Innehll1"/>
        <w:rPr>
          <w:sz w:val="24"/>
        </w:rPr>
      </w:pPr>
      <w:r w:rsidRPr="006805F1">
        <w:t>Innehållsförteckning</w:t>
      </w:r>
      <w:r w:rsidRPr="006805F1">
        <w:tab/>
        <w:t>2</w:t>
      </w:r>
    </w:p>
    <w:p w:rsidR="0056054E" w:rsidRPr="006805F1" w:rsidRDefault="0056054E">
      <w:pPr>
        <w:pStyle w:val="Innehll1"/>
        <w:rPr>
          <w:sz w:val="24"/>
        </w:rPr>
      </w:pPr>
      <w:r w:rsidRPr="006805F1">
        <w:t>Styrelsens förslag</w:t>
      </w:r>
      <w:r w:rsidRPr="006805F1">
        <w:tab/>
        <w:t>3</w:t>
      </w:r>
    </w:p>
    <w:p w:rsidR="0056054E" w:rsidRPr="006805F1" w:rsidRDefault="0056054E">
      <w:pPr>
        <w:pStyle w:val="Innehll1"/>
        <w:rPr>
          <w:sz w:val="24"/>
        </w:rPr>
      </w:pPr>
      <w:r w:rsidRPr="006805F1">
        <w:t>Riksrevisionens granskning</w:t>
      </w:r>
      <w:r w:rsidRPr="006805F1">
        <w:tab/>
        <w:t>4</w:t>
      </w:r>
    </w:p>
    <w:p w:rsidR="0056054E" w:rsidRPr="006805F1" w:rsidRDefault="0056054E">
      <w:pPr>
        <w:pStyle w:val="Innehll1"/>
        <w:rPr>
          <w:sz w:val="24"/>
        </w:rPr>
      </w:pPr>
      <w:r w:rsidRPr="006805F1">
        <w:t>Styrelsens överväganden</w:t>
      </w:r>
      <w:r w:rsidRPr="006805F1">
        <w:tab/>
        <w:t>7</w:t>
      </w:r>
    </w:p>
    <w:p w:rsidR="0056054E" w:rsidRPr="006805F1" w:rsidRDefault="0056054E"/>
    <w:p w:rsidR="0056054E" w:rsidRPr="006805F1" w:rsidRDefault="0056054E">
      <w:pPr>
        <w:pStyle w:val="Normaltindrag"/>
        <w:sectPr w:rsidR="00000000" w:rsidRPr="006805F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6054E" w:rsidRPr="006805F1" w:rsidRDefault="0056054E">
      <w:pPr>
        <w:pStyle w:val="Rubrik1"/>
        <w:rPr>
          <w:noProof w:val="0"/>
        </w:rPr>
      </w:pPr>
      <w:bookmarkStart w:id="5" w:name="_Toc84658708"/>
      <w:r w:rsidRPr="006805F1">
        <w:rPr>
          <w:noProof w:val="0"/>
        </w:rPr>
        <w:t>Styrelsens förslag</w:t>
      </w:r>
      <w:bookmarkEnd w:id="5"/>
    </w:p>
    <w:p w:rsidR="0056054E" w:rsidRPr="006805F1" w:rsidRDefault="0056054E">
      <w:r w:rsidRPr="006805F1">
        <w:t>Med hänvisning till de motiveringar som framförs under Riksrevisionens styrelses överväganden föreslår Riksrevisionens styrelse följande:</w:t>
      </w:r>
    </w:p>
    <w:p w:rsidR="0056054E" w:rsidRPr="006805F1" w:rsidRDefault="0056054E">
      <w:pPr>
        <w:pStyle w:val="Frslagspunkt"/>
        <w:rPr>
          <w:noProof w:val="0"/>
        </w:rPr>
      </w:pPr>
      <w:r w:rsidRPr="006805F1">
        <w:rPr>
          <w:noProof w:val="0"/>
        </w:rPr>
        <w:t>1.</w:t>
      </w:r>
      <w:r w:rsidRPr="006805F1">
        <w:rPr>
          <w:noProof w:val="0"/>
        </w:rPr>
        <w:tab/>
        <w:t>Uppdraget till Vattenfall AB</w:t>
      </w:r>
    </w:p>
    <w:p w:rsidR="0056054E" w:rsidRPr="006805F1" w:rsidRDefault="0056054E">
      <w:pPr>
        <w:pStyle w:val="Frslagstext"/>
      </w:pPr>
      <w:r w:rsidRPr="006805F1">
        <w:t>Riksdagen tillkännager för regeringen som sin mening vad styrelsen a</w:t>
      </w:r>
      <w:r w:rsidRPr="006805F1">
        <w:t>n</w:t>
      </w:r>
      <w:r w:rsidRPr="006805F1">
        <w:t>fört om att regeringen återkommer till riksdagen med förslag till klarg</w:t>
      </w:r>
      <w:r w:rsidRPr="006805F1">
        <w:t>ö</w:t>
      </w:r>
      <w:r w:rsidRPr="006805F1">
        <w:t xml:space="preserve">rande och förtydligande av bolagets miljö- och energipolitiska uppdrag .      </w:t>
      </w:r>
      <w:bookmarkStart w:id="6" w:name="RESPARTI001"/>
      <w:bookmarkEnd w:id="6"/>
    </w:p>
    <w:p w:rsidR="0056054E" w:rsidRPr="006805F1" w:rsidRDefault="0056054E">
      <w:pPr>
        <w:pStyle w:val="Frslagspunkt"/>
        <w:rPr>
          <w:noProof w:val="0"/>
        </w:rPr>
      </w:pPr>
      <w:r w:rsidRPr="006805F1">
        <w:rPr>
          <w:noProof w:val="0"/>
        </w:rPr>
        <w:t>2.</w:t>
      </w:r>
      <w:r w:rsidRPr="006805F1">
        <w:rPr>
          <w:noProof w:val="0"/>
        </w:rPr>
        <w:tab/>
        <w:t>Formerna för ägarstyrning</w:t>
      </w:r>
    </w:p>
    <w:p w:rsidR="0056054E" w:rsidRPr="006805F1" w:rsidRDefault="0056054E">
      <w:pPr>
        <w:pStyle w:val="Frslagstext"/>
      </w:pPr>
      <w:r w:rsidRPr="006805F1">
        <w:t>Riksdagen tillkännager för regeringen som sin mening vad styrelsen a</w:t>
      </w:r>
      <w:r w:rsidRPr="006805F1">
        <w:t>n</w:t>
      </w:r>
      <w:r w:rsidRPr="006805F1">
        <w:t>fört om att regeringen återkommer till riksdagen med förslag till utvec</w:t>
      </w:r>
      <w:r w:rsidRPr="006805F1">
        <w:t>k</w:t>
      </w:r>
      <w:r w:rsidRPr="006805F1">
        <w:t>ling av ägarsty</w:t>
      </w:r>
      <w:r w:rsidRPr="006805F1">
        <w:t>r</w:t>
      </w:r>
      <w:r w:rsidRPr="006805F1">
        <w:t xml:space="preserve">ningen av de statliga bolagen.       </w:t>
      </w:r>
      <w:bookmarkStart w:id="7" w:name="RESPARTI002"/>
      <w:bookmarkEnd w:id="7"/>
    </w:p>
    <w:p w:rsidR="0056054E" w:rsidRPr="006805F1" w:rsidRDefault="0056054E">
      <w:pPr>
        <w:pStyle w:val="Frslagspunkt"/>
        <w:rPr>
          <w:noProof w:val="0"/>
        </w:rPr>
      </w:pPr>
      <w:r w:rsidRPr="006805F1">
        <w:rPr>
          <w:noProof w:val="0"/>
        </w:rPr>
        <w:t>3.</w:t>
      </w:r>
      <w:r w:rsidRPr="006805F1">
        <w:rPr>
          <w:noProof w:val="0"/>
        </w:rPr>
        <w:tab/>
        <w:t>Insyn och kontroll i utländska dotterbolag</w:t>
      </w:r>
    </w:p>
    <w:p w:rsidR="0056054E" w:rsidRPr="006805F1" w:rsidRDefault="0056054E">
      <w:pPr>
        <w:pStyle w:val="Frslagstext"/>
      </w:pPr>
      <w:r w:rsidRPr="006805F1">
        <w:t>Riksdagen tillkännager för regeringen som sin mening vad styrelsen a</w:t>
      </w:r>
      <w:r w:rsidRPr="006805F1">
        <w:t>n</w:t>
      </w:r>
      <w:r w:rsidRPr="006805F1">
        <w:t>fört om att regeringen utreder vilken insyn den svenska staten bör ha i Vattenfalls och andra statliga företags utländska dotterbolag och redov</w:t>
      </w:r>
      <w:r w:rsidRPr="006805F1">
        <w:t>i</w:t>
      </w:r>
      <w:r w:rsidRPr="006805F1">
        <w:t>sar resultatet för riksd</w:t>
      </w:r>
      <w:r w:rsidRPr="006805F1">
        <w:t>a</w:t>
      </w:r>
      <w:r w:rsidRPr="006805F1">
        <w:t xml:space="preserve">gen.     </w:t>
      </w:r>
      <w:bookmarkStart w:id="8" w:name="RESPARTI004"/>
      <w:bookmarkEnd w:id="8"/>
    </w:p>
    <w:p w:rsidR="0056054E" w:rsidRPr="006805F1" w:rsidRDefault="0056054E">
      <w:pPr>
        <w:pStyle w:val="Frslagstext"/>
      </w:pPr>
      <w:bookmarkStart w:id="9" w:name="Nästa_Hpunkt"/>
      <w:bookmarkEnd w:id="9"/>
    </w:p>
    <w:p w:rsidR="0056054E" w:rsidRPr="006805F1" w:rsidRDefault="0056054E">
      <w:pPr>
        <w:pStyle w:val="Frslagstext"/>
      </w:pPr>
    </w:p>
    <w:p w:rsidR="0056054E" w:rsidRPr="006805F1" w:rsidRDefault="0056054E">
      <w:pPr>
        <w:pStyle w:val="Utskriftsdatum"/>
      </w:pPr>
      <w:r w:rsidRPr="006805F1">
        <w:t xml:space="preserve">Stockholm den 20 oktober 2004 </w:t>
      </w:r>
    </w:p>
    <w:p w:rsidR="0056054E" w:rsidRPr="006805F1" w:rsidRDefault="0056054E">
      <w:r w:rsidRPr="006805F1">
        <w:t>På Riksrevisionens styrelses vägnar</w:t>
      </w:r>
    </w:p>
    <w:p w:rsidR="0056054E" w:rsidRPr="006805F1" w:rsidRDefault="0056054E">
      <w:pPr>
        <w:pStyle w:val="Normaltindrag"/>
      </w:pPr>
    </w:p>
    <w:p w:rsidR="0056054E" w:rsidRPr="006805F1" w:rsidRDefault="0056054E">
      <w:pPr>
        <w:pStyle w:val="Ordfranden"/>
        <w:rPr>
          <w:noProof w:val="0"/>
        </w:rPr>
      </w:pPr>
      <w:bookmarkStart w:id="10" w:name="Ordförande"/>
      <w:bookmarkEnd w:id="10"/>
      <w:r w:rsidRPr="006805F1">
        <w:rPr>
          <w:noProof w:val="0"/>
        </w:rPr>
        <w:t>Eva Flyborg</w:t>
      </w:r>
    </w:p>
    <w:p w:rsidR="0056054E" w:rsidRPr="006805F1" w:rsidRDefault="0056054E">
      <w:pPr>
        <w:pStyle w:val="Deltagare"/>
        <w:rPr>
          <w:i/>
          <w:noProof w:val="0"/>
        </w:rPr>
      </w:pPr>
      <w:r w:rsidRPr="006805F1">
        <w:rPr>
          <w:noProof w:val="0"/>
        </w:rPr>
        <w:tab/>
      </w:r>
      <w:r w:rsidRPr="006805F1">
        <w:rPr>
          <w:noProof w:val="0"/>
        </w:rPr>
        <w:tab/>
        <w:t xml:space="preserve">          </w:t>
      </w:r>
      <w:r w:rsidRPr="006805F1">
        <w:rPr>
          <w:i/>
          <w:noProof w:val="0"/>
        </w:rPr>
        <w:t>Jörgen Nilsson</w:t>
      </w:r>
    </w:p>
    <w:p w:rsidR="0056054E" w:rsidRPr="006805F1" w:rsidRDefault="0056054E">
      <w:bookmarkStart w:id="11" w:name="Deltagare"/>
      <w:bookmarkEnd w:id="11"/>
    </w:p>
    <w:p w:rsidR="0056054E" w:rsidRPr="006805F1" w:rsidRDefault="0056054E">
      <w:pPr>
        <w:pStyle w:val="Normaltindrag"/>
      </w:pPr>
    </w:p>
    <w:p w:rsidR="0056054E" w:rsidRPr="006805F1" w:rsidRDefault="0056054E">
      <w:pPr>
        <w:pStyle w:val="Normaltindrag"/>
      </w:pPr>
    </w:p>
    <w:p w:rsidR="0056054E" w:rsidRPr="006805F1" w:rsidRDefault="0056054E">
      <w:pPr>
        <w:pStyle w:val="Deltagare"/>
        <w:rPr>
          <w:noProof w:val="0"/>
        </w:rPr>
      </w:pPr>
      <w:r w:rsidRPr="006805F1">
        <w:rPr>
          <w:noProof w:val="0"/>
        </w:rPr>
        <w:t>Följande ledamöter har deltagit i beslutet: Gunnar Axén (m), Eva Flyborg (fp), Rose-Marie Frebran (kd), Rolf Kenneryd (c), Per Lager (mp), Laila Bjurling (s), Per Erik Granström (s), Anne-Marie Pålsson (m), Gunnar    Andrén (fp), Tarja Linderborg (v) och Britt-Marie Lindkvist (s).</w:t>
      </w:r>
    </w:p>
    <w:p w:rsidR="0056054E" w:rsidRPr="006805F1" w:rsidRDefault="0056054E">
      <w:pPr>
        <w:pStyle w:val="Normaltindrag"/>
      </w:pPr>
    </w:p>
    <w:p w:rsidR="0056054E" w:rsidRPr="006805F1" w:rsidRDefault="0056054E">
      <w:pPr>
        <w:pStyle w:val="Normaltindrag"/>
      </w:pPr>
    </w:p>
    <w:p w:rsidR="0056054E" w:rsidRPr="006805F1" w:rsidRDefault="0056054E">
      <w:pPr>
        <w:pStyle w:val="Normaltindrag"/>
        <w:sectPr w:rsidR="00000000" w:rsidRPr="006805F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6054E" w:rsidRPr="006805F1" w:rsidRDefault="0056054E">
      <w:pPr>
        <w:pStyle w:val="Rubrik1"/>
        <w:rPr>
          <w:noProof w:val="0"/>
        </w:rPr>
      </w:pPr>
      <w:bookmarkStart w:id="12" w:name="_Toc84658709"/>
      <w:r w:rsidRPr="006805F1">
        <w:rPr>
          <w:noProof w:val="0"/>
        </w:rPr>
        <w:t>Riksrevisionens granskning</w:t>
      </w:r>
      <w:bookmarkEnd w:id="12"/>
    </w:p>
    <w:p w:rsidR="0056054E" w:rsidRPr="006805F1" w:rsidRDefault="0056054E">
      <w:pPr>
        <w:pStyle w:val="Rubrik2"/>
      </w:pPr>
      <w:r w:rsidRPr="006805F1">
        <w:t>Granskningens inriktning</w:t>
      </w:r>
    </w:p>
    <w:p w:rsidR="0056054E" w:rsidRPr="006805F1" w:rsidRDefault="0056054E">
      <w:r w:rsidRPr="006805F1">
        <w:t>Riksrevisionen har granskat Vattenfall AB. Resultatet har redovisats i rap</w:t>
      </w:r>
      <w:r w:rsidRPr="006805F1">
        <w:t>p</w:t>
      </w:r>
      <w:r w:rsidRPr="006805F1">
        <w:t xml:space="preserve">orten </w:t>
      </w:r>
      <w:r w:rsidRPr="006805F1">
        <w:rPr>
          <w:i/>
        </w:rPr>
        <w:t>Vattenfall AB – uppdrag och statens styrning</w:t>
      </w:r>
      <w:r w:rsidRPr="006805F1">
        <w:t xml:space="preserve"> (RiR 2004:18).  Rapporten publicerades den 16 juni 2004.</w:t>
      </w:r>
    </w:p>
    <w:p w:rsidR="0056054E" w:rsidRPr="006805F1" w:rsidRDefault="0056054E">
      <w:pPr>
        <w:pStyle w:val="Normaltindrag"/>
      </w:pPr>
      <w:r w:rsidRPr="006805F1">
        <w:t>Vattenfall AB är svenska statens största helägda bolag med en årsomsät</w:t>
      </w:r>
      <w:r w:rsidRPr="006805F1">
        <w:t>t</w:t>
      </w:r>
      <w:r w:rsidRPr="006805F1">
        <w:t xml:space="preserve">ning på över 110 miljarder kronor och ca 35 000 anställda, varav 8 000 i Sverige. Företaget har en stark ställning på den svenska marknaden när det gäller produktion, handel och distribution av el och fjärrvärme. </w:t>
      </w:r>
    </w:p>
    <w:p w:rsidR="0056054E" w:rsidRPr="006805F1" w:rsidRDefault="0056054E">
      <w:pPr>
        <w:pStyle w:val="Normaltindrag"/>
      </w:pPr>
      <w:r w:rsidRPr="006805F1">
        <w:t>Bolaget är också en aktör på den alltmer konkurrensutsatta europeiska e</w:t>
      </w:r>
      <w:r w:rsidRPr="006805F1">
        <w:t>l</w:t>
      </w:r>
      <w:r w:rsidRPr="006805F1">
        <w:t xml:space="preserve">marknaden. De senaste åren har Vattenfall expanderat kraftigt genom förvärv framför allt i Tyskland och har nu en stark position på marknaderna för el och fjärrvärme i Finland, Polen och Tyskland. </w:t>
      </w:r>
    </w:p>
    <w:p w:rsidR="0056054E" w:rsidRPr="006805F1" w:rsidRDefault="0056054E">
      <w:pPr>
        <w:pStyle w:val="Normaltindrag"/>
      </w:pPr>
      <w:r w:rsidRPr="006805F1">
        <w:t xml:space="preserve">Som framgår av rapporten har utgångspunkt för granskningen varit det energipolitiska beslutet från 1997 där Vattenfall fick ett utökat ansvar att inom ramen för kravet på affärsmässighet verka för en omställning av det svenska energisystemet. </w:t>
      </w:r>
    </w:p>
    <w:p w:rsidR="0056054E" w:rsidRPr="006805F1" w:rsidRDefault="0056054E">
      <w:pPr>
        <w:pStyle w:val="Normaltindrag"/>
      </w:pPr>
      <w:r w:rsidRPr="006805F1">
        <w:t>Riksrevisionen har i sin rapport granskat om agerandet från ägarförval</w:t>
      </w:r>
      <w:r w:rsidRPr="006805F1">
        <w:t>t</w:t>
      </w:r>
      <w:r w:rsidRPr="006805F1">
        <w:t>ningen, dvs. regeringen och Näringsdepartementet, och bolagets ledning, dvs. styrelsen och koncernledningen, har förbättrat möjligheterna att uppnå miljö- och energipolitiska mål i Sverige. Vidare belyser granskningen om det finns betydande motstridigheter mellan svenska miljö- och energipolitiska mål och Vattenfalls verksamhet i andra länder. Slutligen har Vattenfalls utveckling i Tyskland analyserats, varvid redovisningen av denna, liksom moderbolagets och ägarens möjligheter till insyn och kontroll, har</w:t>
      </w:r>
      <w:r w:rsidRPr="006805F1">
        <w:t xml:space="preserve"> granskats.</w:t>
      </w:r>
    </w:p>
    <w:p w:rsidR="0056054E" w:rsidRPr="006805F1" w:rsidRDefault="0056054E">
      <w:pPr>
        <w:pStyle w:val="Rubrik2"/>
      </w:pPr>
      <w:r w:rsidRPr="006805F1">
        <w:t>Riksrevisionens slutsatser och rekommendationer</w:t>
      </w:r>
    </w:p>
    <w:p w:rsidR="0056054E" w:rsidRPr="006805F1" w:rsidRDefault="0056054E">
      <w:pPr>
        <w:pStyle w:val="Rubrik3"/>
        <w:rPr>
          <w:noProof w:val="0"/>
        </w:rPr>
      </w:pPr>
      <w:r w:rsidRPr="006805F1">
        <w:rPr>
          <w:noProof w:val="0"/>
        </w:rPr>
        <w:t>Vattenfalls uppdrag</w:t>
      </w:r>
    </w:p>
    <w:p w:rsidR="0056054E" w:rsidRPr="006805F1" w:rsidRDefault="0056054E">
      <w:r w:rsidRPr="006805F1">
        <w:t>I rapporten konstateras att otydliga formuleringar av Vattenfalls uppdrag när det gäller genomförandet av svensk miljö- och energipolitik har skapat u</w:t>
      </w:r>
      <w:r w:rsidRPr="006805F1">
        <w:t>t</w:t>
      </w:r>
      <w:r w:rsidRPr="006805F1">
        <w:t>rymme för olika tolkningar. Vattenfalls uppgift har över tiden kommit att tolkas på olika sätt av ägar</w:t>
      </w:r>
      <w:r w:rsidRPr="006805F1">
        <w:softHyphen/>
        <w:t xml:space="preserve">förvaltningen och bolagsledningen.  </w:t>
      </w:r>
    </w:p>
    <w:p w:rsidR="0056054E" w:rsidRPr="006805F1" w:rsidRDefault="0056054E">
      <w:pPr>
        <w:pStyle w:val="Normaltindrag"/>
      </w:pPr>
      <w:r w:rsidRPr="006805F1">
        <w:t>Riksrevisionen bedömer att under perioden 2000–2003 har såväl bolags</w:t>
      </w:r>
      <w:r w:rsidRPr="006805F1">
        <w:softHyphen/>
        <w:t>ledningen som ägarförvaltningen, liksom bolagets agerande, väsentligt mer än tidigare fokuserat på affärsmässighet framför att bidra till miljö- och energ</w:t>
      </w:r>
      <w:r w:rsidRPr="006805F1">
        <w:t>i</w:t>
      </w:r>
      <w:r w:rsidRPr="006805F1">
        <w:t>politiska mål. Enligt de energipolitiska besluten skulle bolaget, inom ramen för kravet på affärsmässighet, ha en ”strategisk roll i energi</w:t>
      </w:r>
      <w:r w:rsidRPr="006805F1">
        <w:softHyphen/>
        <w:t>omställningen” genom utveckling av bl.a. ny elproduktionsteknik. Bolagets insatser för u</w:t>
      </w:r>
      <w:r w:rsidRPr="006805F1">
        <w:t>t</w:t>
      </w:r>
      <w:r w:rsidRPr="006805F1">
        <w:t>veckling av ny elproduktionsteknik har under perioden 1997 till 2003 varit en ringa andel av bolagets omsättning i Norden.</w:t>
      </w:r>
    </w:p>
    <w:p w:rsidR="0056054E" w:rsidRPr="006805F1" w:rsidRDefault="0056054E">
      <w:pPr>
        <w:pStyle w:val="Normaltindrag"/>
      </w:pPr>
      <w:r w:rsidRPr="006805F1">
        <w:t xml:space="preserve">Det </w:t>
      </w:r>
      <w:r w:rsidRPr="006805F1">
        <w:t xml:space="preserve">är emellertid enligt Riksrevisionen inte givet att bolaget borde ha långt gående uppgifter inom ett förväntat miljö- och energipolitiskt uppdrag. Det är, framhålls det, viktigt att beakta att ett svenskt statligt företag som verkar på en internationell marknad inte kan åläggas väsentligen hårdare krav än andra företag som verkar på samma marknad. </w:t>
      </w:r>
    </w:p>
    <w:p w:rsidR="0056054E" w:rsidRPr="006805F1" w:rsidRDefault="0056054E">
      <w:pPr>
        <w:pStyle w:val="Normaltindrag"/>
      </w:pPr>
      <w:r w:rsidRPr="006805F1">
        <w:t>Varken Vattenfalls styrelse eller ägarförvaltning har emellertid tagit initi</w:t>
      </w:r>
      <w:r w:rsidRPr="006805F1">
        <w:t>a</w:t>
      </w:r>
      <w:r w:rsidRPr="006805F1">
        <w:t>tiv till precisering av Vattenfalls roll i energiomställningen. I denna situation anser Riksrevisionen att det är förklarligt att bolagets koncernledning priorit</w:t>
      </w:r>
      <w:r w:rsidRPr="006805F1">
        <w:t>e</w:t>
      </w:r>
      <w:r w:rsidRPr="006805F1">
        <w:t xml:space="preserve">rar att uppfylla ägarförvaltningens tydliga lönsamhetsmål framför oprecisa miljö- och energipolitiska målsättningar. </w:t>
      </w:r>
    </w:p>
    <w:p w:rsidR="0056054E" w:rsidRPr="006805F1" w:rsidRDefault="0056054E">
      <w:r w:rsidRPr="006805F1">
        <w:rPr>
          <w:b/>
        </w:rPr>
        <w:t>Riksrevisionen rekommenderar</w:t>
      </w:r>
      <w:r w:rsidRPr="006805F1">
        <w:t xml:space="preserve"> att regeringen tar initiativ till att tydliggöra Vattenfalls uppdrag. För att förbättra förutsättningarna för styrning och b</w:t>
      </w:r>
      <w:r w:rsidRPr="006805F1">
        <w:t>e</w:t>
      </w:r>
      <w:r w:rsidRPr="006805F1">
        <w:t>dömning av Vattenfall bör bolagets miljö- och energipolitiska uppdrag fö</w:t>
      </w:r>
      <w:r w:rsidRPr="006805F1">
        <w:t>r</w:t>
      </w:r>
      <w:r w:rsidRPr="006805F1">
        <w:t>tydligas. Hänsyn bör tas till bolagets konkurrenssituation på den europeiska energimarknaden.</w:t>
      </w:r>
    </w:p>
    <w:p w:rsidR="0056054E" w:rsidRPr="006805F1" w:rsidRDefault="0056054E">
      <w:pPr>
        <w:pStyle w:val="Rubrik3"/>
        <w:rPr>
          <w:noProof w:val="0"/>
        </w:rPr>
      </w:pPr>
      <w:r w:rsidRPr="006805F1">
        <w:rPr>
          <w:noProof w:val="0"/>
        </w:rPr>
        <w:t>Formlös styrning</w:t>
      </w:r>
    </w:p>
    <w:p w:rsidR="0056054E" w:rsidRPr="006805F1" w:rsidRDefault="0056054E">
      <w:r w:rsidRPr="006805F1">
        <w:t>Från ägarförvaltningens sida tillämpas en s.k. formlös styrning av Vattenfall. Det innebär bl.a. att utbyte av information mellan bolaget och ägarförval</w:t>
      </w:r>
      <w:r w:rsidRPr="006805F1">
        <w:t>t</w:t>
      </w:r>
      <w:r w:rsidRPr="006805F1">
        <w:t>ningen inte dokumenteras i alla delar samt ger ägar</w:t>
      </w:r>
      <w:r w:rsidRPr="006805F1">
        <w:softHyphen/>
        <w:t>förvaltningen relativt stor frihet att utveckla sin tolkning av bolagets uppgift, utan att behöva redovisa det för riksdagen eller allmänheten. Den formlösa styrningen begränsar också Riksrevisionens möjligheter till att bedöma hur den interna kontrollen av beredningsprocessen mellan bolag och ägarförvaltningen har varit utfo</w:t>
      </w:r>
      <w:r w:rsidRPr="006805F1">
        <w:t>r</w:t>
      </w:r>
      <w:r w:rsidRPr="006805F1">
        <w:t>mad.</w:t>
      </w:r>
    </w:p>
    <w:p w:rsidR="0056054E" w:rsidRPr="006805F1" w:rsidRDefault="0056054E">
      <w:r w:rsidRPr="006805F1">
        <w:rPr>
          <w:b/>
        </w:rPr>
        <w:t xml:space="preserve">Riksrevisionen rekommenderar </w:t>
      </w:r>
      <w:r w:rsidRPr="006805F1">
        <w:t xml:space="preserve">att regeringen utvecklar den s.k. formlösa styrningen så att det i efterhand går att följa hur ägarförvaltningens styrning av statliga bolag varit utformad. </w:t>
      </w:r>
    </w:p>
    <w:p w:rsidR="0056054E" w:rsidRPr="006805F1" w:rsidRDefault="0056054E">
      <w:pPr>
        <w:pStyle w:val="Rubrik3"/>
        <w:rPr>
          <w:noProof w:val="0"/>
        </w:rPr>
      </w:pPr>
      <w:r w:rsidRPr="006805F1">
        <w:rPr>
          <w:noProof w:val="0"/>
        </w:rPr>
        <w:t>Vattenfalls expansion i Tyskland</w:t>
      </w:r>
    </w:p>
    <w:p w:rsidR="0056054E" w:rsidRPr="006805F1" w:rsidRDefault="0056054E">
      <w:r w:rsidRPr="006805F1">
        <w:t>Vattenfalls investeringar i Tyskland innebar en markant förändring av bol</w:t>
      </w:r>
      <w:r w:rsidRPr="006805F1">
        <w:t>a</w:t>
      </w:r>
      <w:r w:rsidRPr="006805F1">
        <w:t xml:space="preserve">gets tidigare verksamhetsinriktning och strategi samt ett i väsentliga delar ändrat ekonomiskt risktagande i förhållande till tidigare. Därutöver innebar förvärven en stor satsning på energiproduktion av det slag som riksdagen beslutat undvika i Sverige. Det är Riksrevisionens bedömning att förvärven på så sätt kunde riskera den svenska miljö- och energipolitikens trovärdighet. </w:t>
      </w:r>
    </w:p>
    <w:p w:rsidR="0056054E" w:rsidRPr="006805F1" w:rsidRDefault="0056054E">
      <w:pPr>
        <w:pStyle w:val="Normaltindrag"/>
      </w:pPr>
      <w:r w:rsidRPr="006805F1">
        <w:t>Ägarförvaltningen eller bolagsledningen har inte initierat en diskussion om förvärvens förenlighet med den av riksdagen beslutade</w:t>
      </w:r>
      <w:r w:rsidRPr="006805F1">
        <w:t xml:space="preserve"> miljö- och energipol</w:t>
      </w:r>
      <w:r w:rsidRPr="006805F1">
        <w:t>i</w:t>
      </w:r>
      <w:r w:rsidRPr="006805F1">
        <w:t xml:space="preserve">tiken. Enligt ägarförvaltningen och bolagsledningen har Vattenfalls förvärv av kolkraftverk och brunkolsbrytning i Tyskland gjorts med utgångspunkten att bolaget skall drivas affärsmässigt och att bolaget enbart har att följa tyska lagar och förordningar. </w:t>
      </w:r>
    </w:p>
    <w:p w:rsidR="0056054E" w:rsidRPr="006805F1" w:rsidRDefault="0056054E">
      <w:pPr>
        <w:pStyle w:val="Normaltindrag"/>
      </w:pPr>
      <w:r w:rsidRPr="006805F1">
        <w:t>Riksrevisionen anser att styrelsen eller ägarförvaltningen, med anledning av omfattningen och inriktningen på Vattenfalls expansion i Tyskland, borde ha verkat för ett formellt ställningstagande till bolagets planer. Riksrevisionen a</w:t>
      </w:r>
      <w:r w:rsidRPr="006805F1">
        <w:t xml:space="preserve">nser vidare att det finns skäl att överväga om Vattenfalls agerande enbart bör styras och bedömas utifrån affärsmässighet och lagenlighet i respektive land.  </w:t>
      </w:r>
    </w:p>
    <w:p w:rsidR="0056054E" w:rsidRPr="006805F1" w:rsidRDefault="0056054E">
      <w:r w:rsidRPr="006805F1">
        <w:rPr>
          <w:b/>
        </w:rPr>
        <w:t xml:space="preserve">Riksrevisionen rekommenderar </w:t>
      </w:r>
      <w:r w:rsidRPr="006805F1">
        <w:t xml:space="preserve">att ägarförvaltningen verkar för ett formellt ställningstagande till frågor av extraordinär karaktär rörande statliga bolag. </w:t>
      </w:r>
    </w:p>
    <w:p w:rsidR="0056054E" w:rsidRPr="006805F1" w:rsidRDefault="0056054E">
      <w:pPr>
        <w:pStyle w:val="Normaltindrag"/>
      </w:pPr>
      <w:r w:rsidRPr="006805F1">
        <w:t>Riksrevisionen anser att beslutet om Vattenfalls expansion i Tyskland handlade om en så väsentlig ändring i bolagets verksamhetsinriktning att den borde ha föranlett ett formellt ställningstagande från ägarförvaltningen. Inför liknande beslutssituationer för statligt helägda bolag bör ägarförvaltningen eller styrelser i dessa bolag verka för ett formellt ställningstagande vid fö</w:t>
      </w:r>
      <w:r w:rsidRPr="006805F1">
        <w:t>r</w:t>
      </w:r>
      <w:r w:rsidRPr="006805F1">
        <w:t xml:space="preserve">ändrad inriktning. </w:t>
      </w:r>
    </w:p>
    <w:p w:rsidR="0056054E" w:rsidRPr="006805F1" w:rsidRDefault="0056054E">
      <w:r w:rsidRPr="006805F1">
        <w:rPr>
          <w:b/>
        </w:rPr>
        <w:t>Riksrevisionen rekommenderar</w:t>
      </w:r>
      <w:r w:rsidRPr="006805F1">
        <w:t xml:space="preserve"> vidare att ägarförvaltningen överväger om det statliga bolaget Vattenfalls verksamhet i andra länder enbart bör styras och bedömas utifrån affärsmässighet och att bolaget följer lagar och föror</w:t>
      </w:r>
      <w:r w:rsidRPr="006805F1">
        <w:t>d</w:t>
      </w:r>
      <w:r w:rsidRPr="006805F1">
        <w:t xml:space="preserve">ningar i respektive land. </w:t>
      </w:r>
    </w:p>
    <w:p w:rsidR="0056054E" w:rsidRPr="006805F1" w:rsidRDefault="0056054E">
      <w:pPr>
        <w:pStyle w:val="Normaltindrag"/>
      </w:pPr>
      <w:r w:rsidRPr="006805F1">
        <w:t>Riksrevisionen anser att statliga bolag inte enbart kan bedömas utifrån la</w:t>
      </w:r>
      <w:r w:rsidRPr="006805F1">
        <w:t>g</w:t>
      </w:r>
      <w:r w:rsidRPr="006805F1">
        <w:t xml:space="preserve">enlighet i de länder där de bedriver verksamhet. Överväganden bör också kunna inkludera hänsyn till hur bolagets agerande påverkar trovärdigheten för svensk miljö- och energipolitik. </w:t>
      </w:r>
    </w:p>
    <w:p w:rsidR="0056054E" w:rsidRPr="006805F1" w:rsidRDefault="0056054E">
      <w:pPr>
        <w:pStyle w:val="Rubrik3"/>
        <w:rPr>
          <w:noProof w:val="0"/>
        </w:rPr>
      </w:pPr>
      <w:r w:rsidRPr="006805F1">
        <w:rPr>
          <w:noProof w:val="0"/>
        </w:rPr>
        <w:t>Insyn i Vattenfalls verksamhet</w:t>
      </w:r>
    </w:p>
    <w:p w:rsidR="0056054E" w:rsidRPr="006805F1" w:rsidRDefault="0056054E">
      <w:r w:rsidRPr="006805F1">
        <w:t xml:space="preserve">Riksrevisionen anser att långtgående krav kan ställas på de statliga bolagens externa redovisning, både utifrån ett medborgarperspektiv och att de utgör grunden för den verksamhetsberättelse för de statliga bolagen som regeringen överlämnar till riksdagen. </w:t>
      </w:r>
    </w:p>
    <w:p w:rsidR="0056054E" w:rsidRPr="006805F1" w:rsidRDefault="0056054E">
      <w:pPr>
        <w:pStyle w:val="Normaltindrag"/>
      </w:pPr>
      <w:r w:rsidRPr="006805F1">
        <w:t>Det är Riksrevisionens bedömning att i Vattenfalls årsredovisningar för 2001 och 2002 inte sådana upplysningar har lämnats som gör det möjligt att jämföra de på varandra följande koncernredovisningarna. Bristen på inform</w:t>
      </w:r>
      <w:r w:rsidRPr="006805F1">
        <w:t>a</w:t>
      </w:r>
      <w:r w:rsidRPr="006805F1">
        <w:t xml:space="preserve">tion har medfört att det inte har varit möjligt att skaffa sig en klar bild av de stora investeringarnas inverkan på koncernens resultat- och balansräkning. </w:t>
      </w:r>
    </w:p>
    <w:p w:rsidR="0056054E" w:rsidRPr="006805F1" w:rsidRDefault="0056054E">
      <w:pPr>
        <w:pStyle w:val="Normaltindrag"/>
      </w:pPr>
      <w:r w:rsidRPr="006805F1">
        <w:t>Vattenfalls omfattande verksamhet i Tyskland bedrivs genom det börsn</w:t>
      </w:r>
      <w:r w:rsidRPr="006805F1">
        <w:t>o</w:t>
      </w:r>
      <w:r w:rsidRPr="006805F1">
        <w:t>terade dotterbolaget Vattenfall Europe AG. Men trots att staten utövar ett bestämmande inflytande och indirekt kan uppfattas stå som garant för de investeringar som gjorts i Tyskland har den svenska staten, genom Riksrev</w:t>
      </w:r>
      <w:r w:rsidRPr="006805F1">
        <w:t>i</w:t>
      </w:r>
      <w:r w:rsidRPr="006805F1">
        <w:t>sionen eller andra kontrollorgan, för närvarande inte möjlighet till insyn och kontroll i Vattenfalls dotterbolag i Tyskland på grund av minoritetsskyddets u</w:t>
      </w:r>
      <w:r w:rsidRPr="006805F1">
        <w:t>t</w:t>
      </w:r>
      <w:r w:rsidRPr="006805F1">
        <w:t xml:space="preserve">formning i tysk lagstiftning. </w:t>
      </w:r>
    </w:p>
    <w:p w:rsidR="0056054E" w:rsidRPr="006805F1" w:rsidRDefault="0056054E">
      <w:r w:rsidRPr="006805F1">
        <w:rPr>
          <w:b/>
        </w:rPr>
        <w:t xml:space="preserve">Riksrevisionen rekommenderar </w:t>
      </w:r>
      <w:r w:rsidRPr="006805F1">
        <w:t>att regeringen överväger vilken insyn och kontroll den svenska staten, genom Riksrevisionen eller andra kontrollorgan, bör ha i Vattenfalls och andra statliga bolags u</w:t>
      </w:r>
      <w:r w:rsidRPr="006805F1">
        <w:t>t</w:t>
      </w:r>
      <w:r w:rsidRPr="006805F1">
        <w:t>ländska dotterbolag.</w:t>
      </w:r>
    </w:p>
    <w:p w:rsidR="0056054E" w:rsidRPr="006805F1" w:rsidRDefault="0056054E">
      <w:pPr>
        <w:pStyle w:val="Normaltindrag"/>
        <w:sectPr w:rsidR="00000000" w:rsidRPr="006805F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6054E" w:rsidRPr="006805F1" w:rsidRDefault="0056054E">
      <w:pPr>
        <w:pStyle w:val="Rubrik1"/>
        <w:rPr>
          <w:noProof w:val="0"/>
        </w:rPr>
      </w:pPr>
      <w:bookmarkStart w:id="13" w:name="_Toc84658710"/>
      <w:r w:rsidRPr="006805F1">
        <w:rPr>
          <w:noProof w:val="0"/>
        </w:rPr>
        <w:t>Styrelsens överväganden</w:t>
      </w:r>
      <w:bookmarkEnd w:id="13"/>
    </w:p>
    <w:p w:rsidR="0056054E" w:rsidRPr="006805F1" w:rsidRDefault="0056054E">
      <w:r w:rsidRPr="006805F1">
        <w:t>Riksrevisionens styrelse har som en av sina uppgifter att besluta om de fra</w:t>
      </w:r>
      <w:r w:rsidRPr="006805F1">
        <w:t>m</w:t>
      </w:r>
      <w:r w:rsidRPr="006805F1">
        <w:t>ställningar och redogörelser till riksdagen som riksrevisorernas granskning</w:t>
      </w:r>
      <w:r w:rsidRPr="006805F1">
        <w:t>s</w:t>
      </w:r>
      <w:r w:rsidRPr="006805F1">
        <w:t xml:space="preserve">rapporter ger anledning till. Styrelsen har mot denna bakgrund funnit att slutsatserna av den granskning som Riksrevisionen genomfört av Vattenfall AB skall överlämnas till riksdagen i form av en framställning. </w:t>
      </w:r>
    </w:p>
    <w:p w:rsidR="0056054E" w:rsidRPr="006805F1" w:rsidRDefault="0056054E">
      <w:pPr>
        <w:pStyle w:val="Rubrik2"/>
      </w:pPr>
      <w:r w:rsidRPr="006805F1">
        <w:t>Uppdraget till Vattenfall AB</w:t>
      </w:r>
    </w:p>
    <w:p w:rsidR="0056054E" w:rsidRPr="006805F1" w:rsidRDefault="0056054E">
      <w:r w:rsidRPr="006805F1">
        <w:t>Huvuduppgiften för Vattenfall enligt de av riksdagen beslutade riktlinjerna är att på ett effektivt sätt producera och leverera el till sina kunder. Detta skall ske på ett affärsmässigt sätt. Samtidigt är bolagets aktiva medverkan enligt riksdagens riktlinjer av avgörande betydelse för omställningen av energis</w:t>
      </w:r>
      <w:r w:rsidRPr="006805F1">
        <w:t>y</w:t>
      </w:r>
      <w:r w:rsidRPr="006805F1">
        <w:t xml:space="preserve">stemet. </w:t>
      </w:r>
    </w:p>
    <w:p w:rsidR="0056054E" w:rsidRPr="006805F1" w:rsidRDefault="0056054E">
      <w:pPr>
        <w:pStyle w:val="Normaltindrag"/>
      </w:pPr>
      <w:r w:rsidRPr="006805F1">
        <w:t>Ett huvudresultat av granskningen är att uppdraget till Vattenfall är oty</w:t>
      </w:r>
      <w:r w:rsidRPr="006805F1">
        <w:t>d</w:t>
      </w:r>
      <w:r w:rsidRPr="006805F1">
        <w:t>ligt och ger utrymme för tolkningar. Styrelsen ser det som naturligt att det i samband med beslut att genomföra riksdagens riktlinjer för bolagets ver</w:t>
      </w:r>
      <w:r w:rsidRPr="006805F1">
        <w:t>k</w:t>
      </w:r>
      <w:r w:rsidRPr="006805F1">
        <w:t>samhet kan uppstå svåra avvägningar mellan finansiella mål och samhällsmål, särskilt som de senare inte är närmare preciserade. Styrelsen vill samtidigt betona att det är regeringens ansvar att i egenskap av företrädare för det sta</w:t>
      </w:r>
      <w:r w:rsidRPr="006805F1">
        <w:t>t</w:t>
      </w:r>
      <w:r w:rsidRPr="006805F1">
        <w:t>liga ägandet verka i enlighet med de beslut som fattats av riksdagen rörande enskilda statliga bolags verksamhet. Regeringen har</w:t>
      </w:r>
      <w:r w:rsidRPr="006805F1">
        <w:t xml:space="preserve"> ansvaret i fråga om den statliga företagsverksamheten.</w:t>
      </w:r>
    </w:p>
    <w:p w:rsidR="0056054E" w:rsidRPr="006805F1" w:rsidRDefault="0056054E">
      <w:pPr>
        <w:pStyle w:val="Normaltindrag"/>
      </w:pPr>
      <w:r w:rsidRPr="006805F1">
        <w:t>Mot den anförda bakgrunden ställer sig styrelsen bakom slutsatsen i granskningsrapporten att det finns behov av att förtydliga uppdraget till Va</w:t>
      </w:r>
      <w:r w:rsidRPr="006805F1">
        <w:t>t</w:t>
      </w:r>
      <w:r w:rsidRPr="006805F1">
        <w:t>tenfall. Styrelsen anser att regeringen skall återkomma till riksdagen med förslag till klargörande och förtydligande av Vattenfalls miljö- och energip</w:t>
      </w:r>
      <w:r w:rsidRPr="006805F1">
        <w:t>o</w:t>
      </w:r>
      <w:r w:rsidRPr="006805F1">
        <w:t>liti</w:t>
      </w:r>
      <w:r w:rsidRPr="006805F1">
        <w:t>s</w:t>
      </w:r>
      <w:r w:rsidRPr="006805F1">
        <w:t xml:space="preserve">ka uppdrag. </w:t>
      </w:r>
    </w:p>
    <w:p w:rsidR="0056054E" w:rsidRPr="006805F1" w:rsidRDefault="0056054E">
      <w:pPr>
        <w:pStyle w:val="Rubrik2"/>
      </w:pPr>
      <w:r w:rsidRPr="006805F1">
        <w:t>Formerna för ägarstyrning</w:t>
      </w:r>
    </w:p>
    <w:p w:rsidR="0056054E" w:rsidRPr="006805F1" w:rsidRDefault="0056054E">
      <w:r w:rsidRPr="006805F1">
        <w:t xml:space="preserve">Regeringen skall vid ägarstyrningen av Vattenfall utgå från de riktlinjer för bolagets verksamhet som riksdagen beslutade år 1997 (prop. 1996/97:84, bet. 1996/97:NU12). Dessa bekräftades i samband med 2002 års energibeslut (prop. 2001/02:143, bet. 2001/02:NU17). </w:t>
      </w:r>
    </w:p>
    <w:p w:rsidR="0056054E" w:rsidRPr="006805F1" w:rsidRDefault="0056054E">
      <w:pPr>
        <w:pStyle w:val="Normaltindrag"/>
      </w:pPr>
      <w:r w:rsidRPr="006805F1">
        <w:t>Riksrevisionens granskning visar att det kan sättas i fråga om regeringen och dess ägarförvaltning i sitt agerande uppfyllt riksdagens riktlinjer. Riksr</w:t>
      </w:r>
      <w:r w:rsidRPr="006805F1">
        <w:t>e</w:t>
      </w:r>
      <w:r w:rsidRPr="006805F1">
        <w:t>visionen rekommenderar att regeringen utvecklar den s.k. formlösa styrningen så att det i efterhand går att följa hur ägarförvaltningens styrning varit utfo</w:t>
      </w:r>
      <w:r w:rsidRPr="006805F1">
        <w:t>r</w:t>
      </w:r>
      <w:r w:rsidRPr="006805F1">
        <w:t>mad.</w:t>
      </w:r>
    </w:p>
    <w:p w:rsidR="0056054E" w:rsidRPr="006805F1" w:rsidRDefault="0056054E">
      <w:pPr>
        <w:pStyle w:val="Normaltindrag"/>
      </w:pPr>
      <w:r w:rsidRPr="006805F1">
        <w:t>Styrelsen vill i sammanhanget peka på att konstitutionsutskottet i sin a</w:t>
      </w:r>
      <w:r w:rsidRPr="006805F1">
        <w:t>d</w:t>
      </w:r>
      <w:r w:rsidRPr="006805F1">
        <w:t>ministrativa granskning hösten 2003 bl.a. behandlade regeringens styrning av de statliga bolagen (bet. 2003/04:KU10). Ett enigt utskott framhöll (s. 77) att det är av betydelse att styrningen sker på ett sätt som skapar möjlighet att i efterhand granska regeringens agerande. Enligt utskottet bör rutiner utvecklas som gör det möjligt att följa upp viktigare händelseförlopp och att granska vilka kontakter som förevarit mellan bolagsledningar och berörda depart</w:t>
      </w:r>
      <w:r w:rsidRPr="006805F1">
        <w:t>e</w:t>
      </w:r>
      <w:r w:rsidRPr="006805F1">
        <w:t xml:space="preserve">ment i frågor av större betydelse. </w:t>
      </w:r>
    </w:p>
    <w:p w:rsidR="0056054E" w:rsidRPr="006805F1" w:rsidRDefault="0056054E">
      <w:pPr>
        <w:pStyle w:val="Normaltindrag"/>
      </w:pPr>
      <w:r w:rsidRPr="006805F1">
        <w:t>I likhet med</w:t>
      </w:r>
      <w:r w:rsidRPr="006805F1">
        <w:t xml:space="preserve"> konstitutionsutskottet – och mot bakgrund av resultatet av den nu aktuella granskningen - anser styrelsen att formerna för ägarstyrningen av de statliga bolagen behöver utvecklas ytterligare. Regeringen bör därför åte</w:t>
      </w:r>
      <w:r w:rsidRPr="006805F1">
        <w:t>r</w:t>
      </w:r>
      <w:r w:rsidRPr="006805F1">
        <w:t xml:space="preserve">komma till riksdagen med förslag med denna innebörd. </w:t>
      </w:r>
    </w:p>
    <w:p w:rsidR="0056054E" w:rsidRPr="006805F1" w:rsidRDefault="0056054E">
      <w:pPr>
        <w:pStyle w:val="Rubrik2"/>
      </w:pPr>
      <w:r w:rsidRPr="006805F1">
        <w:t>Insyn och kontroll i utländska dotterbolag</w:t>
      </w:r>
    </w:p>
    <w:p w:rsidR="0056054E" w:rsidRPr="006805F1" w:rsidRDefault="0056054E">
      <w:r w:rsidRPr="006805F1">
        <w:t>Riksrevisionen har även granskat om Vattenfalls utveckling i Tyskland har redovisats på ett tydligt och transparent sätt samt om moderbolaget och äg</w:t>
      </w:r>
      <w:r w:rsidRPr="006805F1">
        <w:t>a</w:t>
      </w:r>
      <w:r w:rsidRPr="006805F1">
        <w:t>ren haft tillfredsställande möjligheter till insyn i och kontroll av verksamheten i Tys</w:t>
      </w:r>
      <w:r w:rsidRPr="006805F1">
        <w:t>k</w:t>
      </w:r>
      <w:r w:rsidRPr="006805F1">
        <w:t xml:space="preserve">land. </w:t>
      </w:r>
    </w:p>
    <w:p w:rsidR="0056054E" w:rsidRPr="006805F1" w:rsidRDefault="0056054E">
      <w:pPr>
        <w:pStyle w:val="Normaltindrag"/>
      </w:pPr>
      <w:r w:rsidRPr="006805F1">
        <w:t>Slutsatsen av granskningen är att den externa redovisningen för 2001 och 2002 inte uppfyllde kraven på tydlighet och transparens. När det gäller ko</w:t>
      </w:r>
      <w:r w:rsidRPr="006805F1">
        <w:t>n</w:t>
      </w:r>
      <w:r w:rsidRPr="006805F1">
        <w:t>trollaspekterna är slutsatsen att den svenska staten, genom Riksrevisionen eller andra svenska kontrollorgan, inte har möjlighet till insyn och kontroll i Vattenfall Europe AG där staten utövar bestämmande inflytande och indirekt uppfattas som garant för de investeringar som geno</w:t>
      </w:r>
      <w:r w:rsidRPr="006805F1">
        <w:t>m</w:t>
      </w:r>
      <w:r w:rsidRPr="006805F1">
        <w:t xml:space="preserve">förts. </w:t>
      </w:r>
    </w:p>
    <w:p w:rsidR="0056054E" w:rsidRPr="006805F1" w:rsidRDefault="0056054E">
      <w:pPr>
        <w:pStyle w:val="Normaltindrag"/>
      </w:pPr>
      <w:r w:rsidRPr="006805F1">
        <w:t>Styrelsen anser i likhet med Riksrevisionen att de betydande investeringa</w:t>
      </w:r>
      <w:r w:rsidRPr="006805F1">
        <w:t>r</w:t>
      </w:r>
      <w:r w:rsidRPr="006805F1">
        <w:t>na utomlands ställer stora krav på Vattenfalls externa redovisning inte minst med hänsyn till effekterna på koncernens ekonomi, allmänhetens rätt till information och att den utgör en grund för regeringens årliga rapport till riksdagen om de statliga företagen. Enligt styrelsen är det givetvis också väsentligt att det finns förutsättningar för en effektiv revision oavsett i vilket land eller inom vilka rättsliga strukturer verksamheten bedrivs. Styrelsen föreslår mot denna bakgrund att regeringen skall utr</w:t>
      </w:r>
      <w:r w:rsidRPr="006805F1">
        <w:t>eda frågan om vilken insyn och kontroll den svenska staten bör ha i Vattenfalls och andra statliga företags utländska dotterbolag samt återkomma till riksdagen med en red</w:t>
      </w:r>
      <w:r w:rsidRPr="006805F1">
        <w:t>o</w:t>
      </w:r>
      <w:r w:rsidRPr="006805F1">
        <w:t>visning av resultatet.</w:t>
      </w:r>
    </w:p>
    <w:p w:rsidR="0056054E" w:rsidRPr="006805F1" w:rsidRDefault="0056054E">
      <w:pPr>
        <w:pStyle w:val="Rubrik2"/>
      </w:pPr>
      <w:r w:rsidRPr="006805F1">
        <w:t>Beslut om förändringar i verksamhetsinriktning</w:t>
      </w:r>
    </w:p>
    <w:p w:rsidR="0056054E" w:rsidRPr="006805F1" w:rsidRDefault="0056054E">
      <w:pPr>
        <w:pStyle w:val="Normaltindrag"/>
        <w:ind w:firstLine="0"/>
      </w:pPr>
      <w:r w:rsidRPr="006805F1">
        <w:t>I sin granskning av Vattenfall tar Riksrevisionen även upp frågan om forme</w:t>
      </w:r>
      <w:r w:rsidRPr="006805F1">
        <w:t>r</w:t>
      </w:r>
      <w:r w:rsidRPr="006805F1">
        <w:t>na för ägarförvaltningens ställningstaganden i samband med bolagets ma</w:t>
      </w:r>
      <w:r w:rsidRPr="006805F1">
        <w:t>r</w:t>
      </w:r>
      <w:r w:rsidRPr="006805F1">
        <w:t>kanta förändring av verksamhetsinriktning och expansion utomlands. Enligt styrelsens mening bör regeringen beakta även denna fråga i anslutning till den av styrelsen ovan förordade översynen av ägarstyrningen.  Styrelsen utgår från att regeringen vid motsvarande situationer för statligt helägda bolag kommer att inhämta riksdagens godkännande innan väsentliga förändringar av företagens inrik</w:t>
      </w:r>
      <w:r w:rsidRPr="006805F1">
        <w:t>t</w:t>
      </w:r>
      <w:r w:rsidRPr="006805F1">
        <w:t>ning, eller ekonomiska risktagande, skall vidt</w:t>
      </w:r>
      <w:r w:rsidRPr="006805F1">
        <w:t>as.</w:t>
      </w:r>
    </w:p>
    <w:p w:rsidR="0056054E" w:rsidRPr="006805F1" w:rsidRDefault="0056054E">
      <w:pPr>
        <w:pStyle w:val="Rubrik2"/>
      </w:pPr>
      <w:r w:rsidRPr="006805F1">
        <w:t>Styrelsens förslag</w:t>
      </w:r>
    </w:p>
    <w:p w:rsidR="0056054E" w:rsidRPr="006805F1" w:rsidRDefault="0056054E">
      <w:r w:rsidRPr="006805F1">
        <w:t>Styrelsen föreslår sammanfattningsvis att riksdagen begär att regeringen skall</w:t>
      </w:r>
    </w:p>
    <w:p w:rsidR="0056054E" w:rsidRPr="006805F1" w:rsidRDefault="0056054E">
      <w:r w:rsidRPr="006805F1">
        <w:t>– återkomma med förslag till klargörande och förtydligande av Vattenfalls miljö- och energ</w:t>
      </w:r>
      <w:r w:rsidRPr="006805F1">
        <w:t>i</w:t>
      </w:r>
      <w:r w:rsidRPr="006805F1">
        <w:t>politiska uppdrag,</w:t>
      </w:r>
    </w:p>
    <w:p w:rsidR="0056054E" w:rsidRPr="006805F1" w:rsidRDefault="0056054E">
      <w:r w:rsidRPr="006805F1">
        <w:t>– återkomma med förslag till en ytterligare utveckling av ägarstyrningen av de statliga bol</w:t>
      </w:r>
      <w:r w:rsidRPr="006805F1">
        <w:t>a</w:t>
      </w:r>
      <w:r w:rsidRPr="006805F1">
        <w:t>gen samt</w:t>
      </w:r>
    </w:p>
    <w:p w:rsidR="0056054E" w:rsidRPr="006805F1" w:rsidRDefault="0056054E">
      <w:r w:rsidRPr="006805F1">
        <w:t>– utreda frågan om vilken insyn och kontroll som den svenska staten bör ha i Vattenfalls och andra statliga företags utländska dotterb</w:t>
      </w:r>
      <w:r w:rsidRPr="006805F1">
        <w:t>o</w:t>
      </w:r>
      <w:r w:rsidRPr="006805F1">
        <w:t xml:space="preserve">lag. </w:t>
      </w:r>
    </w:p>
    <w:p w:rsidR="0056054E" w:rsidRPr="006805F1" w:rsidRDefault="0056054E">
      <w:pPr>
        <w:pStyle w:val="Normaltindrag"/>
      </w:pPr>
    </w:p>
    <w:p w:rsidR="0056054E" w:rsidRPr="006805F1" w:rsidRDefault="0056054E">
      <w:pPr>
        <w:pStyle w:val="Normaltindrag"/>
      </w:pPr>
    </w:p>
    <w:p w:rsidR="0056054E" w:rsidRPr="006805F1" w:rsidRDefault="0056054E">
      <w:pPr>
        <w:pStyle w:val="Normaltindrag"/>
      </w:pPr>
    </w:p>
    <w:p w:rsidR="0056054E" w:rsidRPr="006805F1" w:rsidRDefault="0056054E">
      <w:pPr>
        <w:pStyle w:val="Normaltindrag"/>
      </w:pPr>
    </w:p>
    <w:p w:rsidR="0056054E" w:rsidRPr="006805F1" w:rsidRDefault="0056054E">
      <w:pPr>
        <w:pStyle w:val="Normaltindrag"/>
      </w:pPr>
    </w:p>
    <w:p w:rsidR="0056054E" w:rsidRPr="006805F1" w:rsidRDefault="0056054E">
      <w:pPr>
        <w:pStyle w:val="Normaltindrag"/>
      </w:pPr>
    </w:p>
    <w:p w:rsidR="0056054E" w:rsidRPr="006805F1" w:rsidRDefault="0056054E">
      <w:pPr>
        <w:pStyle w:val="Tryckort"/>
        <w:framePr w:wrap="around"/>
      </w:pPr>
      <w:r w:rsidRPr="006805F1">
        <w:t>Elanders Gotab, Stockholm  2004</w:t>
      </w:r>
    </w:p>
    <w:p w:rsidR="0056054E" w:rsidRPr="006805F1" w:rsidRDefault="0056054E">
      <w:pPr>
        <w:pStyle w:val="Normaltindrag"/>
      </w:pPr>
    </w:p>
    <w:sectPr w:rsidR="0056054E" w:rsidRPr="006805F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54E" w:rsidRPr="006805F1" w:rsidRDefault="0056054E">
      <w:pPr>
        <w:spacing w:before="0" w:line="240" w:lineRule="auto"/>
      </w:pPr>
      <w:r w:rsidRPr="006805F1">
        <w:separator/>
      </w:r>
    </w:p>
  </w:endnote>
  <w:endnote w:type="continuationSeparator" w:id="0">
    <w:p w:rsidR="0056054E" w:rsidRPr="006805F1" w:rsidRDefault="0056054E">
      <w:pPr>
        <w:spacing w:before="0" w:line="240" w:lineRule="auto"/>
      </w:pPr>
      <w:r w:rsidRPr="00680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2</w:t>
    </w:r>
    <w:r w:rsidRPr="006805F1">
      <w:fldChar w:fldCharType="end"/>
    </w:r>
  </w:p>
  <w:p w:rsidR="0056054E" w:rsidRPr="006805F1" w:rsidRDefault="0056054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6</w:t>
    </w:r>
    <w:r w:rsidRPr="006805F1">
      <w:fldChar w:fldCharType="end"/>
    </w:r>
  </w:p>
  <w:p w:rsidR="0056054E" w:rsidRPr="006805F1" w:rsidRDefault="0056054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H"/>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5</w:t>
    </w:r>
    <w:r w:rsidRPr="006805F1">
      <w:fldChar w:fldCharType="end"/>
    </w:r>
  </w:p>
  <w:p w:rsidR="0056054E" w:rsidRPr="006805F1" w:rsidRDefault="0056054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if </w:instrText>
    </w:r>
    <w:r w:rsidRPr="006805F1">
      <w:fldChar w:fldCharType="begin" w:fldLock="1"/>
    </w:r>
    <w:r w:rsidRPr="006805F1">
      <w:instrText xml:space="preserve"> = </w:instrText>
    </w:r>
    <w:r w:rsidRPr="006805F1">
      <w:fldChar w:fldCharType="begin" w:fldLock="1"/>
    </w:r>
    <w:r w:rsidRPr="006805F1">
      <w:instrText xml:space="preserve"> = </w:instrText>
    </w:r>
    <w:r w:rsidRPr="006805F1">
      <w:fldChar w:fldCharType="begin" w:fldLock="1"/>
    </w:r>
    <w:r w:rsidRPr="006805F1">
      <w:instrText xml:space="preserve"> page</w:instrText>
    </w:r>
    <w:r w:rsidRPr="006805F1">
      <w:fldChar w:fldCharType="separate"/>
    </w:r>
    <w:r w:rsidRPr="006805F1">
      <w:instrText>4</w:instrText>
    </w:r>
    <w:r w:rsidRPr="006805F1">
      <w:fldChar w:fldCharType="end"/>
    </w:r>
    <w:r w:rsidRPr="006805F1">
      <w:instrText xml:space="preserve">/2 </w:instrText>
    </w:r>
    <w:r w:rsidRPr="006805F1">
      <w:fldChar w:fldCharType="separate"/>
    </w:r>
    <w:r w:rsidRPr="006805F1">
      <w:instrText>2</w:instrText>
    </w:r>
    <w:r w:rsidRPr="006805F1">
      <w:fldChar w:fldCharType="end"/>
    </w:r>
    <w:r w:rsidRPr="006805F1">
      <w:instrText xml:space="preserve"> - </w:instrText>
    </w:r>
    <w:r w:rsidRPr="006805F1">
      <w:fldChar w:fldCharType="begin" w:fldLock="1"/>
    </w:r>
    <w:r w:rsidRPr="006805F1">
      <w:instrText xml:space="preserve"> = int(</w:instrText>
    </w:r>
    <w:r w:rsidRPr="006805F1">
      <w:fldChar w:fldCharType="begin" w:fldLock="1"/>
    </w:r>
    <w:r w:rsidRPr="006805F1">
      <w:instrText xml:space="preserve"> page</w:instrText>
    </w:r>
    <w:r w:rsidRPr="006805F1">
      <w:fldChar w:fldCharType="separate"/>
    </w:r>
    <w:r w:rsidRPr="006805F1">
      <w:instrText>4</w:instrText>
    </w:r>
    <w:r w:rsidRPr="006805F1">
      <w:fldChar w:fldCharType="end"/>
    </w:r>
    <w:r w:rsidRPr="006805F1">
      <w:instrText xml:space="preserve">/2) </w:instrText>
    </w:r>
    <w:r w:rsidRPr="006805F1">
      <w:fldChar w:fldCharType="separate"/>
    </w:r>
    <w:r w:rsidRPr="006805F1">
      <w:instrText>2</w:instrText>
    </w:r>
    <w:r w:rsidRPr="006805F1">
      <w:fldChar w:fldCharType="end"/>
    </w:r>
    <w:r w:rsidRPr="006805F1">
      <w:fldChar w:fldCharType="separate"/>
    </w:r>
    <w:r w:rsidRPr="006805F1">
      <w:instrText>0</w:instrText>
    </w:r>
    <w:r w:rsidRPr="006805F1">
      <w:fldChar w:fldCharType="end"/>
    </w:r>
    <w:r w:rsidRPr="006805F1">
      <w:instrText xml:space="preserve"> = 0 "</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4</w:instrText>
    </w:r>
    <w:r w:rsidRPr="006805F1">
      <w:fldChar w:fldCharType="end"/>
    </w:r>
  </w:p>
  <w:p w:rsidR="0056054E" w:rsidRPr="006805F1" w:rsidRDefault="0056054E">
    <w:pPr>
      <w:pStyle w:val="SidfotV"/>
      <w:framePr w:w="8732" w:h="284" w:hRule="exact" w:hSpace="0" w:vSpace="0" w:wrap="around" w:xAlign="inside" w:y="13042" w:anchorLock="0"/>
    </w:pPr>
    <w:r w:rsidRPr="006805F1">
      <w:instrText>""</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5</w:instrText>
    </w:r>
    <w:r w:rsidRPr="006805F1">
      <w:fldChar w:fldCharType="end"/>
    </w:r>
    <w:r w:rsidRPr="006805F1">
      <w:instrText>"</w:instrText>
    </w:r>
    <w:r w:rsidRPr="006805F1">
      <w:fldChar w:fldCharType="separate"/>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4</w:t>
    </w:r>
    <w:r w:rsidRPr="006805F1">
      <w:fldChar w:fldCharType="end"/>
    </w:r>
  </w:p>
  <w:p w:rsidR="0056054E" w:rsidRPr="006805F1" w:rsidRDefault="0056054E">
    <w:pPr>
      <w:pStyle w:val="SidfotH"/>
      <w:framePr w:w="8732" w:h="284" w:hRule="exact" w:hSpace="0" w:vSpace="0" w:wrap="around" w:xAlign="inside" w:y="13042" w:anchorLock="0"/>
    </w:pPr>
    <w:r w:rsidRPr="006805F1">
      <w:fldChar w:fldCharType="end"/>
    </w:r>
  </w:p>
  <w:p w:rsidR="0056054E" w:rsidRPr="006805F1" w:rsidRDefault="0056054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8</w:t>
    </w:r>
    <w:r w:rsidRPr="006805F1">
      <w:fldChar w:fldCharType="end"/>
    </w:r>
  </w:p>
  <w:p w:rsidR="0056054E" w:rsidRPr="006805F1" w:rsidRDefault="0056054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H"/>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9</w:t>
    </w:r>
    <w:r w:rsidRPr="006805F1">
      <w:fldChar w:fldCharType="end"/>
    </w:r>
  </w:p>
  <w:p w:rsidR="0056054E" w:rsidRPr="006805F1" w:rsidRDefault="0056054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if </w:instrText>
    </w:r>
    <w:r w:rsidRPr="006805F1">
      <w:fldChar w:fldCharType="begin" w:fldLock="1"/>
    </w:r>
    <w:r w:rsidRPr="006805F1">
      <w:instrText xml:space="preserve"> = </w:instrText>
    </w:r>
    <w:r w:rsidRPr="006805F1">
      <w:fldChar w:fldCharType="begin" w:fldLock="1"/>
    </w:r>
    <w:r w:rsidRPr="006805F1">
      <w:instrText xml:space="preserve"> = </w:instrText>
    </w:r>
    <w:r w:rsidRPr="006805F1">
      <w:fldChar w:fldCharType="begin" w:fldLock="1"/>
    </w:r>
    <w:r w:rsidRPr="006805F1">
      <w:instrText xml:space="preserve"> page</w:instrText>
    </w:r>
    <w:r w:rsidRPr="006805F1">
      <w:fldChar w:fldCharType="separate"/>
    </w:r>
    <w:r w:rsidRPr="006805F1">
      <w:instrText>7</w:instrText>
    </w:r>
    <w:r w:rsidRPr="006805F1">
      <w:fldChar w:fldCharType="end"/>
    </w:r>
    <w:r w:rsidRPr="006805F1">
      <w:instrText xml:space="preserve">/2 </w:instrText>
    </w:r>
    <w:r w:rsidRPr="006805F1">
      <w:fldChar w:fldCharType="separate"/>
    </w:r>
    <w:r w:rsidRPr="006805F1">
      <w:instrText>3,5</w:instrText>
    </w:r>
    <w:r w:rsidRPr="006805F1">
      <w:fldChar w:fldCharType="end"/>
    </w:r>
    <w:r w:rsidRPr="006805F1">
      <w:instrText xml:space="preserve"> - </w:instrText>
    </w:r>
    <w:r w:rsidRPr="006805F1">
      <w:fldChar w:fldCharType="begin" w:fldLock="1"/>
    </w:r>
    <w:r w:rsidRPr="006805F1">
      <w:instrText xml:space="preserve"> = int(</w:instrText>
    </w:r>
    <w:r w:rsidRPr="006805F1">
      <w:fldChar w:fldCharType="begin" w:fldLock="1"/>
    </w:r>
    <w:r w:rsidRPr="006805F1">
      <w:instrText xml:space="preserve"> page</w:instrText>
    </w:r>
    <w:r w:rsidRPr="006805F1">
      <w:fldChar w:fldCharType="separate"/>
    </w:r>
    <w:r w:rsidRPr="006805F1">
      <w:instrText>7</w:instrText>
    </w:r>
    <w:r w:rsidRPr="006805F1">
      <w:fldChar w:fldCharType="end"/>
    </w:r>
    <w:r w:rsidRPr="006805F1">
      <w:instrText xml:space="preserve">/2) </w:instrText>
    </w:r>
    <w:r w:rsidRPr="006805F1">
      <w:fldChar w:fldCharType="separate"/>
    </w:r>
    <w:r w:rsidRPr="006805F1">
      <w:instrText>3</w:instrText>
    </w:r>
    <w:r w:rsidRPr="006805F1">
      <w:fldChar w:fldCharType="end"/>
    </w:r>
    <w:r w:rsidRPr="006805F1">
      <w:fldChar w:fldCharType="separate"/>
    </w:r>
    <w:r w:rsidRPr="006805F1">
      <w:instrText>0,5</w:instrText>
    </w:r>
    <w:r w:rsidRPr="006805F1">
      <w:fldChar w:fldCharType="end"/>
    </w:r>
    <w:r w:rsidRPr="006805F1">
      <w:instrText xml:space="preserve"> = 0 "</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8</w:instrText>
    </w:r>
    <w:r w:rsidRPr="006805F1">
      <w:fldChar w:fldCharType="end"/>
    </w:r>
  </w:p>
  <w:p w:rsidR="0056054E" w:rsidRPr="006805F1" w:rsidRDefault="0056054E">
    <w:pPr>
      <w:pStyle w:val="SidfotH"/>
      <w:framePr w:w="8732" w:h="284" w:hRule="exact" w:hSpace="0" w:vSpace="0" w:wrap="around" w:xAlign="inside" w:y="13042" w:anchorLock="0"/>
    </w:pPr>
    <w:r w:rsidRPr="006805F1">
      <w:instrText>""</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7</w:instrText>
    </w:r>
    <w:r w:rsidRPr="006805F1">
      <w:fldChar w:fldCharType="end"/>
    </w:r>
    <w:r w:rsidRPr="006805F1">
      <w:instrText>"</w:instrText>
    </w:r>
    <w:r w:rsidRPr="006805F1">
      <w:fldChar w:fldCharType="separate"/>
    </w:r>
    <w:r w:rsidRPr="006805F1">
      <w:t>7</w:t>
    </w:r>
    <w:r w:rsidRPr="006805F1">
      <w:fldChar w:fldCharType="end"/>
    </w:r>
  </w:p>
  <w:p w:rsidR="0056054E" w:rsidRPr="006805F1" w:rsidRDefault="005605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H"/>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3</w:t>
    </w:r>
    <w:r w:rsidRPr="006805F1">
      <w:fldChar w:fldCharType="end"/>
    </w:r>
  </w:p>
  <w:p w:rsidR="0056054E" w:rsidRPr="006805F1" w:rsidRDefault="005605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if </w:instrText>
    </w:r>
    <w:r w:rsidRPr="006805F1">
      <w:fldChar w:fldCharType="begin" w:fldLock="1"/>
    </w:r>
    <w:r w:rsidRPr="006805F1">
      <w:instrText xml:space="preserve"> = </w:instrText>
    </w:r>
    <w:r w:rsidRPr="006805F1">
      <w:fldChar w:fldCharType="begin" w:fldLock="1"/>
    </w:r>
    <w:r w:rsidRPr="006805F1">
      <w:instrText xml:space="preserve"> = </w:instrText>
    </w:r>
    <w:r w:rsidRPr="006805F1">
      <w:fldChar w:fldCharType="begin" w:fldLock="1"/>
    </w:r>
    <w:r w:rsidRPr="006805F1">
      <w:instrText xml:space="preserve"> page</w:instrText>
    </w:r>
    <w:r w:rsidRPr="006805F1">
      <w:fldChar w:fldCharType="separate"/>
    </w:r>
    <w:r w:rsidR="006805F1">
      <w:rPr>
        <w:noProof/>
      </w:rPr>
      <w:instrText>1</w:instrText>
    </w:r>
    <w:r w:rsidRPr="006805F1">
      <w:fldChar w:fldCharType="end"/>
    </w:r>
    <w:r w:rsidRPr="006805F1">
      <w:instrText xml:space="preserve">/2 </w:instrText>
    </w:r>
    <w:r w:rsidRPr="006805F1">
      <w:fldChar w:fldCharType="separate"/>
    </w:r>
    <w:r w:rsidR="006805F1">
      <w:rPr>
        <w:noProof/>
      </w:rPr>
      <w:instrText>0,5</w:instrText>
    </w:r>
    <w:r w:rsidRPr="006805F1">
      <w:fldChar w:fldCharType="end"/>
    </w:r>
    <w:r w:rsidRPr="006805F1">
      <w:instrText xml:space="preserve"> - </w:instrText>
    </w:r>
    <w:r w:rsidRPr="006805F1">
      <w:fldChar w:fldCharType="begin" w:fldLock="1"/>
    </w:r>
    <w:r w:rsidRPr="006805F1">
      <w:instrText xml:space="preserve"> = int(</w:instrText>
    </w:r>
    <w:r w:rsidRPr="006805F1">
      <w:fldChar w:fldCharType="begin" w:fldLock="1"/>
    </w:r>
    <w:r w:rsidRPr="006805F1">
      <w:instrText xml:space="preserve"> page</w:instrText>
    </w:r>
    <w:r w:rsidRPr="006805F1">
      <w:fldChar w:fldCharType="separate"/>
    </w:r>
    <w:r w:rsidR="006805F1">
      <w:rPr>
        <w:noProof/>
      </w:rPr>
      <w:instrText>1</w:instrText>
    </w:r>
    <w:r w:rsidRPr="006805F1">
      <w:fldChar w:fldCharType="end"/>
    </w:r>
    <w:r w:rsidRPr="006805F1">
      <w:instrText xml:space="preserve">/2) </w:instrText>
    </w:r>
    <w:r w:rsidRPr="006805F1">
      <w:fldChar w:fldCharType="separate"/>
    </w:r>
    <w:r w:rsidR="006805F1">
      <w:rPr>
        <w:noProof/>
      </w:rPr>
      <w:instrText>0</w:instrText>
    </w:r>
    <w:r w:rsidRPr="006805F1">
      <w:fldChar w:fldCharType="end"/>
    </w:r>
    <w:r w:rsidRPr="006805F1">
      <w:fldChar w:fldCharType="separate"/>
    </w:r>
    <w:r w:rsidR="006805F1">
      <w:rPr>
        <w:noProof/>
      </w:rPr>
      <w:instrText>0,5</w:instrText>
    </w:r>
    <w:r w:rsidRPr="006805F1">
      <w:fldChar w:fldCharType="end"/>
    </w:r>
    <w:r w:rsidRPr="006805F1">
      <w:instrText xml:space="preserve"> = 0 "</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14</w:instrText>
    </w:r>
    <w:r w:rsidRPr="006805F1">
      <w:fldChar w:fldCharType="end"/>
    </w:r>
  </w:p>
  <w:p w:rsidR="0056054E" w:rsidRPr="006805F1" w:rsidRDefault="0056054E">
    <w:pPr>
      <w:pStyle w:val="SidfotH"/>
      <w:framePr w:w="8732" w:h="284" w:hRule="exact" w:hSpace="0" w:vSpace="0" w:wrap="around" w:xAlign="inside" w:y="13042" w:anchorLock="0"/>
    </w:pPr>
    <w:r w:rsidRPr="006805F1">
      <w:instrText>""</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006805F1">
      <w:rPr>
        <w:noProof/>
      </w:rPr>
      <w:instrText>1</w:instrText>
    </w:r>
    <w:r w:rsidRPr="006805F1">
      <w:fldChar w:fldCharType="end"/>
    </w:r>
    <w:r w:rsidRPr="006805F1">
      <w:instrText>"</w:instrText>
    </w:r>
    <w:r w:rsidRPr="006805F1">
      <w:fldChar w:fldCharType="separate"/>
    </w:r>
    <w:r w:rsidR="006805F1">
      <w:rPr>
        <w:noProof/>
      </w:rPr>
      <w:t>1</w:t>
    </w:r>
    <w:r w:rsidRPr="006805F1">
      <w:fldChar w:fldCharType="end"/>
    </w:r>
  </w:p>
  <w:p w:rsidR="0056054E" w:rsidRPr="006805F1" w:rsidRDefault="0056054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2</w:t>
    </w:r>
    <w:r w:rsidRPr="006805F1">
      <w:fldChar w:fldCharType="end"/>
    </w:r>
  </w:p>
  <w:p w:rsidR="0056054E" w:rsidRPr="006805F1" w:rsidRDefault="0056054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H"/>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3</w:t>
    </w:r>
    <w:r w:rsidRPr="006805F1">
      <w:fldChar w:fldCharType="end"/>
    </w:r>
  </w:p>
  <w:p w:rsidR="0056054E" w:rsidRPr="006805F1" w:rsidRDefault="005605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if </w:instrText>
    </w:r>
    <w:r w:rsidRPr="006805F1">
      <w:fldChar w:fldCharType="begin" w:fldLock="1"/>
    </w:r>
    <w:r w:rsidRPr="006805F1">
      <w:instrText xml:space="preserve"> = </w:instrText>
    </w:r>
    <w:r w:rsidRPr="006805F1">
      <w:fldChar w:fldCharType="begin" w:fldLock="1"/>
    </w:r>
    <w:r w:rsidRPr="006805F1">
      <w:instrText xml:space="preserve"> = </w:instrText>
    </w:r>
    <w:r w:rsidRPr="006805F1">
      <w:fldChar w:fldCharType="begin" w:fldLock="1"/>
    </w:r>
    <w:r w:rsidRPr="006805F1">
      <w:instrText xml:space="preserve"> page</w:instrText>
    </w:r>
    <w:r w:rsidRPr="006805F1">
      <w:fldChar w:fldCharType="separate"/>
    </w:r>
    <w:r w:rsidRPr="006805F1">
      <w:instrText>2</w:instrText>
    </w:r>
    <w:r w:rsidRPr="006805F1">
      <w:fldChar w:fldCharType="end"/>
    </w:r>
    <w:r w:rsidRPr="006805F1">
      <w:instrText xml:space="preserve">/2 </w:instrText>
    </w:r>
    <w:r w:rsidRPr="006805F1">
      <w:fldChar w:fldCharType="separate"/>
    </w:r>
    <w:r w:rsidRPr="006805F1">
      <w:instrText>1</w:instrText>
    </w:r>
    <w:r w:rsidRPr="006805F1">
      <w:fldChar w:fldCharType="end"/>
    </w:r>
    <w:r w:rsidRPr="006805F1">
      <w:instrText xml:space="preserve"> - </w:instrText>
    </w:r>
    <w:r w:rsidRPr="006805F1">
      <w:fldChar w:fldCharType="begin" w:fldLock="1"/>
    </w:r>
    <w:r w:rsidRPr="006805F1">
      <w:instrText xml:space="preserve"> = int(</w:instrText>
    </w:r>
    <w:r w:rsidRPr="006805F1">
      <w:fldChar w:fldCharType="begin" w:fldLock="1"/>
    </w:r>
    <w:r w:rsidRPr="006805F1">
      <w:instrText xml:space="preserve"> page</w:instrText>
    </w:r>
    <w:r w:rsidRPr="006805F1">
      <w:fldChar w:fldCharType="separate"/>
    </w:r>
    <w:r w:rsidRPr="006805F1">
      <w:instrText>2</w:instrText>
    </w:r>
    <w:r w:rsidRPr="006805F1">
      <w:fldChar w:fldCharType="end"/>
    </w:r>
    <w:r w:rsidRPr="006805F1">
      <w:instrText xml:space="preserve">/2) </w:instrText>
    </w:r>
    <w:r w:rsidRPr="006805F1">
      <w:fldChar w:fldCharType="separate"/>
    </w:r>
    <w:r w:rsidRPr="006805F1">
      <w:instrText>1</w:instrText>
    </w:r>
    <w:r w:rsidRPr="006805F1">
      <w:fldChar w:fldCharType="end"/>
    </w:r>
    <w:r w:rsidRPr="006805F1">
      <w:fldChar w:fldCharType="separate"/>
    </w:r>
    <w:r w:rsidRPr="006805F1">
      <w:instrText>0</w:instrText>
    </w:r>
    <w:r w:rsidRPr="006805F1">
      <w:fldChar w:fldCharType="end"/>
    </w:r>
    <w:r w:rsidRPr="006805F1">
      <w:instrText xml:space="preserve"> = 0 "</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2</w:instrText>
    </w:r>
    <w:r w:rsidRPr="006805F1">
      <w:fldChar w:fldCharType="end"/>
    </w:r>
  </w:p>
  <w:p w:rsidR="0056054E" w:rsidRPr="006805F1" w:rsidRDefault="0056054E">
    <w:pPr>
      <w:pStyle w:val="SidfotV"/>
      <w:framePr w:w="8732" w:h="284" w:hRule="exact" w:hSpace="0" w:vSpace="0" w:wrap="around" w:xAlign="inside" w:y="13042" w:anchorLock="0"/>
    </w:pPr>
    <w:r w:rsidRPr="006805F1">
      <w:instrText>""</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1</w:instrText>
    </w:r>
    <w:r w:rsidRPr="006805F1">
      <w:fldChar w:fldCharType="end"/>
    </w:r>
    <w:r w:rsidRPr="006805F1">
      <w:instrText>"</w:instrText>
    </w:r>
    <w:r w:rsidRPr="006805F1">
      <w:fldChar w:fldCharType="separate"/>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2</w:t>
    </w:r>
    <w:r w:rsidRPr="006805F1">
      <w:fldChar w:fldCharType="end"/>
    </w:r>
  </w:p>
  <w:p w:rsidR="0056054E" w:rsidRPr="006805F1" w:rsidRDefault="0056054E">
    <w:pPr>
      <w:pStyle w:val="SidfotH"/>
      <w:framePr w:w="8732" w:h="284" w:hRule="exact" w:hSpace="0" w:vSpace="0" w:wrap="around" w:xAlign="inside" w:y="13042" w:anchorLock="0"/>
    </w:pPr>
    <w:r w:rsidRPr="006805F1">
      <w:fldChar w:fldCharType="end"/>
    </w:r>
  </w:p>
  <w:p w:rsidR="0056054E" w:rsidRPr="006805F1" w:rsidRDefault="0056054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4</w:t>
    </w:r>
    <w:r w:rsidRPr="006805F1">
      <w:fldChar w:fldCharType="end"/>
    </w:r>
  </w:p>
  <w:p w:rsidR="0056054E" w:rsidRPr="006805F1" w:rsidRDefault="0056054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H"/>
      <w:framePr w:w="8732" w:h="284" w:hRule="exact" w:hSpace="0" w:vSpace="0" w:wrap="around" w:xAlign="inside" w:y="13042" w:anchorLock="0"/>
    </w:pP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t>3</w:t>
    </w:r>
    <w:r w:rsidRPr="006805F1">
      <w:fldChar w:fldCharType="end"/>
    </w:r>
  </w:p>
  <w:p w:rsidR="0056054E" w:rsidRPr="006805F1" w:rsidRDefault="0056054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fotV"/>
      <w:framePr w:w="8732" w:h="284" w:hRule="exact" w:hSpace="0" w:vSpace="0" w:wrap="around" w:xAlign="inside" w:y="13042" w:anchorLock="0"/>
    </w:pPr>
    <w:r w:rsidRPr="006805F1">
      <w:fldChar w:fldCharType="begin" w:fldLock="1"/>
    </w:r>
    <w:r w:rsidRPr="006805F1">
      <w:instrText xml:space="preserve"> if </w:instrText>
    </w:r>
    <w:r w:rsidRPr="006805F1">
      <w:fldChar w:fldCharType="begin" w:fldLock="1"/>
    </w:r>
    <w:r w:rsidRPr="006805F1">
      <w:instrText xml:space="preserve"> = </w:instrText>
    </w:r>
    <w:r w:rsidRPr="006805F1">
      <w:fldChar w:fldCharType="begin" w:fldLock="1"/>
    </w:r>
    <w:r w:rsidRPr="006805F1">
      <w:instrText xml:space="preserve"> = </w:instrText>
    </w:r>
    <w:r w:rsidRPr="006805F1">
      <w:fldChar w:fldCharType="begin" w:fldLock="1"/>
    </w:r>
    <w:r w:rsidRPr="006805F1">
      <w:instrText xml:space="preserve"> page</w:instrText>
    </w:r>
    <w:r w:rsidRPr="006805F1">
      <w:fldChar w:fldCharType="separate"/>
    </w:r>
    <w:r w:rsidRPr="006805F1">
      <w:instrText>3</w:instrText>
    </w:r>
    <w:r w:rsidRPr="006805F1">
      <w:fldChar w:fldCharType="end"/>
    </w:r>
    <w:r w:rsidRPr="006805F1">
      <w:instrText xml:space="preserve">/2 </w:instrText>
    </w:r>
    <w:r w:rsidRPr="006805F1">
      <w:fldChar w:fldCharType="separate"/>
    </w:r>
    <w:r w:rsidRPr="006805F1">
      <w:instrText>1,5</w:instrText>
    </w:r>
    <w:r w:rsidRPr="006805F1">
      <w:fldChar w:fldCharType="end"/>
    </w:r>
    <w:r w:rsidRPr="006805F1">
      <w:instrText xml:space="preserve"> - </w:instrText>
    </w:r>
    <w:r w:rsidRPr="006805F1">
      <w:fldChar w:fldCharType="begin" w:fldLock="1"/>
    </w:r>
    <w:r w:rsidRPr="006805F1">
      <w:instrText xml:space="preserve"> = int(</w:instrText>
    </w:r>
    <w:r w:rsidRPr="006805F1">
      <w:fldChar w:fldCharType="begin" w:fldLock="1"/>
    </w:r>
    <w:r w:rsidRPr="006805F1">
      <w:instrText xml:space="preserve"> page</w:instrText>
    </w:r>
    <w:r w:rsidRPr="006805F1">
      <w:fldChar w:fldCharType="separate"/>
    </w:r>
    <w:r w:rsidRPr="006805F1">
      <w:instrText>3</w:instrText>
    </w:r>
    <w:r w:rsidRPr="006805F1">
      <w:fldChar w:fldCharType="end"/>
    </w:r>
    <w:r w:rsidRPr="006805F1">
      <w:instrText xml:space="preserve">/2) </w:instrText>
    </w:r>
    <w:r w:rsidRPr="006805F1">
      <w:fldChar w:fldCharType="separate"/>
    </w:r>
    <w:r w:rsidRPr="006805F1">
      <w:instrText>1</w:instrText>
    </w:r>
    <w:r w:rsidRPr="006805F1">
      <w:fldChar w:fldCharType="end"/>
    </w:r>
    <w:r w:rsidRPr="006805F1">
      <w:fldChar w:fldCharType="separate"/>
    </w:r>
    <w:r w:rsidRPr="006805F1">
      <w:instrText>0,5</w:instrText>
    </w:r>
    <w:r w:rsidRPr="006805F1">
      <w:fldChar w:fldCharType="end"/>
    </w:r>
    <w:r w:rsidRPr="006805F1">
      <w:instrText xml:space="preserve"> = 0 "</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2</w:instrText>
    </w:r>
    <w:r w:rsidRPr="006805F1">
      <w:fldChar w:fldCharType="end"/>
    </w:r>
  </w:p>
  <w:p w:rsidR="0056054E" w:rsidRPr="006805F1" w:rsidRDefault="0056054E">
    <w:pPr>
      <w:pStyle w:val="SidfotH"/>
      <w:framePr w:w="8732" w:h="284" w:hRule="exact" w:hSpace="0" w:vSpace="0" w:wrap="around" w:xAlign="inside" w:y="13042" w:anchorLock="0"/>
    </w:pPr>
    <w:r w:rsidRPr="006805F1">
      <w:instrText>""</w:instrText>
    </w:r>
    <w:r w:rsidRPr="006805F1">
      <w:fldChar w:fldCharType="begin" w:fldLock="1"/>
    </w:r>
    <w:r w:rsidRPr="006805F1">
      <w:instrText xml:space="preserve"> P</w:instrText>
    </w:r>
    <w:r w:rsidRPr="006805F1">
      <w:instrText>A</w:instrText>
    </w:r>
    <w:r w:rsidRPr="006805F1">
      <w:instrText xml:space="preserve">GE </w:instrText>
    </w:r>
    <w:r w:rsidRPr="006805F1">
      <w:fldChar w:fldCharType="separate"/>
    </w:r>
    <w:r w:rsidRPr="006805F1">
      <w:instrText>3</w:instrText>
    </w:r>
    <w:r w:rsidRPr="006805F1">
      <w:fldChar w:fldCharType="end"/>
    </w:r>
    <w:r w:rsidRPr="006805F1">
      <w:instrText>"</w:instrText>
    </w:r>
    <w:r w:rsidRPr="006805F1">
      <w:fldChar w:fldCharType="separate"/>
    </w:r>
    <w:r w:rsidRPr="006805F1">
      <w:t>3</w:t>
    </w:r>
    <w:r w:rsidRPr="006805F1">
      <w:fldChar w:fldCharType="end"/>
    </w:r>
  </w:p>
  <w:p w:rsidR="0056054E" w:rsidRPr="006805F1" w:rsidRDefault="005605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54E" w:rsidRPr="006805F1" w:rsidRDefault="0056054E">
      <w:pPr>
        <w:pStyle w:val="Sidfot"/>
      </w:pPr>
    </w:p>
  </w:footnote>
  <w:footnote w:type="continuationSeparator" w:id="0">
    <w:p w:rsidR="0056054E" w:rsidRPr="006805F1" w:rsidRDefault="0056054E">
      <w:pPr>
        <w:spacing w:before="0" w:line="240" w:lineRule="auto"/>
      </w:pPr>
      <w:r w:rsidRPr="00680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Jmn"/>
      <w:framePr w:w="8732" w:h="567" w:hRule="exact" w:vSpace="0" w:wrap="around" w:vAnchor="page" w:y="341" w:anchorLock="0"/>
    </w:pPr>
    <w:r w:rsidRPr="006805F1">
      <w:rPr>
        <w:rStyle w:val="SidhuvudUtskott"/>
      </w:rPr>
      <w:fldChar w:fldCharType="begin" w:fldLock="1"/>
    </w:r>
    <w:r w:rsidRPr="006805F1">
      <w:rPr>
        <w:rStyle w:val="SidhuvudUtskott"/>
      </w:rPr>
      <w:instrText xml:space="preserve"> DOCPROPERTY BetänkandeÅr</w:instrText>
    </w:r>
    <w:r w:rsidRPr="006805F1">
      <w:rPr>
        <w:rStyle w:val="SidhuvudUtskott"/>
      </w:rPr>
      <w:fldChar w:fldCharType="separate"/>
    </w:r>
    <w:r w:rsidRPr="006805F1">
      <w:rPr>
        <w:rStyle w:val="SidhuvudUtskott"/>
      </w:rPr>
      <w:t>2004/05</w:t>
    </w:r>
    <w:r w:rsidRPr="006805F1">
      <w:rPr>
        <w:rStyle w:val="SidhuvudUtskott"/>
      </w:rPr>
      <w:fldChar w:fldCharType="end"/>
    </w:r>
    <w:r w:rsidRPr="006805F1">
      <w:rPr>
        <w:rStyle w:val="SidhuvudUtskott"/>
      </w:rPr>
      <w:t>:</w:t>
    </w:r>
    <w:r w:rsidRPr="006805F1">
      <w:rPr>
        <w:rStyle w:val="SidhuvudUtskott"/>
      </w:rPr>
      <w:fldChar w:fldCharType="begin" w:fldLock="1"/>
    </w:r>
    <w:r w:rsidRPr="006805F1">
      <w:rPr>
        <w:rStyle w:val="SidhuvudUtskott"/>
      </w:rPr>
      <w:instrText xml:space="preserve"> DOCPROPERTY Utskott</w:instrText>
    </w:r>
    <w:r w:rsidRPr="006805F1">
      <w:rPr>
        <w:rStyle w:val="SidhuvudUtskott"/>
      </w:rPr>
      <w:fldChar w:fldCharType="separate"/>
    </w:r>
    <w:r w:rsidRPr="006805F1">
      <w:rPr>
        <w:rStyle w:val="SidhuvudUtskott"/>
      </w:rPr>
      <w:t>RRS</w: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DOCPROPERTY BetänkandeNr</w:instrText>
    </w:r>
    <w:r w:rsidRPr="006805F1">
      <w:rPr>
        <w:rStyle w:val="SidhuvudUtskott"/>
      </w:rPr>
      <w:fldChar w:fldCharType="separate"/>
    </w:r>
    <w:r w:rsidRPr="006805F1">
      <w:rPr>
        <w:rStyle w:val="SidhuvudUtskott"/>
      </w:rPr>
      <w:t>5</w:t>
    </w:r>
    <w:r w:rsidRPr="006805F1">
      <w:rPr>
        <w:rStyle w:val="SidhuvudUtskott"/>
      </w:rPr>
      <w:fldChar w:fldCharType="end"/>
    </w:r>
    <w:r w:rsidRPr="006805F1">
      <w:t xml:space="preserve">     </w:t>
    </w:r>
    <w:r w:rsidRPr="006805F1">
      <w:rPr>
        <w:rStyle w:val="SidhuvudBilaga"/>
      </w:rPr>
      <w:t xml:space="preserve"> </w:t>
    </w:r>
    <w:r w:rsidRPr="006805F1">
      <w:rPr>
        <w:rStyle w:val="SidhuvudRubrikReferens"/>
      </w:rPr>
      <w:fldChar w:fldCharType="begin" w:fldLock="1"/>
    </w:r>
    <w:r w:rsidRPr="006805F1">
      <w:rPr>
        <w:rStyle w:val="SidhuvudRubrikReferens"/>
      </w:rPr>
      <w:instrText xml:space="preserve"> StyleREF "Rubrik 1" </w:instrText>
    </w:r>
    <w:r w:rsidRPr="006805F1">
      <w:rPr>
        <w:rStyle w:val="SidhuvudRubrikReferens"/>
      </w:rPr>
      <w:fldChar w:fldCharType="separate"/>
    </w:r>
    <w:r w:rsidRPr="006805F1">
      <w:rPr>
        <w:rStyle w:val="SidhuvudRubrikReferens"/>
      </w:rPr>
      <w:t>Sammanfattning</w:t>
    </w:r>
    <w:r w:rsidRPr="006805F1">
      <w:rPr>
        <w:rStyle w:val="SidhuvudRubrikReferens"/>
      </w:rPr>
      <w:fldChar w:fldCharType="end"/>
    </w:r>
  </w:p>
  <w:p w:rsidR="0056054E" w:rsidRPr="006805F1" w:rsidRDefault="0056054E">
    <w:pPr>
      <w:pStyle w:val="SidhuvudKantJmn"/>
      <w:framePr w:w="8732" w:h="567" w:hRule="exact" w:vSpace="0" w:wrap="around" w:vAnchor="page" w:y="341" w:anchorLock="0"/>
    </w:pPr>
    <w:r w:rsidRPr="006805F1">
      <w:rPr>
        <w:rStyle w:val="SidhuvudUtskott"/>
      </w:rPr>
      <w:fldChar w:fldCharType="begin" w:fldLock="1"/>
    </w:r>
    <w:r w:rsidRPr="006805F1">
      <w:rPr>
        <w:rStyle w:val="SidhuvudUtskott"/>
      </w:rPr>
      <w:instrText xml:space="preserve"> DOCPROPERTY Status</w:instrText>
    </w:r>
    <w:r w:rsidRPr="006805F1">
      <w:rPr>
        <w:rStyle w:val="SidhuvudUtskott"/>
      </w:rPr>
      <w:fldChar w:fldCharType="end"/>
    </w:r>
    <w:r w:rsidRPr="006805F1">
      <w:rPr>
        <w:rStyle w:val="SidhuvudUtskott"/>
      </w:rPr>
      <w:fldChar w:fldCharType="begin" w:fldLock="1"/>
    </w:r>
    <w:r w:rsidRPr="006805F1">
      <w:rPr>
        <w:rStyle w:val="SidhuvudUtskott"/>
      </w:rPr>
      <w:instrText xml:space="preserve"> if </w:instrText>
    </w:r>
    <w:r w:rsidRPr="006805F1">
      <w:rPr>
        <w:rStyle w:val="SidhuvudUtskott"/>
      </w:rPr>
      <w:fldChar w:fldCharType="begin" w:fldLock="1"/>
    </w:r>
    <w:r w:rsidRPr="006805F1">
      <w:rPr>
        <w:rStyle w:val="SidhuvudUtskott"/>
      </w:rPr>
      <w:instrText xml:space="preserve"> DOCPROPERTY "UtkastDatum"</w:instrText>
    </w:r>
    <w:r w:rsidRPr="006805F1">
      <w:rPr>
        <w:rStyle w:val="SidhuvudUtskott"/>
      </w:rPr>
      <w:fldChar w:fldCharType="separate"/>
    </w:r>
    <w:r w:rsidRPr="006805F1">
      <w:rPr>
        <w:rStyle w:val="SidhuvudUtskott"/>
      </w:rPr>
      <w:instrText>Nej</w:instrText>
    </w:r>
    <w:r w:rsidRPr="006805F1">
      <w:rPr>
        <w:rStyle w:val="SidhuvudUtskott"/>
      </w:rPr>
      <w:fldChar w:fldCharType="end"/>
    </w:r>
    <w:r w:rsidRPr="006805F1">
      <w:rPr>
        <w:rStyle w:val="SidhuvudUtskott"/>
      </w:rPr>
      <w:instrText xml:space="preserve"> = "Ja" "    </w:instrText>
    </w:r>
    <w:r w:rsidRPr="006805F1">
      <w:rPr>
        <w:rStyle w:val="SidhuvudUtskott"/>
      </w:rPr>
      <w:fldChar w:fldCharType="begin" w:fldLock="1"/>
    </w:r>
    <w:r w:rsidRPr="006805F1">
      <w:rPr>
        <w:rStyle w:val="SidhuvudUtskott"/>
      </w:rPr>
      <w:instrText xml:space="preserve"> PRINTDATE \@ "yyyy-MM-dd HH.mm" </w:instrText>
    </w:r>
    <w:r w:rsidRPr="006805F1">
      <w:rPr>
        <w:rStyle w:val="SidhuvudUtskott"/>
      </w:rPr>
      <w:fldChar w:fldCharType="separate"/>
    </w:r>
    <w:r w:rsidRPr="006805F1">
      <w:rPr>
        <w:rStyle w:val="SidhuvudUtskott"/>
      </w:rPr>
      <w:instrText>2000-08-11 16.42</w:instrText>
    </w:r>
    <w:r w:rsidRPr="006805F1">
      <w:rPr>
        <w:rStyle w:val="SidhuvudUtskott"/>
      </w:rPr>
      <w:fldChar w:fldCharType="end"/>
    </w:r>
    <w:r w:rsidRPr="006805F1">
      <w:rPr>
        <w:rStyle w:val="SidhuvudUtskott"/>
      </w:rPr>
      <w:instrText xml:space="preserve">" </w:instrText>
    </w:r>
    <w:r w:rsidRPr="006805F1">
      <w:rPr>
        <w:rStyle w:val="SidhuvudUtskott"/>
      </w:rPr>
      <w:fldChar w:fldCharType="end"/>
    </w:r>
  </w:p>
  <w:p w:rsidR="0056054E" w:rsidRPr="006805F1" w:rsidRDefault="0056054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Jmn"/>
      <w:framePr w:w="8732" w:h="567" w:hRule="exact" w:vSpace="0" w:wrap="around" w:vAnchor="page" w:y="341" w:anchorLock="0"/>
    </w:pPr>
    <w:r w:rsidRPr="006805F1">
      <w:rPr>
        <w:rStyle w:val="SidhuvudUtskott"/>
      </w:rPr>
      <w:t>2004/05:RRS5</w:t>
    </w:r>
    <w:r w:rsidRPr="006805F1">
      <w:t xml:space="preserve">     </w:t>
    </w:r>
    <w:r w:rsidRPr="006805F1">
      <w:rPr>
        <w:rStyle w:val="SidhuvudBilaga"/>
      </w:rPr>
      <w:t xml:space="preserve"> </w:t>
    </w:r>
    <w:r w:rsidRPr="006805F1">
      <w:rPr>
        <w:rStyle w:val="SidhuvudRubrikReferens"/>
      </w:rPr>
      <w:t>Riksrevisionens granskning</w:t>
    </w:r>
  </w:p>
  <w:p w:rsidR="0056054E" w:rsidRPr="006805F1" w:rsidRDefault="0056054E">
    <w:pPr>
      <w:pStyle w:val="SidhuvudKantJmn"/>
      <w:framePr w:w="8732" w:h="567" w:hRule="exact" w:vSpace="0" w:wrap="around" w:vAnchor="page" w:y="341" w:anchorLock="0"/>
    </w:pPr>
  </w:p>
  <w:p w:rsidR="0056054E" w:rsidRPr="006805F1" w:rsidRDefault="0056054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Udda"/>
      <w:framePr w:w="8732" w:h="567" w:hRule="exact" w:vSpace="0" w:wrap="around" w:vAnchor="page" w:y="341" w:anchorLock="0"/>
    </w:pPr>
    <w:r w:rsidRPr="006805F1">
      <w:rPr>
        <w:rStyle w:val="SidhuvudRubrikReferens"/>
      </w:rPr>
      <w:t>Riksrevisionens granskning</w:t>
    </w:r>
    <w:r w:rsidRPr="006805F1">
      <w:rPr>
        <w:rStyle w:val="SidhuvudBilaga"/>
      </w:rPr>
      <w:t xml:space="preserve"> </w:t>
    </w:r>
    <w:r w:rsidRPr="006805F1">
      <w:t xml:space="preserve">     </w:t>
    </w:r>
    <w:r w:rsidRPr="006805F1">
      <w:rPr>
        <w:rStyle w:val="SidhuvudUtskott"/>
      </w:rPr>
      <w:t>2004/05:RRS5</w:t>
    </w:r>
  </w:p>
  <w:p w:rsidR="0056054E" w:rsidRPr="006805F1" w:rsidRDefault="0056054E">
    <w:pPr>
      <w:pStyle w:val="SidhuvudKantUdda"/>
      <w:framePr w:w="8732" w:h="567" w:hRule="exact" w:vSpace="0" w:wrap="around" w:vAnchor="page" w:y="341" w:anchorLock="0"/>
    </w:pPr>
  </w:p>
  <w:p w:rsidR="0056054E" w:rsidRPr="006805F1" w:rsidRDefault="0056054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Jmn"/>
      <w:framePr w:w="8732" w:h="567" w:hRule="exact" w:vSpace="0" w:wrap="around" w:vAnchor="page" w:y="341" w:anchorLock="0"/>
    </w:pPr>
    <w:r w:rsidRPr="006805F1">
      <w:rPr>
        <w:rStyle w:val="SidhuvudUtskott"/>
      </w:rPr>
      <w:t>2004/05:RRS5</w:t>
    </w:r>
    <w:r w:rsidRPr="006805F1">
      <w:t xml:space="preserve">    </w:t>
    </w:r>
  </w:p>
  <w:p w:rsidR="0056054E" w:rsidRPr="006805F1" w:rsidRDefault="0056054E">
    <w:pPr>
      <w:pStyle w:val="SidhuvudKantJmn"/>
      <w:framePr w:w="8732" w:h="567" w:hRule="exact" w:vSpace="0" w:wrap="around" w:vAnchor="page" w:y="341" w:anchorLock="0"/>
    </w:pPr>
  </w:p>
  <w:p w:rsidR="0056054E" w:rsidRPr="006805F1" w:rsidRDefault="0056054E">
    <w:pPr>
      <w:pStyle w:val="SidhuvudKantUdda"/>
      <w:framePr w:w="8732" w:h="567" w:hRule="exact" w:vSpace="0" w:wrap="around" w:vAnchor="page" w:y="341" w:anchorLock="0"/>
    </w:pPr>
    <w:r w:rsidRPr="006805F1">
      <w:rPr>
        <w:rStyle w:val="SidhuvudRubrikReferens"/>
        <w:smallCaps w:val="0"/>
        <w:spacing w:val="0"/>
        <w:sz w:val="19"/>
      </w:rPr>
      <w:t xml:space="preserve"> </w:t>
    </w:r>
  </w:p>
  <w:p w:rsidR="0056054E" w:rsidRPr="006805F1" w:rsidRDefault="0056054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Jmn"/>
      <w:framePr w:w="8732" w:h="567" w:hRule="exact" w:vSpace="0" w:wrap="around" w:vAnchor="page" w:y="341" w:anchorLock="0"/>
    </w:pPr>
    <w:r w:rsidRPr="006805F1">
      <w:rPr>
        <w:rStyle w:val="SidhuvudUtskott"/>
      </w:rPr>
      <w:t>2004/05:RRS5</w:t>
    </w:r>
    <w:r w:rsidRPr="006805F1">
      <w:t xml:space="preserve">     </w:t>
    </w:r>
    <w:r w:rsidRPr="006805F1">
      <w:rPr>
        <w:rStyle w:val="SidhuvudBilaga"/>
      </w:rPr>
      <w:t xml:space="preserve"> </w:t>
    </w:r>
    <w:r w:rsidRPr="006805F1">
      <w:rPr>
        <w:rStyle w:val="SidhuvudRubrikReferens"/>
      </w:rPr>
      <w:t>Styrelsens överväganden</w:t>
    </w:r>
  </w:p>
  <w:p w:rsidR="0056054E" w:rsidRPr="006805F1" w:rsidRDefault="0056054E">
    <w:pPr>
      <w:pStyle w:val="SidhuvudKantJmn"/>
      <w:framePr w:w="8732" w:h="567" w:hRule="exact" w:vSpace="0" w:wrap="around" w:vAnchor="page" w:y="341" w:anchorLock="0"/>
    </w:pPr>
  </w:p>
  <w:p w:rsidR="0056054E" w:rsidRPr="006805F1" w:rsidRDefault="0056054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Udda"/>
      <w:framePr w:w="8732" w:h="567" w:hRule="exact" w:vSpace="0" w:wrap="around" w:vAnchor="page" w:y="341" w:anchorLock="0"/>
    </w:pPr>
    <w:r w:rsidRPr="006805F1">
      <w:rPr>
        <w:rStyle w:val="SidhuvudRubrikReferens"/>
      </w:rPr>
      <w:t>Styrelsens överväganden</w:t>
    </w:r>
    <w:r w:rsidRPr="006805F1">
      <w:rPr>
        <w:rStyle w:val="SidhuvudBilaga"/>
      </w:rPr>
      <w:t xml:space="preserve"> </w:t>
    </w:r>
    <w:r w:rsidRPr="006805F1">
      <w:t xml:space="preserve">     </w:t>
    </w:r>
    <w:r w:rsidRPr="006805F1">
      <w:rPr>
        <w:rStyle w:val="SidhuvudUtskott"/>
      </w:rPr>
      <w:t>2004/05:RRS5</w:t>
    </w:r>
  </w:p>
  <w:p w:rsidR="0056054E" w:rsidRPr="006805F1" w:rsidRDefault="0056054E">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Udda"/>
      <w:framePr w:w="8732" w:h="567" w:hRule="exact" w:vSpace="0" w:wrap="around" w:vAnchor="page" w:y="341" w:anchorLock="0"/>
    </w:pPr>
    <w:r w:rsidRPr="006805F1">
      <w:t xml:space="preserve">  </w:t>
    </w:r>
    <w:r w:rsidRPr="006805F1">
      <w:rPr>
        <w:rStyle w:val="SidhuvudUtskott"/>
      </w:rPr>
      <w:t>2004/05:RRS5</w:t>
    </w:r>
  </w:p>
  <w:p w:rsidR="0056054E" w:rsidRPr="006805F1" w:rsidRDefault="0056054E">
    <w:pPr>
      <w:pStyle w:val="SidhuvudKantUdda"/>
      <w:framePr w:w="8732" w:h="567" w:hRule="exact" w:vSpace="0" w:wrap="around" w:vAnchor="page" w:y="341" w:anchorLock="0"/>
    </w:pPr>
  </w:p>
  <w:p w:rsidR="0056054E" w:rsidRPr="006805F1" w:rsidRDefault="0056054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Udda"/>
      <w:framePr w:w="8732" w:h="567" w:hRule="exact" w:vSpace="0" w:wrap="around" w:vAnchor="page" w:y="341" w:anchorLock="0"/>
    </w:pPr>
    <w:r w:rsidRPr="006805F1">
      <w:rPr>
        <w:rStyle w:val="SidhuvudRubrikReferens"/>
      </w:rPr>
      <w:fldChar w:fldCharType="begin" w:fldLock="1"/>
    </w:r>
    <w:r w:rsidRPr="006805F1">
      <w:rPr>
        <w:rStyle w:val="SidhuvudRubrikReferens"/>
      </w:rPr>
      <w:instrText xml:space="preserve"> StyleREF "Rubrik 1" </w:instrText>
    </w:r>
    <w:r w:rsidRPr="006805F1">
      <w:rPr>
        <w:rStyle w:val="SidhuvudRubrikReferens"/>
      </w:rPr>
      <w:fldChar w:fldCharType="separate"/>
    </w:r>
    <w:r w:rsidRPr="006805F1">
      <w:rPr>
        <w:rStyle w:val="SidhuvudRubrikReferens"/>
      </w:rPr>
      <w:t>Sammanfattning</w:t>
    </w:r>
    <w:r w:rsidRPr="006805F1">
      <w:rPr>
        <w:rStyle w:val="SidhuvudRubrikReferens"/>
      </w:rPr>
      <w:fldChar w:fldCharType="end"/>
    </w:r>
    <w:r w:rsidRPr="006805F1">
      <w:rPr>
        <w:rStyle w:val="SidhuvudBilaga"/>
      </w:rPr>
      <w:t xml:space="preserve"> </w:t>
    </w:r>
    <w:r w:rsidRPr="006805F1">
      <w:t xml:space="preserve">     </w:t>
    </w:r>
    <w:r w:rsidRPr="006805F1">
      <w:rPr>
        <w:rStyle w:val="SidhuvudUtskott"/>
      </w:rPr>
      <w:fldChar w:fldCharType="begin" w:fldLock="1"/>
    </w:r>
    <w:r w:rsidRPr="006805F1">
      <w:rPr>
        <w:rStyle w:val="SidhuvudUtskott"/>
      </w:rPr>
      <w:instrText xml:space="preserve"> DOCPROPERTY BetänkandeÅr</w:instrText>
    </w:r>
    <w:r w:rsidRPr="006805F1">
      <w:rPr>
        <w:rStyle w:val="SidhuvudUtskott"/>
      </w:rPr>
      <w:fldChar w:fldCharType="separate"/>
    </w:r>
    <w:r w:rsidRPr="006805F1">
      <w:rPr>
        <w:rStyle w:val="SidhuvudUtskott"/>
      </w:rPr>
      <w:t>2004/05</w:t>
    </w:r>
    <w:r w:rsidRPr="006805F1">
      <w:rPr>
        <w:rStyle w:val="SidhuvudUtskott"/>
      </w:rPr>
      <w:fldChar w:fldCharType="end"/>
    </w:r>
    <w:r w:rsidRPr="006805F1">
      <w:rPr>
        <w:rStyle w:val="SidhuvudUtskott"/>
      </w:rPr>
      <w:t>:</w:t>
    </w:r>
    <w:r w:rsidRPr="006805F1">
      <w:rPr>
        <w:rStyle w:val="SidhuvudUtskott"/>
      </w:rPr>
      <w:fldChar w:fldCharType="begin" w:fldLock="1"/>
    </w:r>
    <w:r w:rsidRPr="006805F1">
      <w:rPr>
        <w:rStyle w:val="SidhuvudUtskott"/>
      </w:rPr>
      <w:instrText xml:space="preserve"> DOCPROPERTY</w:instrText>
    </w:r>
    <w:r w:rsidRPr="006805F1">
      <w:instrText xml:space="preserve"> </w:instrText>
    </w:r>
    <w:r w:rsidRPr="006805F1">
      <w:rPr>
        <w:rStyle w:val="SidhuvudUtskott"/>
      </w:rPr>
      <w:instrText>Utskott</w:instrText>
    </w:r>
    <w:r w:rsidRPr="006805F1">
      <w:rPr>
        <w:rStyle w:val="SidhuvudUtskott"/>
      </w:rPr>
      <w:fldChar w:fldCharType="separate"/>
    </w:r>
    <w:r w:rsidRPr="006805F1">
      <w:rPr>
        <w:rStyle w:val="SidhuvudUtskott"/>
      </w:rPr>
      <w:t>RRS</w: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DOCPROPERTY Betä</w:instrText>
    </w:r>
    <w:r w:rsidRPr="006805F1">
      <w:rPr>
        <w:rStyle w:val="SidhuvudUtskott"/>
      </w:rPr>
      <w:instrText>n</w:instrText>
    </w:r>
    <w:r w:rsidRPr="006805F1">
      <w:rPr>
        <w:rStyle w:val="SidhuvudUtskott"/>
      </w:rPr>
      <w:instrText>kandeNr</w:instrText>
    </w:r>
    <w:r w:rsidRPr="006805F1">
      <w:rPr>
        <w:rStyle w:val="SidhuvudUtskott"/>
      </w:rPr>
      <w:fldChar w:fldCharType="separate"/>
    </w:r>
    <w:r w:rsidRPr="006805F1">
      <w:rPr>
        <w:rStyle w:val="SidhuvudUtskott"/>
      </w:rPr>
      <w:t>5</w:t>
    </w:r>
    <w:r w:rsidRPr="006805F1">
      <w:rPr>
        <w:rStyle w:val="SidhuvudUtskott"/>
      </w:rPr>
      <w:fldChar w:fldCharType="end"/>
    </w:r>
  </w:p>
  <w:p w:rsidR="0056054E" w:rsidRPr="006805F1" w:rsidRDefault="0056054E">
    <w:pPr>
      <w:pStyle w:val="SidhuvudKantUdda"/>
      <w:framePr w:w="8732" w:h="567" w:hRule="exact" w:vSpace="0" w:wrap="around" w:vAnchor="page" w:y="341" w:anchorLock="0"/>
    </w:pPr>
    <w:r w:rsidRPr="006805F1">
      <w:rPr>
        <w:rStyle w:val="SidhuvudUtskott"/>
      </w:rPr>
      <w:fldChar w:fldCharType="begin" w:fldLock="1"/>
    </w:r>
    <w:r w:rsidRPr="006805F1">
      <w:rPr>
        <w:rStyle w:val="SidhuvudUtskott"/>
      </w:rPr>
      <w:instrText xml:space="preserve"> if </w:instrText>
    </w:r>
    <w:r w:rsidRPr="006805F1">
      <w:rPr>
        <w:rStyle w:val="SidhuvudUtskott"/>
      </w:rPr>
      <w:fldChar w:fldCharType="begin" w:fldLock="1"/>
    </w:r>
    <w:r w:rsidRPr="006805F1">
      <w:rPr>
        <w:rStyle w:val="SidhuvudUtskott"/>
      </w:rPr>
      <w:instrText xml:space="preserve"> DOCPROPERTY "UtkastDatum"</w:instrText>
    </w:r>
    <w:r w:rsidRPr="006805F1">
      <w:rPr>
        <w:rStyle w:val="SidhuvudUtskott"/>
      </w:rPr>
      <w:fldChar w:fldCharType="separate"/>
    </w:r>
    <w:r w:rsidRPr="006805F1">
      <w:rPr>
        <w:rStyle w:val="SidhuvudUtskott"/>
      </w:rPr>
      <w:instrText>Nej</w:instrText>
    </w:r>
    <w:r w:rsidRPr="006805F1">
      <w:rPr>
        <w:rStyle w:val="SidhuvudUtskott"/>
      </w:rPr>
      <w:fldChar w:fldCharType="end"/>
    </w:r>
    <w:r w:rsidRPr="006805F1">
      <w:rPr>
        <w:rStyle w:val="SidhuvudUtskott"/>
      </w:rPr>
      <w:instrText xml:space="preserve"> = "Ja" "</w:instrText>
    </w:r>
    <w:r w:rsidRPr="006805F1">
      <w:rPr>
        <w:rStyle w:val="SidhuvudUtskott"/>
      </w:rPr>
      <w:fldChar w:fldCharType="begin" w:fldLock="1"/>
    </w:r>
    <w:r w:rsidRPr="006805F1">
      <w:rPr>
        <w:rStyle w:val="SidhuvudUtskott"/>
      </w:rPr>
      <w:instrText xml:space="preserve"> PRINTDATE \@ "yyyy-MM-dd HH.mm    " </w:instrText>
    </w:r>
    <w:r w:rsidRPr="006805F1">
      <w:rPr>
        <w:rStyle w:val="SidhuvudUtskott"/>
      </w:rPr>
      <w:fldChar w:fldCharType="separate"/>
    </w:r>
    <w:r w:rsidRPr="006805F1">
      <w:rPr>
        <w:rStyle w:val="SidhuvudUtskott"/>
      </w:rPr>
      <w:instrText>2000-08-11 16.42</w:instrText>
    </w:r>
    <w:r w:rsidRPr="006805F1">
      <w:rPr>
        <w:rStyle w:val="SidhuvudUtskott"/>
      </w:rPr>
      <w:fldChar w:fldCharType="end"/>
    </w:r>
    <w:r w:rsidRPr="006805F1">
      <w:rPr>
        <w:rStyle w:val="SidhuvudUtskott"/>
      </w:rPr>
      <w:instrText xml:space="preserve">" </w:instrTex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w:instrText>
    </w:r>
    <w:r w:rsidRPr="006805F1">
      <w:rPr>
        <w:rStyle w:val="SidhuvudUtskott"/>
      </w:rPr>
      <w:instrText>O</w:instrText>
    </w:r>
    <w:r w:rsidRPr="006805F1">
      <w:rPr>
        <w:rStyle w:val="SidhuvudUtskott"/>
      </w:rPr>
      <w:instrText>PERTY Status</w:instrText>
    </w:r>
    <w:r w:rsidRPr="006805F1">
      <w:rPr>
        <w:rStyle w:val="SidhuvudUtskott"/>
      </w:rPr>
      <w:fldChar w:fldCharType="end"/>
    </w:r>
  </w:p>
  <w:p w:rsidR="0056054E" w:rsidRPr="006805F1" w:rsidRDefault="0056054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Udda"/>
      <w:framePr w:w="8732" w:h="567" w:hRule="exact" w:vSpace="0" w:wrap="around" w:vAnchor="page" w:y="341" w:anchorLock="0"/>
    </w:pPr>
    <w:r w:rsidRPr="006805F1">
      <w:t xml:space="preserve"> </w:t>
    </w:r>
  </w:p>
  <w:p w:rsidR="0056054E" w:rsidRPr="006805F1" w:rsidRDefault="0056054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Jmn"/>
      <w:framePr w:w="8732" w:h="567" w:hRule="exact" w:vSpace="0" w:wrap="around" w:vAnchor="page" w:y="341" w:anchorLock="0"/>
    </w:pPr>
    <w:r w:rsidRPr="006805F1">
      <w:rPr>
        <w:rStyle w:val="SidhuvudUtskott"/>
      </w:rPr>
      <w:fldChar w:fldCharType="begin" w:fldLock="1"/>
    </w:r>
    <w:r w:rsidRPr="006805F1">
      <w:rPr>
        <w:rStyle w:val="SidhuvudUtskott"/>
      </w:rPr>
      <w:instrText xml:space="preserve"> DOCPROPERTY BetänkandeÅr</w:instrText>
    </w:r>
    <w:r w:rsidRPr="006805F1">
      <w:rPr>
        <w:rStyle w:val="SidhuvudUtskott"/>
      </w:rPr>
      <w:fldChar w:fldCharType="separate"/>
    </w:r>
    <w:r w:rsidRPr="006805F1">
      <w:rPr>
        <w:rStyle w:val="SidhuvudUtskott"/>
      </w:rPr>
      <w:t>2004/05</w:t>
    </w:r>
    <w:r w:rsidRPr="006805F1">
      <w:rPr>
        <w:rStyle w:val="SidhuvudUtskott"/>
      </w:rPr>
      <w:fldChar w:fldCharType="end"/>
    </w:r>
    <w:r w:rsidRPr="006805F1">
      <w:rPr>
        <w:rStyle w:val="SidhuvudUtskott"/>
      </w:rPr>
      <w:t>:</w:t>
    </w:r>
    <w:r w:rsidRPr="006805F1">
      <w:rPr>
        <w:rStyle w:val="SidhuvudUtskott"/>
      </w:rPr>
      <w:fldChar w:fldCharType="begin" w:fldLock="1"/>
    </w:r>
    <w:r w:rsidRPr="006805F1">
      <w:rPr>
        <w:rStyle w:val="SidhuvudUtskott"/>
      </w:rPr>
      <w:instrText xml:space="preserve"> DOCPROPERTY Utskott</w:instrText>
    </w:r>
    <w:r w:rsidRPr="006805F1">
      <w:rPr>
        <w:rStyle w:val="SidhuvudUtskott"/>
      </w:rPr>
      <w:fldChar w:fldCharType="separate"/>
    </w:r>
    <w:r w:rsidRPr="006805F1">
      <w:rPr>
        <w:rStyle w:val="SidhuvudUtskott"/>
      </w:rPr>
      <w:t>RRS</w: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DOCPROPERTY BetänkandeNr</w:instrText>
    </w:r>
    <w:r w:rsidRPr="006805F1">
      <w:rPr>
        <w:rStyle w:val="SidhuvudUtskott"/>
      </w:rPr>
      <w:fldChar w:fldCharType="separate"/>
    </w:r>
    <w:r w:rsidRPr="006805F1">
      <w:rPr>
        <w:rStyle w:val="SidhuvudUtskott"/>
      </w:rPr>
      <w:t>5</w:t>
    </w:r>
    <w:r w:rsidRPr="006805F1">
      <w:rPr>
        <w:rStyle w:val="SidhuvudUtskott"/>
      </w:rPr>
      <w:fldChar w:fldCharType="end"/>
    </w:r>
    <w:r w:rsidRPr="006805F1">
      <w:t xml:space="preserve">     </w:t>
    </w:r>
    <w:r w:rsidRPr="006805F1">
      <w:rPr>
        <w:rStyle w:val="SidhuvudBilaga"/>
      </w:rPr>
      <w:t xml:space="preserve"> </w:t>
    </w:r>
    <w:r w:rsidRPr="006805F1">
      <w:rPr>
        <w:rStyle w:val="SidhuvudRubrikReferens"/>
      </w:rPr>
      <w:fldChar w:fldCharType="begin" w:fldLock="1"/>
    </w:r>
    <w:r w:rsidRPr="006805F1">
      <w:rPr>
        <w:rStyle w:val="SidhuvudRubrikReferens"/>
      </w:rPr>
      <w:instrText xml:space="preserve"> StyleREF "Rubrik 1" </w:instrText>
    </w:r>
    <w:r w:rsidRPr="006805F1">
      <w:rPr>
        <w:rStyle w:val="SidhuvudRubrikReferens"/>
      </w:rPr>
      <w:fldChar w:fldCharType="separate"/>
    </w:r>
    <w:r w:rsidRPr="006805F1">
      <w:rPr>
        <w:rStyle w:val="SidhuvudRubrikReferens"/>
      </w:rPr>
      <w:t>Sammanfattning</w:t>
    </w:r>
    <w:r w:rsidRPr="006805F1">
      <w:rPr>
        <w:rStyle w:val="SidhuvudRubrikReferens"/>
      </w:rPr>
      <w:fldChar w:fldCharType="end"/>
    </w:r>
  </w:p>
  <w:p w:rsidR="0056054E" w:rsidRPr="006805F1" w:rsidRDefault="0056054E">
    <w:pPr>
      <w:pStyle w:val="SidhuvudKantJmn"/>
      <w:framePr w:w="8732" w:h="567" w:hRule="exact" w:vSpace="0" w:wrap="around" w:vAnchor="page" w:y="341" w:anchorLock="0"/>
    </w:pPr>
    <w:r w:rsidRPr="006805F1">
      <w:rPr>
        <w:rStyle w:val="SidhuvudUtskott"/>
      </w:rPr>
      <w:fldChar w:fldCharType="begin" w:fldLock="1"/>
    </w:r>
    <w:r w:rsidRPr="006805F1">
      <w:rPr>
        <w:rStyle w:val="SidhuvudUtskott"/>
      </w:rPr>
      <w:instrText xml:space="preserve"> DOCPROPERTY Status</w:instrText>
    </w:r>
    <w:r w:rsidRPr="006805F1">
      <w:rPr>
        <w:rStyle w:val="SidhuvudUtskott"/>
      </w:rPr>
      <w:fldChar w:fldCharType="end"/>
    </w:r>
    <w:r w:rsidRPr="006805F1">
      <w:rPr>
        <w:rStyle w:val="SidhuvudUtskott"/>
      </w:rPr>
      <w:fldChar w:fldCharType="begin" w:fldLock="1"/>
    </w:r>
    <w:r w:rsidRPr="006805F1">
      <w:rPr>
        <w:rStyle w:val="SidhuvudUtskott"/>
      </w:rPr>
      <w:instrText xml:space="preserve"> if </w:instrText>
    </w:r>
    <w:r w:rsidRPr="006805F1">
      <w:rPr>
        <w:rStyle w:val="SidhuvudUtskott"/>
      </w:rPr>
      <w:fldChar w:fldCharType="begin" w:fldLock="1"/>
    </w:r>
    <w:r w:rsidRPr="006805F1">
      <w:rPr>
        <w:rStyle w:val="SidhuvudUtskott"/>
      </w:rPr>
      <w:instrText xml:space="preserve"> DOCPROPERTY "UtkastDatum"</w:instrText>
    </w:r>
    <w:r w:rsidRPr="006805F1">
      <w:rPr>
        <w:rStyle w:val="SidhuvudUtskott"/>
      </w:rPr>
      <w:fldChar w:fldCharType="separate"/>
    </w:r>
    <w:r w:rsidRPr="006805F1">
      <w:rPr>
        <w:rStyle w:val="SidhuvudUtskott"/>
      </w:rPr>
      <w:instrText>Nej</w:instrText>
    </w:r>
    <w:r w:rsidRPr="006805F1">
      <w:rPr>
        <w:rStyle w:val="SidhuvudUtskott"/>
      </w:rPr>
      <w:fldChar w:fldCharType="end"/>
    </w:r>
    <w:r w:rsidRPr="006805F1">
      <w:rPr>
        <w:rStyle w:val="SidhuvudUtskott"/>
      </w:rPr>
      <w:instrText xml:space="preserve"> = "Ja" "    </w:instrText>
    </w:r>
    <w:r w:rsidRPr="006805F1">
      <w:rPr>
        <w:rStyle w:val="SidhuvudUtskott"/>
      </w:rPr>
      <w:fldChar w:fldCharType="begin" w:fldLock="1"/>
    </w:r>
    <w:r w:rsidRPr="006805F1">
      <w:rPr>
        <w:rStyle w:val="SidhuvudUtskott"/>
      </w:rPr>
      <w:instrText xml:space="preserve"> PRINTDATE \@ "yyyy-MM-dd HH.mm" </w:instrText>
    </w:r>
    <w:r w:rsidRPr="006805F1">
      <w:rPr>
        <w:rStyle w:val="SidhuvudUtskott"/>
      </w:rPr>
      <w:fldChar w:fldCharType="separate"/>
    </w:r>
    <w:r w:rsidRPr="006805F1">
      <w:rPr>
        <w:rStyle w:val="SidhuvudUtskott"/>
      </w:rPr>
      <w:instrText>2000-08-11 16.42</w:instrText>
    </w:r>
    <w:r w:rsidRPr="006805F1">
      <w:rPr>
        <w:rStyle w:val="SidhuvudUtskott"/>
      </w:rPr>
      <w:fldChar w:fldCharType="end"/>
    </w:r>
    <w:r w:rsidRPr="006805F1">
      <w:rPr>
        <w:rStyle w:val="SidhuvudUtskott"/>
      </w:rPr>
      <w:instrText xml:space="preserve">" </w:instrText>
    </w:r>
    <w:r w:rsidRPr="006805F1">
      <w:rPr>
        <w:rStyle w:val="SidhuvudUtskott"/>
      </w:rPr>
      <w:fldChar w:fldCharType="end"/>
    </w:r>
  </w:p>
  <w:p w:rsidR="0056054E" w:rsidRPr="006805F1" w:rsidRDefault="0056054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Udda"/>
      <w:framePr w:w="8732" w:h="567" w:hRule="exact" w:vSpace="0" w:wrap="around" w:vAnchor="page" w:y="341" w:anchorLock="0"/>
    </w:pPr>
    <w:r w:rsidRPr="006805F1">
      <w:rPr>
        <w:rStyle w:val="SidhuvudRubrikReferens"/>
      </w:rPr>
      <w:fldChar w:fldCharType="begin" w:fldLock="1"/>
    </w:r>
    <w:r w:rsidRPr="006805F1">
      <w:rPr>
        <w:rStyle w:val="SidhuvudRubrikReferens"/>
      </w:rPr>
      <w:instrText xml:space="preserve"> StyleREF "Rubrik 1" </w:instrText>
    </w:r>
    <w:r w:rsidRPr="006805F1">
      <w:rPr>
        <w:rStyle w:val="SidhuvudRubrikReferens"/>
      </w:rPr>
      <w:fldChar w:fldCharType="separate"/>
    </w:r>
    <w:r w:rsidRPr="006805F1">
      <w:rPr>
        <w:rStyle w:val="SidhuvudRubrikReferens"/>
      </w:rPr>
      <w:t>Sammanfattning</w:t>
    </w:r>
    <w:r w:rsidRPr="006805F1">
      <w:rPr>
        <w:rStyle w:val="SidhuvudRubrikReferens"/>
      </w:rPr>
      <w:fldChar w:fldCharType="end"/>
    </w:r>
    <w:r w:rsidRPr="006805F1">
      <w:rPr>
        <w:rStyle w:val="SidhuvudBilaga"/>
      </w:rPr>
      <w:t xml:space="preserve"> </w:t>
    </w:r>
    <w:r w:rsidRPr="006805F1">
      <w:t xml:space="preserve">     </w:t>
    </w:r>
    <w:r w:rsidRPr="006805F1">
      <w:rPr>
        <w:rStyle w:val="SidhuvudUtskott"/>
      </w:rPr>
      <w:fldChar w:fldCharType="begin" w:fldLock="1"/>
    </w:r>
    <w:r w:rsidRPr="006805F1">
      <w:rPr>
        <w:rStyle w:val="SidhuvudUtskott"/>
      </w:rPr>
      <w:instrText xml:space="preserve"> DOCPROPERTY BetänkandeÅr</w:instrText>
    </w:r>
    <w:r w:rsidRPr="006805F1">
      <w:rPr>
        <w:rStyle w:val="SidhuvudUtskott"/>
      </w:rPr>
      <w:fldChar w:fldCharType="separate"/>
    </w:r>
    <w:r w:rsidRPr="006805F1">
      <w:rPr>
        <w:rStyle w:val="SidhuvudUtskott"/>
      </w:rPr>
      <w:t>2004/05</w:t>
    </w:r>
    <w:r w:rsidRPr="006805F1">
      <w:rPr>
        <w:rStyle w:val="SidhuvudUtskott"/>
      </w:rPr>
      <w:fldChar w:fldCharType="end"/>
    </w:r>
    <w:r w:rsidRPr="006805F1">
      <w:rPr>
        <w:rStyle w:val="SidhuvudUtskott"/>
      </w:rPr>
      <w:t>:</w:t>
    </w:r>
    <w:r w:rsidRPr="006805F1">
      <w:rPr>
        <w:rStyle w:val="SidhuvudUtskott"/>
      </w:rPr>
      <w:fldChar w:fldCharType="begin" w:fldLock="1"/>
    </w:r>
    <w:r w:rsidRPr="006805F1">
      <w:rPr>
        <w:rStyle w:val="SidhuvudUtskott"/>
      </w:rPr>
      <w:instrText xml:space="preserve"> DOCPROPERTY</w:instrText>
    </w:r>
    <w:r w:rsidRPr="006805F1">
      <w:instrText xml:space="preserve"> </w:instrText>
    </w:r>
    <w:r w:rsidRPr="006805F1">
      <w:rPr>
        <w:rStyle w:val="SidhuvudUtskott"/>
      </w:rPr>
      <w:instrText>Utskott</w:instrText>
    </w:r>
    <w:r w:rsidRPr="006805F1">
      <w:rPr>
        <w:rStyle w:val="SidhuvudUtskott"/>
      </w:rPr>
      <w:fldChar w:fldCharType="separate"/>
    </w:r>
    <w:r w:rsidRPr="006805F1">
      <w:rPr>
        <w:rStyle w:val="SidhuvudUtskott"/>
      </w:rPr>
      <w:t>RRS</w: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DOCPROPERTY Betä</w:instrText>
    </w:r>
    <w:r w:rsidRPr="006805F1">
      <w:rPr>
        <w:rStyle w:val="SidhuvudUtskott"/>
      </w:rPr>
      <w:instrText>n</w:instrText>
    </w:r>
    <w:r w:rsidRPr="006805F1">
      <w:rPr>
        <w:rStyle w:val="SidhuvudUtskott"/>
      </w:rPr>
      <w:instrText>kandeNr</w:instrText>
    </w:r>
    <w:r w:rsidRPr="006805F1">
      <w:rPr>
        <w:rStyle w:val="SidhuvudUtskott"/>
      </w:rPr>
      <w:fldChar w:fldCharType="separate"/>
    </w:r>
    <w:r w:rsidRPr="006805F1">
      <w:rPr>
        <w:rStyle w:val="SidhuvudUtskott"/>
      </w:rPr>
      <w:t>5</w:t>
    </w:r>
    <w:r w:rsidRPr="006805F1">
      <w:rPr>
        <w:rStyle w:val="SidhuvudUtskott"/>
      </w:rPr>
      <w:fldChar w:fldCharType="end"/>
    </w:r>
  </w:p>
  <w:p w:rsidR="0056054E" w:rsidRPr="006805F1" w:rsidRDefault="0056054E">
    <w:pPr>
      <w:pStyle w:val="SidhuvudKantUdda"/>
      <w:framePr w:w="8732" w:h="567" w:hRule="exact" w:vSpace="0" w:wrap="around" w:vAnchor="page" w:y="341" w:anchorLock="0"/>
    </w:pPr>
    <w:r w:rsidRPr="006805F1">
      <w:rPr>
        <w:rStyle w:val="SidhuvudUtskott"/>
      </w:rPr>
      <w:fldChar w:fldCharType="begin" w:fldLock="1"/>
    </w:r>
    <w:r w:rsidRPr="006805F1">
      <w:rPr>
        <w:rStyle w:val="SidhuvudUtskott"/>
      </w:rPr>
      <w:instrText xml:space="preserve"> if </w:instrText>
    </w:r>
    <w:r w:rsidRPr="006805F1">
      <w:rPr>
        <w:rStyle w:val="SidhuvudUtskott"/>
      </w:rPr>
      <w:fldChar w:fldCharType="begin" w:fldLock="1"/>
    </w:r>
    <w:r w:rsidRPr="006805F1">
      <w:rPr>
        <w:rStyle w:val="SidhuvudUtskott"/>
      </w:rPr>
      <w:instrText xml:space="preserve"> DOCPROPERTY "UtkastDatum"</w:instrText>
    </w:r>
    <w:r w:rsidRPr="006805F1">
      <w:rPr>
        <w:rStyle w:val="SidhuvudUtskott"/>
      </w:rPr>
      <w:fldChar w:fldCharType="separate"/>
    </w:r>
    <w:r w:rsidRPr="006805F1">
      <w:rPr>
        <w:rStyle w:val="SidhuvudUtskott"/>
      </w:rPr>
      <w:instrText>Nej</w:instrText>
    </w:r>
    <w:r w:rsidRPr="006805F1">
      <w:rPr>
        <w:rStyle w:val="SidhuvudUtskott"/>
      </w:rPr>
      <w:fldChar w:fldCharType="end"/>
    </w:r>
    <w:r w:rsidRPr="006805F1">
      <w:rPr>
        <w:rStyle w:val="SidhuvudUtskott"/>
      </w:rPr>
      <w:instrText xml:space="preserve"> = "Ja" "</w:instrText>
    </w:r>
    <w:r w:rsidRPr="006805F1">
      <w:rPr>
        <w:rStyle w:val="SidhuvudUtskott"/>
      </w:rPr>
      <w:fldChar w:fldCharType="begin" w:fldLock="1"/>
    </w:r>
    <w:r w:rsidRPr="006805F1">
      <w:rPr>
        <w:rStyle w:val="SidhuvudUtskott"/>
      </w:rPr>
      <w:instrText xml:space="preserve"> PRINTDATE \@ "yyyy-MM-dd HH.mm    " </w:instrText>
    </w:r>
    <w:r w:rsidRPr="006805F1">
      <w:rPr>
        <w:rStyle w:val="SidhuvudUtskott"/>
      </w:rPr>
      <w:fldChar w:fldCharType="separate"/>
    </w:r>
    <w:r w:rsidRPr="006805F1">
      <w:rPr>
        <w:rStyle w:val="SidhuvudUtskott"/>
      </w:rPr>
      <w:instrText>2000-08-11 16.42</w:instrText>
    </w:r>
    <w:r w:rsidRPr="006805F1">
      <w:rPr>
        <w:rStyle w:val="SidhuvudUtskott"/>
      </w:rPr>
      <w:fldChar w:fldCharType="end"/>
    </w:r>
    <w:r w:rsidRPr="006805F1">
      <w:rPr>
        <w:rStyle w:val="SidhuvudUtskott"/>
      </w:rPr>
      <w:instrText xml:space="preserve">" </w:instrTex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w:instrText>
    </w:r>
    <w:r w:rsidRPr="006805F1">
      <w:rPr>
        <w:rStyle w:val="SidhuvudUtskott"/>
      </w:rPr>
      <w:instrText>O</w:instrText>
    </w:r>
    <w:r w:rsidRPr="006805F1">
      <w:rPr>
        <w:rStyle w:val="SidhuvudUtskott"/>
      </w:rPr>
      <w:instrText>PERTY Status</w:instrText>
    </w:r>
    <w:r w:rsidRPr="006805F1">
      <w:rPr>
        <w:rStyle w:val="SidhuvudUtskott"/>
      </w:rPr>
      <w:fldChar w:fldCharType="end"/>
    </w:r>
  </w:p>
  <w:p w:rsidR="0056054E" w:rsidRPr="006805F1" w:rsidRDefault="0056054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Jmn"/>
      <w:framePr w:w="8732" w:h="567" w:hRule="exact" w:vSpace="0" w:wrap="around" w:vAnchor="page" w:y="341" w:anchorLock="0"/>
    </w:pPr>
    <w:r w:rsidRPr="006805F1">
      <w:rPr>
        <w:rStyle w:val="SidhuvudUtskott"/>
      </w:rPr>
      <w:t>2004/05:RRS5</w:t>
    </w:r>
    <w:r w:rsidRPr="006805F1">
      <w:t xml:space="preserve">    </w:t>
    </w:r>
  </w:p>
  <w:p w:rsidR="0056054E" w:rsidRPr="006805F1" w:rsidRDefault="0056054E">
    <w:pPr>
      <w:pStyle w:val="SidhuvudKantJmn"/>
      <w:framePr w:w="8732" w:h="567" w:hRule="exact" w:vSpace="0" w:wrap="around" w:vAnchor="page" w:y="341" w:anchorLock="0"/>
    </w:pPr>
  </w:p>
  <w:p w:rsidR="0056054E" w:rsidRPr="006805F1" w:rsidRDefault="0056054E">
    <w:pPr>
      <w:pStyle w:val="SidhuvudKantUdda"/>
      <w:framePr w:w="8732" w:h="567" w:hRule="exact" w:vSpace="0" w:wrap="around" w:vAnchor="page" w:y="341" w:anchorLock="0"/>
    </w:pPr>
    <w:r w:rsidRPr="006805F1">
      <w:rPr>
        <w:rStyle w:val="SidhuvudRubrikReferens"/>
        <w:smallCaps w:val="0"/>
        <w:spacing w:val="0"/>
        <w:sz w:val="19"/>
      </w:rPr>
      <w:t xml:space="preserve"> </w:t>
    </w:r>
  </w:p>
  <w:p w:rsidR="0056054E" w:rsidRPr="006805F1" w:rsidRDefault="0056054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Jmn"/>
      <w:framePr w:w="8732" w:h="567" w:hRule="exact" w:vSpace="0" w:wrap="around" w:vAnchor="page" w:y="341" w:anchorLock="0"/>
    </w:pPr>
    <w:r w:rsidRPr="006805F1">
      <w:rPr>
        <w:rStyle w:val="SidhuvudUtskott"/>
      </w:rPr>
      <w:fldChar w:fldCharType="begin" w:fldLock="1"/>
    </w:r>
    <w:r w:rsidRPr="006805F1">
      <w:rPr>
        <w:rStyle w:val="SidhuvudUtskott"/>
      </w:rPr>
      <w:instrText xml:space="preserve"> DOCPROPERTY BetänkandeÅr</w:instrText>
    </w:r>
    <w:r w:rsidRPr="006805F1">
      <w:rPr>
        <w:rStyle w:val="SidhuvudUtskott"/>
      </w:rPr>
      <w:fldChar w:fldCharType="separate"/>
    </w:r>
    <w:r w:rsidRPr="006805F1">
      <w:rPr>
        <w:rStyle w:val="SidhuvudUtskott"/>
      </w:rPr>
      <w:t>2004/05</w:t>
    </w:r>
    <w:r w:rsidRPr="006805F1">
      <w:rPr>
        <w:rStyle w:val="SidhuvudUtskott"/>
      </w:rPr>
      <w:fldChar w:fldCharType="end"/>
    </w:r>
    <w:r w:rsidRPr="006805F1">
      <w:rPr>
        <w:rStyle w:val="SidhuvudUtskott"/>
      </w:rPr>
      <w:t>:</w:t>
    </w:r>
    <w:r w:rsidRPr="006805F1">
      <w:rPr>
        <w:rStyle w:val="SidhuvudUtskott"/>
      </w:rPr>
      <w:fldChar w:fldCharType="begin" w:fldLock="1"/>
    </w:r>
    <w:r w:rsidRPr="006805F1">
      <w:rPr>
        <w:rStyle w:val="SidhuvudUtskott"/>
      </w:rPr>
      <w:instrText xml:space="preserve"> DOCPROPERTY Utskott</w:instrText>
    </w:r>
    <w:r w:rsidRPr="006805F1">
      <w:rPr>
        <w:rStyle w:val="SidhuvudUtskott"/>
      </w:rPr>
      <w:fldChar w:fldCharType="separate"/>
    </w:r>
    <w:r w:rsidRPr="006805F1">
      <w:rPr>
        <w:rStyle w:val="SidhuvudUtskott"/>
      </w:rPr>
      <w:t>RRS</w: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DOCPROPERTY BetänkandeNr</w:instrText>
    </w:r>
    <w:r w:rsidRPr="006805F1">
      <w:rPr>
        <w:rStyle w:val="SidhuvudUtskott"/>
      </w:rPr>
      <w:fldChar w:fldCharType="separate"/>
    </w:r>
    <w:r w:rsidRPr="006805F1">
      <w:rPr>
        <w:rStyle w:val="SidhuvudUtskott"/>
      </w:rPr>
      <w:t>5</w:t>
    </w:r>
    <w:r w:rsidRPr="006805F1">
      <w:rPr>
        <w:rStyle w:val="SidhuvudUtskott"/>
      </w:rPr>
      <w:fldChar w:fldCharType="end"/>
    </w:r>
    <w:r w:rsidRPr="006805F1">
      <w:t xml:space="preserve">     </w:t>
    </w:r>
    <w:r w:rsidRPr="006805F1">
      <w:rPr>
        <w:rStyle w:val="SidhuvudBilaga"/>
      </w:rPr>
      <w:t xml:space="preserve"> </w:t>
    </w:r>
    <w:r w:rsidRPr="006805F1">
      <w:rPr>
        <w:rStyle w:val="SidhuvudRubrikReferens"/>
      </w:rPr>
      <w:fldChar w:fldCharType="begin" w:fldLock="1"/>
    </w:r>
    <w:r w:rsidRPr="006805F1">
      <w:rPr>
        <w:rStyle w:val="SidhuvudRubrikReferens"/>
      </w:rPr>
      <w:instrText xml:space="preserve"> StyleREF "Rubrik 1" </w:instrText>
    </w:r>
    <w:r w:rsidRPr="006805F1">
      <w:rPr>
        <w:rStyle w:val="SidhuvudRubrikReferens"/>
      </w:rPr>
      <w:fldChar w:fldCharType="separate"/>
    </w:r>
    <w:r w:rsidRPr="006805F1">
      <w:rPr>
        <w:rStyle w:val="SidhuvudRubrikReferens"/>
      </w:rPr>
      <w:t>Innehållsförteckning</w:t>
    </w:r>
    <w:r w:rsidRPr="006805F1">
      <w:rPr>
        <w:rStyle w:val="SidhuvudRubrikReferens"/>
      </w:rPr>
      <w:fldChar w:fldCharType="end"/>
    </w:r>
  </w:p>
  <w:p w:rsidR="0056054E" w:rsidRPr="006805F1" w:rsidRDefault="0056054E">
    <w:pPr>
      <w:pStyle w:val="SidhuvudKantJmn"/>
      <w:framePr w:w="8732" w:h="567" w:hRule="exact" w:vSpace="0" w:wrap="around" w:vAnchor="page" w:y="341" w:anchorLock="0"/>
    </w:pPr>
    <w:r w:rsidRPr="006805F1">
      <w:rPr>
        <w:rStyle w:val="SidhuvudUtskott"/>
      </w:rPr>
      <w:fldChar w:fldCharType="begin" w:fldLock="1"/>
    </w:r>
    <w:r w:rsidRPr="006805F1">
      <w:rPr>
        <w:rStyle w:val="SidhuvudUtskott"/>
      </w:rPr>
      <w:instrText xml:space="preserve"> DOCPROPERTY Status</w:instrText>
    </w:r>
    <w:r w:rsidRPr="006805F1">
      <w:rPr>
        <w:rStyle w:val="SidhuvudUtskott"/>
      </w:rPr>
      <w:fldChar w:fldCharType="end"/>
    </w:r>
    <w:r w:rsidRPr="006805F1">
      <w:rPr>
        <w:rStyle w:val="SidhuvudUtskott"/>
      </w:rPr>
      <w:fldChar w:fldCharType="begin" w:fldLock="1"/>
    </w:r>
    <w:r w:rsidRPr="006805F1">
      <w:rPr>
        <w:rStyle w:val="SidhuvudUtskott"/>
      </w:rPr>
      <w:instrText xml:space="preserve"> if </w:instrText>
    </w:r>
    <w:r w:rsidRPr="006805F1">
      <w:rPr>
        <w:rStyle w:val="SidhuvudUtskott"/>
      </w:rPr>
      <w:fldChar w:fldCharType="begin" w:fldLock="1"/>
    </w:r>
    <w:r w:rsidRPr="006805F1">
      <w:rPr>
        <w:rStyle w:val="SidhuvudUtskott"/>
      </w:rPr>
      <w:instrText xml:space="preserve"> DOCPROPERTY "UtkastDatum"</w:instrText>
    </w:r>
    <w:r w:rsidRPr="006805F1">
      <w:rPr>
        <w:rStyle w:val="SidhuvudUtskott"/>
      </w:rPr>
      <w:fldChar w:fldCharType="separate"/>
    </w:r>
    <w:r w:rsidRPr="006805F1">
      <w:rPr>
        <w:rStyle w:val="SidhuvudUtskott"/>
      </w:rPr>
      <w:instrText>Nej</w:instrText>
    </w:r>
    <w:r w:rsidRPr="006805F1">
      <w:rPr>
        <w:rStyle w:val="SidhuvudUtskott"/>
      </w:rPr>
      <w:fldChar w:fldCharType="end"/>
    </w:r>
    <w:r w:rsidRPr="006805F1">
      <w:rPr>
        <w:rStyle w:val="SidhuvudUtskott"/>
      </w:rPr>
      <w:instrText xml:space="preserve"> = "Ja" "    </w:instrText>
    </w:r>
    <w:r w:rsidRPr="006805F1">
      <w:rPr>
        <w:rStyle w:val="SidhuvudUtskott"/>
      </w:rPr>
      <w:fldChar w:fldCharType="begin" w:fldLock="1"/>
    </w:r>
    <w:r w:rsidRPr="006805F1">
      <w:rPr>
        <w:rStyle w:val="SidhuvudUtskott"/>
      </w:rPr>
      <w:instrText xml:space="preserve"> PRINTDATE \@ "yyyy-MM-dd HH.mm" </w:instrText>
    </w:r>
    <w:r w:rsidRPr="006805F1">
      <w:rPr>
        <w:rStyle w:val="SidhuvudUtskott"/>
      </w:rPr>
      <w:fldChar w:fldCharType="separate"/>
    </w:r>
    <w:r w:rsidRPr="006805F1">
      <w:rPr>
        <w:rStyle w:val="SidhuvudUtskott"/>
      </w:rPr>
      <w:instrText>2000-08-11 16.42</w:instrText>
    </w:r>
    <w:r w:rsidRPr="006805F1">
      <w:rPr>
        <w:rStyle w:val="SidhuvudUtskott"/>
      </w:rPr>
      <w:fldChar w:fldCharType="end"/>
    </w:r>
    <w:r w:rsidRPr="006805F1">
      <w:rPr>
        <w:rStyle w:val="SidhuvudUtskott"/>
      </w:rPr>
      <w:instrText xml:space="preserve">" </w:instrText>
    </w:r>
    <w:r w:rsidRPr="006805F1">
      <w:rPr>
        <w:rStyle w:val="SidhuvudUtskott"/>
      </w:rPr>
      <w:fldChar w:fldCharType="end"/>
    </w:r>
  </w:p>
  <w:p w:rsidR="0056054E" w:rsidRPr="006805F1" w:rsidRDefault="0056054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Udda"/>
      <w:framePr w:w="8732" w:h="567" w:hRule="exact" w:vSpace="0" w:wrap="around" w:vAnchor="page" w:y="341" w:anchorLock="0"/>
    </w:pPr>
    <w:r w:rsidRPr="006805F1">
      <w:rPr>
        <w:rStyle w:val="SidhuvudRubrikReferens"/>
      </w:rPr>
      <w:fldChar w:fldCharType="begin" w:fldLock="1"/>
    </w:r>
    <w:r w:rsidRPr="006805F1">
      <w:rPr>
        <w:rStyle w:val="SidhuvudRubrikReferens"/>
      </w:rPr>
      <w:instrText xml:space="preserve"> StyleREF "Rubrik 1" </w:instrText>
    </w:r>
    <w:r w:rsidRPr="006805F1">
      <w:rPr>
        <w:rStyle w:val="SidhuvudRubrikReferens"/>
      </w:rPr>
      <w:fldChar w:fldCharType="separate"/>
    </w:r>
    <w:r w:rsidRPr="006805F1">
      <w:rPr>
        <w:rStyle w:val="SidhuvudRubrikReferens"/>
      </w:rPr>
      <w:t>Innehållsförteckning</w:t>
    </w:r>
    <w:r w:rsidRPr="006805F1">
      <w:rPr>
        <w:rStyle w:val="SidhuvudRubrikReferens"/>
      </w:rPr>
      <w:fldChar w:fldCharType="end"/>
    </w:r>
    <w:r w:rsidRPr="006805F1">
      <w:rPr>
        <w:rStyle w:val="SidhuvudBilaga"/>
      </w:rPr>
      <w:t xml:space="preserve"> </w:t>
    </w:r>
    <w:r w:rsidRPr="006805F1">
      <w:t xml:space="preserve">     </w:t>
    </w:r>
    <w:r w:rsidRPr="006805F1">
      <w:rPr>
        <w:rStyle w:val="SidhuvudUtskott"/>
      </w:rPr>
      <w:fldChar w:fldCharType="begin" w:fldLock="1"/>
    </w:r>
    <w:r w:rsidRPr="006805F1">
      <w:rPr>
        <w:rStyle w:val="SidhuvudUtskott"/>
      </w:rPr>
      <w:instrText xml:space="preserve"> DOCPROPERTY BetänkandeÅr</w:instrText>
    </w:r>
    <w:r w:rsidRPr="006805F1">
      <w:rPr>
        <w:rStyle w:val="SidhuvudUtskott"/>
      </w:rPr>
      <w:fldChar w:fldCharType="separate"/>
    </w:r>
    <w:r w:rsidRPr="006805F1">
      <w:rPr>
        <w:rStyle w:val="SidhuvudUtskott"/>
      </w:rPr>
      <w:t>2004/05</w:t>
    </w:r>
    <w:r w:rsidRPr="006805F1">
      <w:rPr>
        <w:rStyle w:val="SidhuvudUtskott"/>
      </w:rPr>
      <w:fldChar w:fldCharType="end"/>
    </w:r>
    <w:r w:rsidRPr="006805F1">
      <w:rPr>
        <w:rStyle w:val="SidhuvudUtskott"/>
      </w:rPr>
      <w:t>:</w:t>
    </w:r>
    <w:r w:rsidRPr="006805F1">
      <w:rPr>
        <w:rStyle w:val="SidhuvudUtskott"/>
      </w:rPr>
      <w:fldChar w:fldCharType="begin" w:fldLock="1"/>
    </w:r>
    <w:r w:rsidRPr="006805F1">
      <w:rPr>
        <w:rStyle w:val="SidhuvudUtskott"/>
      </w:rPr>
      <w:instrText xml:space="preserve"> DOCPROPERTY</w:instrText>
    </w:r>
    <w:r w:rsidRPr="006805F1">
      <w:instrText xml:space="preserve"> </w:instrText>
    </w:r>
    <w:r w:rsidRPr="006805F1">
      <w:rPr>
        <w:rStyle w:val="SidhuvudUtskott"/>
      </w:rPr>
      <w:instrText>Utskott</w:instrText>
    </w:r>
    <w:r w:rsidRPr="006805F1">
      <w:rPr>
        <w:rStyle w:val="SidhuvudUtskott"/>
      </w:rPr>
      <w:fldChar w:fldCharType="separate"/>
    </w:r>
    <w:r w:rsidRPr="006805F1">
      <w:rPr>
        <w:rStyle w:val="SidhuvudUtskott"/>
      </w:rPr>
      <w:t>RRS</w: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DOCPROPERTY Betä</w:instrText>
    </w:r>
    <w:r w:rsidRPr="006805F1">
      <w:rPr>
        <w:rStyle w:val="SidhuvudUtskott"/>
      </w:rPr>
      <w:instrText>n</w:instrText>
    </w:r>
    <w:r w:rsidRPr="006805F1">
      <w:rPr>
        <w:rStyle w:val="SidhuvudUtskott"/>
      </w:rPr>
      <w:instrText>kandeNr</w:instrText>
    </w:r>
    <w:r w:rsidRPr="006805F1">
      <w:rPr>
        <w:rStyle w:val="SidhuvudUtskott"/>
      </w:rPr>
      <w:fldChar w:fldCharType="separate"/>
    </w:r>
    <w:r w:rsidRPr="006805F1">
      <w:rPr>
        <w:rStyle w:val="SidhuvudUtskott"/>
      </w:rPr>
      <w:t>5</w:t>
    </w:r>
    <w:r w:rsidRPr="006805F1">
      <w:rPr>
        <w:rStyle w:val="SidhuvudUtskott"/>
      </w:rPr>
      <w:fldChar w:fldCharType="end"/>
    </w:r>
  </w:p>
  <w:p w:rsidR="0056054E" w:rsidRPr="006805F1" w:rsidRDefault="0056054E">
    <w:pPr>
      <w:pStyle w:val="SidhuvudKantUdda"/>
      <w:framePr w:w="8732" w:h="567" w:hRule="exact" w:vSpace="0" w:wrap="around" w:vAnchor="page" w:y="341" w:anchorLock="0"/>
    </w:pPr>
    <w:r w:rsidRPr="006805F1">
      <w:rPr>
        <w:rStyle w:val="SidhuvudUtskott"/>
      </w:rPr>
      <w:fldChar w:fldCharType="begin" w:fldLock="1"/>
    </w:r>
    <w:r w:rsidRPr="006805F1">
      <w:rPr>
        <w:rStyle w:val="SidhuvudUtskott"/>
      </w:rPr>
      <w:instrText xml:space="preserve"> if </w:instrText>
    </w:r>
    <w:r w:rsidRPr="006805F1">
      <w:rPr>
        <w:rStyle w:val="SidhuvudUtskott"/>
      </w:rPr>
      <w:fldChar w:fldCharType="begin" w:fldLock="1"/>
    </w:r>
    <w:r w:rsidRPr="006805F1">
      <w:rPr>
        <w:rStyle w:val="SidhuvudUtskott"/>
      </w:rPr>
      <w:instrText xml:space="preserve"> DOCPROPERTY "UtkastDatum"</w:instrText>
    </w:r>
    <w:r w:rsidRPr="006805F1">
      <w:rPr>
        <w:rStyle w:val="SidhuvudUtskott"/>
      </w:rPr>
      <w:fldChar w:fldCharType="separate"/>
    </w:r>
    <w:r w:rsidRPr="006805F1">
      <w:rPr>
        <w:rStyle w:val="SidhuvudUtskott"/>
      </w:rPr>
      <w:instrText>Nej</w:instrText>
    </w:r>
    <w:r w:rsidRPr="006805F1">
      <w:rPr>
        <w:rStyle w:val="SidhuvudUtskott"/>
      </w:rPr>
      <w:fldChar w:fldCharType="end"/>
    </w:r>
    <w:r w:rsidRPr="006805F1">
      <w:rPr>
        <w:rStyle w:val="SidhuvudUtskott"/>
      </w:rPr>
      <w:instrText xml:space="preserve"> = "Ja" "</w:instrText>
    </w:r>
    <w:r w:rsidRPr="006805F1">
      <w:rPr>
        <w:rStyle w:val="SidhuvudUtskott"/>
      </w:rPr>
      <w:fldChar w:fldCharType="begin" w:fldLock="1"/>
    </w:r>
    <w:r w:rsidRPr="006805F1">
      <w:rPr>
        <w:rStyle w:val="SidhuvudUtskott"/>
      </w:rPr>
      <w:instrText xml:space="preserve"> PRINTDATE \@ "yyyy-MM-dd HH.mm    " </w:instrText>
    </w:r>
    <w:r w:rsidRPr="006805F1">
      <w:rPr>
        <w:rStyle w:val="SidhuvudUtskott"/>
      </w:rPr>
      <w:fldChar w:fldCharType="separate"/>
    </w:r>
    <w:r w:rsidRPr="006805F1">
      <w:rPr>
        <w:rStyle w:val="SidhuvudUtskott"/>
      </w:rPr>
      <w:instrText>2000-08-11 16.42</w:instrText>
    </w:r>
    <w:r w:rsidRPr="006805F1">
      <w:rPr>
        <w:rStyle w:val="SidhuvudUtskott"/>
      </w:rPr>
      <w:fldChar w:fldCharType="end"/>
    </w:r>
    <w:r w:rsidRPr="006805F1">
      <w:rPr>
        <w:rStyle w:val="SidhuvudUtskott"/>
      </w:rPr>
      <w:instrText xml:space="preserve">" </w:instrText>
    </w:r>
    <w:r w:rsidRPr="006805F1">
      <w:rPr>
        <w:rStyle w:val="SidhuvudUtskott"/>
      </w:rPr>
      <w:fldChar w:fldCharType="end"/>
    </w:r>
    <w:r w:rsidRPr="006805F1">
      <w:rPr>
        <w:rStyle w:val="SidhuvudUtskott"/>
      </w:rPr>
      <w:fldChar w:fldCharType="begin" w:fldLock="1"/>
    </w:r>
    <w:r w:rsidRPr="006805F1">
      <w:rPr>
        <w:rStyle w:val="SidhuvudUtskott"/>
      </w:rPr>
      <w:instrText xml:space="preserve"> DOCPR</w:instrText>
    </w:r>
    <w:r w:rsidRPr="006805F1">
      <w:rPr>
        <w:rStyle w:val="SidhuvudUtskott"/>
      </w:rPr>
      <w:instrText>O</w:instrText>
    </w:r>
    <w:r w:rsidRPr="006805F1">
      <w:rPr>
        <w:rStyle w:val="SidhuvudUtskott"/>
      </w:rPr>
      <w:instrText>PERTY Status</w:instrText>
    </w:r>
    <w:r w:rsidRPr="006805F1">
      <w:rPr>
        <w:rStyle w:val="SidhuvudUtskott"/>
      </w:rPr>
      <w:fldChar w:fldCharType="end"/>
    </w:r>
  </w:p>
  <w:p w:rsidR="0056054E" w:rsidRPr="006805F1" w:rsidRDefault="0056054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4E" w:rsidRPr="006805F1" w:rsidRDefault="0056054E">
    <w:pPr>
      <w:pStyle w:val="SidhuvudKantUdda"/>
      <w:framePr w:w="8732" w:h="567" w:hRule="exact" w:vSpace="0" w:wrap="around" w:vAnchor="page" w:y="341" w:anchorLock="0"/>
    </w:pPr>
    <w:r w:rsidRPr="006805F1">
      <w:t xml:space="preserve">  </w:t>
    </w:r>
    <w:r w:rsidRPr="006805F1">
      <w:rPr>
        <w:rStyle w:val="SidhuvudUtskott"/>
      </w:rPr>
      <w:t>2004/05:RRS5</w:t>
    </w:r>
  </w:p>
  <w:p w:rsidR="0056054E" w:rsidRPr="006805F1" w:rsidRDefault="0056054E">
    <w:pPr>
      <w:pStyle w:val="SidhuvudKantUdda"/>
      <w:framePr w:w="8732" w:h="567" w:hRule="exact" w:vSpace="0" w:wrap="around" w:vAnchor="page" w:y="341" w:anchorLock="0"/>
    </w:pPr>
  </w:p>
  <w:p w:rsidR="0056054E" w:rsidRPr="006805F1" w:rsidRDefault="0056054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BE3113"/>
    <w:multiLevelType w:val="hybridMultilevel"/>
    <w:tmpl w:val="D2D02124"/>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33120B5"/>
    <w:multiLevelType w:val="hybridMultilevel"/>
    <w:tmpl w:val="071AD10E"/>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5E512131"/>
    <w:multiLevelType w:val="hybridMultilevel"/>
    <w:tmpl w:val="8EE8C52E"/>
    <w:lvl w:ilvl="0" w:tplc="FFFFFFFF">
      <w:numFmt w:val="bullet"/>
      <w:lvlText w:val="-"/>
      <w:lvlJc w:val="left"/>
      <w:pPr>
        <w:tabs>
          <w:tab w:val="num" w:pos="587"/>
        </w:tabs>
        <w:ind w:left="587" w:hanging="360"/>
      </w:pPr>
      <w:rPr>
        <w:rFonts w:ascii="Times New Roman" w:eastAsia="Times New Roman" w:hAnsi="Times New Roman" w:cs="Times New Roman" w:hint="default"/>
      </w:rPr>
    </w:lvl>
    <w:lvl w:ilvl="1" w:tplc="FFFFFFFF" w:tentative="1">
      <w:start w:val="1"/>
      <w:numFmt w:val="bullet"/>
      <w:lvlText w:val="o"/>
      <w:lvlJc w:val="left"/>
      <w:pPr>
        <w:tabs>
          <w:tab w:val="num" w:pos="1307"/>
        </w:tabs>
        <w:ind w:left="1307" w:hanging="360"/>
      </w:pPr>
      <w:rPr>
        <w:rFonts w:ascii="Courier New" w:hAnsi="Courier New" w:cs="Courier New" w:hint="default"/>
      </w:rPr>
    </w:lvl>
    <w:lvl w:ilvl="2" w:tplc="FFFFFFFF" w:tentative="1">
      <w:start w:val="1"/>
      <w:numFmt w:val="bullet"/>
      <w:lvlText w:val=""/>
      <w:lvlJc w:val="left"/>
      <w:pPr>
        <w:tabs>
          <w:tab w:val="num" w:pos="2027"/>
        </w:tabs>
        <w:ind w:left="2027" w:hanging="360"/>
      </w:pPr>
      <w:rPr>
        <w:rFonts w:ascii="Wingdings" w:hAnsi="Wingdings" w:hint="default"/>
      </w:rPr>
    </w:lvl>
    <w:lvl w:ilvl="3" w:tplc="FFFFFFFF" w:tentative="1">
      <w:start w:val="1"/>
      <w:numFmt w:val="bullet"/>
      <w:lvlText w:val=""/>
      <w:lvlJc w:val="left"/>
      <w:pPr>
        <w:tabs>
          <w:tab w:val="num" w:pos="2747"/>
        </w:tabs>
        <w:ind w:left="2747" w:hanging="360"/>
      </w:pPr>
      <w:rPr>
        <w:rFonts w:ascii="Symbol" w:hAnsi="Symbol" w:hint="default"/>
      </w:rPr>
    </w:lvl>
    <w:lvl w:ilvl="4" w:tplc="FFFFFFFF" w:tentative="1">
      <w:start w:val="1"/>
      <w:numFmt w:val="bullet"/>
      <w:lvlText w:val="o"/>
      <w:lvlJc w:val="left"/>
      <w:pPr>
        <w:tabs>
          <w:tab w:val="num" w:pos="3467"/>
        </w:tabs>
        <w:ind w:left="3467" w:hanging="360"/>
      </w:pPr>
      <w:rPr>
        <w:rFonts w:ascii="Courier New" w:hAnsi="Courier New" w:cs="Courier New" w:hint="default"/>
      </w:rPr>
    </w:lvl>
    <w:lvl w:ilvl="5" w:tplc="FFFFFFFF" w:tentative="1">
      <w:start w:val="1"/>
      <w:numFmt w:val="bullet"/>
      <w:lvlText w:val=""/>
      <w:lvlJc w:val="left"/>
      <w:pPr>
        <w:tabs>
          <w:tab w:val="num" w:pos="4187"/>
        </w:tabs>
        <w:ind w:left="4187" w:hanging="360"/>
      </w:pPr>
      <w:rPr>
        <w:rFonts w:ascii="Wingdings" w:hAnsi="Wingdings" w:hint="default"/>
      </w:rPr>
    </w:lvl>
    <w:lvl w:ilvl="6" w:tplc="FFFFFFFF" w:tentative="1">
      <w:start w:val="1"/>
      <w:numFmt w:val="bullet"/>
      <w:lvlText w:val=""/>
      <w:lvlJc w:val="left"/>
      <w:pPr>
        <w:tabs>
          <w:tab w:val="num" w:pos="4907"/>
        </w:tabs>
        <w:ind w:left="4907" w:hanging="360"/>
      </w:pPr>
      <w:rPr>
        <w:rFonts w:ascii="Symbol" w:hAnsi="Symbol" w:hint="default"/>
      </w:rPr>
    </w:lvl>
    <w:lvl w:ilvl="7" w:tplc="FFFFFFFF" w:tentative="1">
      <w:start w:val="1"/>
      <w:numFmt w:val="bullet"/>
      <w:lvlText w:val="o"/>
      <w:lvlJc w:val="left"/>
      <w:pPr>
        <w:tabs>
          <w:tab w:val="num" w:pos="5627"/>
        </w:tabs>
        <w:ind w:left="5627" w:hanging="360"/>
      </w:pPr>
      <w:rPr>
        <w:rFonts w:ascii="Courier New" w:hAnsi="Courier New" w:cs="Courier New" w:hint="default"/>
      </w:rPr>
    </w:lvl>
    <w:lvl w:ilvl="8" w:tplc="FFFFFFFF" w:tentative="1">
      <w:start w:val="1"/>
      <w:numFmt w:val="bullet"/>
      <w:lvlText w:val=""/>
      <w:lvlJc w:val="left"/>
      <w:pPr>
        <w:tabs>
          <w:tab w:val="num" w:pos="6347"/>
        </w:tabs>
        <w:ind w:left="6347"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B420FA9"/>
    <w:multiLevelType w:val="hybridMultilevel"/>
    <w:tmpl w:val="F5C2C422"/>
    <w:lvl w:ilvl="0" w:tplc="FFFFFFFF">
      <w:numFmt w:val="bullet"/>
      <w:lvlText w:val="-"/>
      <w:lvlJc w:val="left"/>
      <w:pPr>
        <w:tabs>
          <w:tab w:val="num" w:pos="587"/>
        </w:tabs>
        <w:ind w:left="587"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50748848">
    <w:abstractNumId w:val="2"/>
  </w:num>
  <w:num w:numId="2" w16cid:durableId="1059085828">
    <w:abstractNumId w:val="5"/>
  </w:num>
  <w:num w:numId="3" w16cid:durableId="437257696">
    <w:abstractNumId w:val="0"/>
  </w:num>
  <w:num w:numId="4" w16cid:durableId="415442756">
    <w:abstractNumId w:val="7"/>
  </w:num>
  <w:num w:numId="5" w16cid:durableId="643437473">
    <w:abstractNumId w:val="3"/>
  </w:num>
  <w:num w:numId="6" w16cid:durableId="850141797">
    <w:abstractNumId w:val="4"/>
  </w:num>
  <w:num w:numId="7" w16cid:durableId="1105347554">
    <w:abstractNumId w:val="1"/>
  </w:num>
  <w:num w:numId="8" w16cid:durableId="2080202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8E0186"/>
    <w:rsid w:val="0056054E"/>
    <w:rsid w:val="006805F1"/>
    <w:rsid w:val="008E01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6492BE-18E8-4C6B-B0E0-41B85BF0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Rubrik3Char">
    <w:name w:val="Rubrik 3 Char"/>
    <w:basedOn w:val="Standardstycketeckensnitt"/>
    <w:rPr>
      <w:b/>
      <w:noProof/>
      <w:sz w:val="21"/>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2163</Words>
  <Characters>14039</Characters>
  <Application>Microsoft Office Word</Application>
  <DocSecurity>4</DocSecurity>
  <Lines>292</Lines>
  <Paragraphs>93</Paragraphs>
  <ScaleCrop>false</ScaleCrop>
  <HeadingPairs>
    <vt:vector size="6" baseType="variant">
      <vt:variant>
        <vt:lpstr>Title</vt:lpstr>
      </vt:variant>
      <vt:variant>
        <vt:i4>1</vt:i4>
      </vt:variant>
      <vt:variant>
        <vt:lpstr>Rubriker</vt:lpstr>
      </vt:variant>
      <vt:variant>
        <vt:i4>16</vt:i4>
      </vt:variant>
      <vt:variant>
        <vt:lpstr>Rubrik</vt:lpstr>
      </vt:variant>
      <vt:variant>
        <vt:i4>1</vt:i4>
      </vt:variant>
    </vt:vector>
  </HeadingPairs>
  <TitlesOfParts>
    <vt:vector size="18" baseType="lpstr">
      <vt:lpstr>1999/2000:T1</vt:lpstr>
      <vt:lpstr>Sammanfattning </vt:lpstr>
      <vt:lpstr>Innehållsförteckning</vt:lpstr>
      <vt:lpstr>Styrelsens förslag</vt:lpstr>
      <vt:lpstr>Riksrevisionens granskning</vt:lpstr>
      <vt:lpstr>    Granskningens inriktning</vt:lpstr>
      <vt:lpstr>    Riksrevisionens slutsatser och rekommendationer</vt:lpstr>
      <vt:lpstr>        Vattenfalls uppdrag</vt:lpstr>
      <vt:lpstr>        Formlös styrning</vt:lpstr>
      <vt:lpstr>        Vattenfalls expansion i Tyskland</vt:lpstr>
      <vt:lpstr>        Insyn i Vattenfalls verksamhet</vt:lpstr>
      <vt:lpstr>Styrelsens överväganden</vt:lpstr>
      <vt:lpstr>    Uppdraget till Vattenfall AB</vt:lpstr>
      <vt:lpstr>    Formerna för ägarstyrning</vt:lpstr>
      <vt:lpstr>    Insyn och kontroll i utländska dotterbolag</vt:lpstr>
      <vt:lpstr>    Beslut om förändringar i verksamhetsinriktning</vt:lpstr>
      <vt:lpstr>    Styrelsens förslag</vt:lpstr>
      <vt:lpstr>1999/2000:T1</vt:lpstr>
    </vt:vector>
  </TitlesOfParts>
  <Company>Riksdagen</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2004-10-25T09:39:00Z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1622172888</vt:i4>
  </property>
  <property fmtid="{D5CDD505-2E9C-101B-9397-08002B2CF9AE}" pid="9" name="_EmailSubject">
    <vt:lpwstr>Framställan</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-1315150976</vt:i4>
  </property>
  <property fmtid="{D5CDD505-2E9C-101B-9397-08002B2CF9AE}" pid="13" name="_ReviewingToolsShownOnce">
    <vt:lpwstr/>
  </property>
</Properties>
</file>